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7425DD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BC7F80" w:rsidRPr="00BC7F80" w:rsidRDefault="00BC7F80" w:rsidP="00BC7F80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 w:rsidRPr="00BC7F80">
        <w:rPr>
          <w:b/>
          <w:sz w:val="24"/>
          <w:szCs w:val="24"/>
          <w:u w:val="single"/>
        </w:rPr>
        <w:t xml:space="preserve">UWAGA!!! Prosimy skalkulować </w:t>
      </w:r>
      <w:r w:rsidR="00890DAB">
        <w:rPr>
          <w:b/>
          <w:sz w:val="24"/>
          <w:szCs w:val="24"/>
          <w:u w:val="single"/>
        </w:rPr>
        <w:t xml:space="preserve">cenę </w:t>
      </w:r>
      <w:r w:rsidRPr="00BC7F80">
        <w:rPr>
          <w:b/>
          <w:sz w:val="24"/>
          <w:szCs w:val="24"/>
          <w:u w:val="single"/>
        </w:rPr>
        <w:t>ofert</w:t>
      </w:r>
      <w:r w:rsidR="00890DAB">
        <w:rPr>
          <w:b/>
          <w:sz w:val="24"/>
          <w:szCs w:val="24"/>
          <w:u w:val="single"/>
        </w:rPr>
        <w:t>y</w:t>
      </w:r>
      <w:r w:rsidRPr="00BC7F80">
        <w:rPr>
          <w:b/>
          <w:sz w:val="24"/>
          <w:szCs w:val="24"/>
          <w:u w:val="single"/>
        </w:rPr>
        <w:t xml:space="preserve"> z uwzględnieniem zmiany wynagrodzenia </w:t>
      </w:r>
    </w:p>
    <w:p w:rsidR="00BC7F80" w:rsidRPr="00BC7F80" w:rsidRDefault="00BC7F80" w:rsidP="00BC7F80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 w:rsidRPr="00BC7F80">
        <w:rPr>
          <w:b/>
          <w:sz w:val="24"/>
          <w:szCs w:val="24"/>
          <w:u w:val="single"/>
        </w:rPr>
        <w:t>pracowników obowiązującego od dnia 1 stycznia 201</w:t>
      </w:r>
      <w:r w:rsidR="006360D2">
        <w:rPr>
          <w:b/>
          <w:sz w:val="24"/>
          <w:szCs w:val="24"/>
          <w:u w:val="single"/>
        </w:rPr>
        <w:t>8</w:t>
      </w:r>
      <w:r w:rsidRPr="00BC7F80">
        <w:rPr>
          <w:b/>
          <w:sz w:val="24"/>
          <w:szCs w:val="24"/>
          <w:u w:val="single"/>
        </w:rPr>
        <w:t xml:space="preserve"> roku. 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 xml:space="preserve">E-mail: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....................;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7425DD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>„W</w:t>
      </w:r>
      <w:r w:rsidR="007425DD" w:rsidRPr="008B2B4B">
        <w:rPr>
          <w:b w:val="0"/>
          <w:szCs w:val="24"/>
        </w:rPr>
        <w:t>ykon</w:t>
      </w:r>
      <w:r w:rsidRPr="008B2B4B">
        <w:rPr>
          <w:b w:val="0"/>
          <w:szCs w:val="24"/>
        </w:rPr>
        <w:t>yw</w:t>
      </w:r>
      <w:r w:rsidR="007425DD" w:rsidRPr="008B2B4B">
        <w:rPr>
          <w:b w:val="0"/>
          <w:szCs w:val="24"/>
        </w:rPr>
        <w:t xml:space="preserve">anie usługi w zakresie sprzątania budynków biurowych i posesji należących do KRUS OR w Rzeszowie, położonych w: </w:t>
      </w:r>
      <w:r w:rsidR="00917888">
        <w:rPr>
          <w:b w:val="0"/>
          <w:szCs w:val="24"/>
        </w:rPr>
        <w:t xml:space="preserve">Rzeszowie, </w:t>
      </w:r>
      <w:r w:rsidR="007425DD" w:rsidRPr="008B2B4B">
        <w:rPr>
          <w:b w:val="0"/>
          <w:szCs w:val="24"/>
        </w:rPr>
        <w:t xml:space="preserve">Ropczycach, Leżajsku, Mielcu, Kolbuszowej, Strzyżowie, Nisku, Stalowej Woli, Tarnobrzegu, </w:t>
      </w:r>
      <w:r w:rsidR="00917888">
        <w:rPr>
          <w:b w:val="0"/>
          <w:szCs w:val="24"/>
        </w:rPr>
        <w:t xml:space="preserve">Przeworsku, </w:t>
      </w:r>
      <w:r w:rsidR="007425DD" w:rsidRPr="008B2B4B">
        <w:rPr>
          <w:b w:val="0"/>
          <w:szCs w:val="24"/>
        </w:rPr>
        <w:t>Jarosławiu, Lubaczowie</w:t>
      </w:r>
      <w:r w:rsidR="00FC4357">
        <w:rPr>
          <w:b w:val="0"/>
          <w:szCs w:val="24"/>
        </w:rPr>
        <w:t>,</w:t>
      </w:r>
      <w:r w:rsidR="007425DD" w:rsidRPr="008B2B4B">
        <w:rPr>
          <w:b w:val="0"/>
          <w:szCs w:val="24"/>
        </w:rPr>
        <w:t xml:space="preserve"> Przemyślu, </w:t>
      </w:r>
      <w:r w:rsidR="005452CD">
        <w:rPr>
          <w:b w:val="0"/>
          <w:szCs w:val="24"/>
        </w:rPr>
        <w:t xml:space="preserve">Jaśle, </w:t>
      </w:r>
      <w:r w:rsidR="00DF3AD3" w:rsidRPr="008B2B4B">
        <w:rPr>
          <w:b w:val="0"/>
          <w:szCs w:val="24"/>
        </w:rPr>
        <w:t>Krośnie, Brzozowie, Dębicy i Sanoku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Pr="008B2B4B" w:rsidRDefault="008B2B4B" w:rsidP="008B2B4B">
      <w:pPr>
        <w:spacing w:before="120"/>
        <w:jc w:val="both"/>
        <w:rPr>
          <w:b/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>
        <w:rPr>
          <w:sz w:val="24"/>
          <w:szCs w:val="24"/>
        </w:rPr>
        <w:t>:</w:t>
      </w:r>
    </w:p>
    <w:p w:rsidR="007425DD" w:rsidRPr="008B2B4B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Część 1 zamówienia: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Wykonanie usługi w zakresie sprzątania budynku biurowego</w:t>
      </w:r>
      <w:r w:rsidR="008F518F">
        <w:rPr>
          <w:sz w:val="24"/>
          <w:szCs w:val="24"/>
        </w:rPr>
        <w:t xml:space="preserve"> oraz posesji,</w:t>
      </w:r>
      <w:r>
        <w:rPr>
          <w:sz w:val="24"/>
          <w:szCs w:val="24"/>
        </w:rPr>
        <w:t xml:space="preserve"> należąc</w:t>
      </w:r>
      <w:r w:rsidR="008F518F">
        <w:rPr>
          <w:sz w:val="24"/>
          <w:szCs w:val="24"/>
        </w:rPr>
        <w:t>ych</w:t>
      </w:r>
      <w:r>
        <w:rPr>
          <w:sz w:val="24"/>
          <w:szCs w:val="24"/>
        </w:rPr>
        <w:t xml:space="preserve"> do KRUS OR w Rzeszowie, przy ul. Słowackiego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D061D8" w:rsidRDefault="00D061D8" w:rsidP="007425DD">
      <w:pPr>
        <w:pStyle w:val="Tekstpodstawowy2"/>
        <w:ind w:right="-851"/>
        <w:jc w:val="left"/>
      </w:pPr>
    </w:p>
    <w:p w:rsidR="006B3ABA" w:rsidRDefault="006B3ABA" w:rsidP="006B3AB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6B3ABA" w:rsidRDefault="006B3ABA" w:rsidP="006B3AB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6B3ABA" w:rsidRDefault="006B3ABA" w:rsidP="006B3AB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6B3ABA" w:rsidRDefault="006B3ABA" w:rsidP="006B3AB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6B3ABA" w:rsidRDefault="006B3ABA" w:rsidP="006B3AB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6B3ABA" w:rsidRDefault="006B3ABA" w:rsidP="006B3AB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17888" w:rsidRDefault="00917888" w:rsidP="00917888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140B9E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140B9E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140B9E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5257BC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140B9E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5257BC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140B9E">
        <w:trPr>
          <w:trHeight w:val="222"/>
        </w:trPr>
        <w:tc>
          <w:tcPr>
            <w:tcW w:w="4177" w:type="dxa"/>
          </w:tcPr>
          <w:p w:rsidR="00140B9E" w:rsidRPr="005257BC" w:rsidRDefault="00140B9E" w:rsidP="00917888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917888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140B9E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917888">
            <w:pPr>
              <w:pStyle w:val="Tekstpodstawowy2"/>
              <w:ind w:right="86"/>
              <w:jc w:val="center"/>
            </w:pPr>
          </w:p>
          <w:p w:rsidR="00140B9E" w:rsidRDefault="00140B9E" w:rsidP="00917888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917888">
            <w:pPr>
              <w:pStyle w:val="Tekstpodstawowy2"/>
              <w:ind w:right="118"/>
              <w:jc w:val="center"/>
            </w:pPr>
          </w:p>
        </w:tc>
      </w:tr>
    </w:tbl>
    <w:p w:rsidR="004346A9" w:rsidRDefault="004346A9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2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3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4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5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6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Przecławczyka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7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8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9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4346A9" w:rsidRDefault="004346A9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10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11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12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D061D8" w:rsidRDefault="00D061D8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061D8" w:rsidRDefault="00D061D8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061D8" w:rsidRDefault="00D061D8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061D8" w:rsidRDefault="00D061D8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061D8" w:rsidRDefault="00D061D8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13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7F56E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4346A9" w:rsidRDefault="004346A9" w:rsidP="00D841F4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F56EA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15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F56EA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16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669A2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17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061D8" w:rsidRDefault="00D061D8" w:rsidP="007669A2">
      <w:pPr>
        <w:pStyle w:val="Tekstpodstawowy"/>
        <w:spacing w:before="120"/>
        <w:ind w:left="567" w:right="-144"/>
        <w:jc w:val="both"/>
        <w:rPr>
          <w:b w:val="0"/>
        </w:rPr>
      </w:pPr>
    </w:p>
    <w:p w:rsidR="00D061D8" w:rsidRDefault="00D061D8" w:rsidP="007669A2">
      <w:pPr>
        <w:pStyle w:val="Tekstpodstawowy"/>
        <w:spacing w:before="120"/>
        <w:ind w:left="567" w:right="-144"/>
        <w:jc w:val="both"/>
        <w:rPr>
          <w:b w:val="0"/>
        </w:rPr>
      </w:pPr>
    </w:p>
    <w:p w:rsidR="00D061D8" w:rsidRDefault="00D061D8" w:rsidP="007669A2">
      <w:pPr>
        <w:pStyle w:val="Tekstpodstawowy"/>
        <w:spacing w:before="120"/>
        <w:ind w:left="567" w:right="-144"/>
        <w:jc w:val="both"/>
        <w:rPr>
          <w:b w:val="0"/>
        </w:rPr>
      </w:pPr>
    </w:p>
    <w:p w:rsidR="00D061D8" w:rsidRDefault="00D061D8" w:rsidP="007669A2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18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53335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Sanoku, przy ul. Rymanowskiej 34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669A2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ustalony stopień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lastRenderedPageBreak/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D568F3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Pzp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C319FF" w:rsidRPr="005803E5" w:rsidRDefault="00C319FF" w:rsidP="004721BF">
      <w:pPr>
        <w:pStyle w:val="Zwykytek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Wyrażamy zgodę aby członkowie Komisji przetargowej Zamawiającego i innych upoważnionych przedstawicieli Zamawiającego przeprowadzali badania mające na celu </w:t>
      </w:r>
      <w:r w:rsidRPr="005803E5">
        <w:rPr>
          <w:rFonts w:ascii="Times New Roman" w:hAnsi="Times New Roman"/>
          <w:sz w:val="24"/>
          <w:szCs w:val="24"/>
        </w:rPr>
        <w:lastRenderedPageBreak/>
        <w:t>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7425D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>tel: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 xml:space="preserve">tel: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>tel: ……………………</w:t>
      </w:r>
    </w:p>
    <w:p w:rsidR="007425DD" w:rsidRPr="005803E5" w:rsidRDefault="007425DD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7425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65042A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</w:rPr>
              <w:t>Zamawiający nie określa maksymalnej ilości pracowników zatrudnio</w:t>
            </w:r>
            <w:r>
              <w:rPr>
                <w:i/>
                <w:color w:val="000000" w:themeColor="text1"/>
                <w:sz w:val="24"/>
                <w:szCs w:val="24"/>
              </w:rPr>
              <w:t>nych w danej części zamówienia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 a</w:t>
            </w:r>
            <w:r w:rsidR="00B42F81">
              <w:rPr>
                <w:i/>
                <w:color w:val="000000" w:themeColor="text1"/>
                <w:sz w:val="24"/>
                <w:szCs w:val="24"/>
              </w:rPr>
              <w:t>ni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 ilości pracowników posiadających ustalony stopień niepełnosprawności.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Pr="004C1427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7425DD" w:rsidRPr="00C3626F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7425DD" w:rsidRDefault="007425DD" w:rsidP="007425DD">
      <w:pPr>
        <w:ind w:left="180" w:hanging="180"/>
        <w:rPr>
          <w:sz w:val="22"/>
          <w:szCs w:val="22"/>
        </w:rPr>
      </w:pPr>
      <w:r w:rsidRPr="004C1427">
        <w:rPr>
          <w:sz w:val="22"/>
          <w:szCs w:val="22"/>
        </w:rPr>
        <w:t xml:space="preserve">- Osoba składająca oświadczenie na formularzu ofertowym ponosi pełną odpowiedzialność za treść złożonego oświadczenia na zasadach określonych w art. 297 § 1 Kodeksu karnego (Dz.U. z </w:t>
      </w:r>
      <w:r w:rsidR="000A0A4C">
        <w:rPr>
          <w:sz w:val="22"/>
          <w:szCs w:val="22"/>
        </w:rPr>
        <w:t>2016</w:t>
      </w:r>
      <w:r w:rsidR="005D6B63">
        <w:rPr>
          <w:sz w:val="22"/>
          <w:szCs w:val="22"/>
        </w:rPr>
        <w:t xml:space="preserve"> </w:t>
      </w:r>
      <w:r w:rsidRPr="004C1427">
        <w:rPr>
          <w:sz w:val="22"/>
          <w:szCs w:val="22"/>
        </w:rPr>
        <w:t xml:space="preserve">r. , poz. </w:t>
      </w:r>
      <w:r w:rsidR="000A0A4C">
        <w:rPr>
          <w:sz w:val="22"/>
          <w:szCs w:val="22"/>
        </w:rPr>
        <w:t>1137</w:t>
      </w:r>
      <w:r w:rsidRPr="004C1427">
        <w:rPr>
          <w:sz w:val="22"/>
          <w:szCs w:val="22"/>
        </w:rPr>
        <w:t xml:space="preserve"> z późn. zmianami).</w:t>
      </w:r>
    </w:p>
    <w:p w:rsidR="00C3626F" w:rsidRDefault="00C3626F" w:rsidP="007425DD">
      <w:pPr>
        <w:ind w:left="180" w:hanging="180"/>
        <w:rPr>
          <w:sz w:val="22"/>
          <w:szCs w:val="22"/>
        </w:rPr>
      </w:pPr>
    </w:p>
    <w:p w:rsidR="00C3626F" w:rsidRPr="00C3626F" w:rsidRDefault="00C3626F" w:rsidP="007425DD">
      <w:pPr>
        <w:ind w:left="180" w:hanging="180"/>
        <w:rPr>
          <w:sz w:val="22"/>
          <w:szCs w:val="22"/>
        </w:rPr>
      </w:pPr>
    </w:p>
    <w:p w:rsidR="007425DD" w:rsidRDefault="007425DD" w:rsidP="007425DD">
      <w:pPr>
        <w:jc w:val="both"/>
        <w:rPr>
          <w:sz w:val="22"/>
          <w:szCs w:val="22"/>
        </w:rPr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4C1427" w:rsidRDefault="007425DD" w:rsidP="007425D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8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33" w:rsidRDefault="00571533">
      <w:r>
        <w:separator/>
      </w:r>
    </w:p>
  </w:endnote>
  <w:endnote w:type="continuationSeparator" w:id="0">
    <w:p w:rsidR="00571533" w:rsidRDefault="0057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3" w:rsidRDefault="009E7451">
    <w:pPr>
      <w:pStyle w:val="Stopka"/>
      <w:jc w:val="right"/>
    </w:pPr>
    <w:fldSimple w:instr=" PAGE   \* MERGEFORMAT ">
      <w:r w:rsidR="00D061D8">
        <w:rPr>
          <w:noProof/>
        </w:rPr>
        <w:t>10</w:t>
      </w:r>
    </w:fldSimple>
  </w:p>
  <w:p w:rsidR="00571533" w:rsidRDefault="00571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33" w:rsidRDefault="00571533">
      <w:r>
        <w:separator/>
      </w:r>
    </w:p>
  </w:footnote>
  <w:footnote w:type="continuationSeparator" w:id="0">
    <w:p w:rsidR="00571533" w:rsidRDefault="0057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25979"/>
    <w:rsid w:val="000403C9"/>
    <w:rsid w:val="0004147E"/>
    <w:rsid w:val="000453F0"/>
    <w:rsid w:val="00045C87"/>
    <w:rsid w:val="00057A1B"/>
    <w:rsid w:val="00063135"/>
    <w:rsid w:val="000A0A4C"/>
    <w:rsid w:val="000C1D8E"/>
    <w:rsid w:val="000C51E3"/>
    <w:rsid w:val="000C7BBE"/>
    <w:rsid w:val="000C7DCC"/>
    <w:rsid w:val="00122ADC"/>
    <w:rsid w:val="00133784"/>
    <w:rsid w:val="00140B9E"/>
    <w:rsid w:val="001917FB"/>
    <w:rsid w:val="00196C50"/>
    <w:rsid w:val="001C3015"/>
    <w:rsid w:val="001E7CF0"/>
    <w:rsid w:val="001F0655"/>
    <w:rsid w:val="00200F2F"/>
    <w:rsid w:val="00244DCB"/>
    <w:rsid w:val="00266E2B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C32DE"/>
    <w:rsid w:val="004D4D17"/>
    <w:rsid w:val="004F289A"/>
    <w:rsid w:val="005257BC"/>
    <w:rsid w:val="00533355"/>
    <w:rsid w:val="005452CD"/>
    <w:rsid w:val="005652D5"/>
    <w:rsid w:val="005664BB"/>
    <w:rsid w:val="00571533"/>
    <w:rsid w:val="005803E5"/>
    <w:rsid w:val="005C3FAA"/>
    <w:rsid w:val="005D6B63"/>
    <w:rsid w:val="005E043D"/>
    <w:rsid w:val="005F04B6"/>
    <w:rsid w:val="005F600F"/>
    <w:rsid w:val="00634A3B"/>
    <w:rsid w:val="006360D2"/>
    <w:rsid w:val="0065042A"/>
    <w:rsid w:val="00655A9F"/>
    <w:rsid w:val="006B3ABA"/>
    <w:rsid w:val="006B6988"/>
    <w:rsid w:val="006C25EE"/>
    <w:rsid w:val="00731E53"/>
    <w:rsid w:val="0073596C"/>
    <w:rsid w:val="0074061A"/>
    <w:rsid w:val="007425DD"/>
    <w:rsid w:val="00751CCB"/>
    <w:rsid w:val="007669A2"/>
    <w:rsid w:val="00792ABD"/>
    <w:rsid w:val="007D4AAE"/>
    <w:rsid w:val="007E00E8"/>
    <w:rsid w:val="007F56EA"/>
    <w:rsid w:val="008051BE"/>
    <w:rsid w:val="00806A9B"/>
    <w:rsid w:val="0081485E"/>
    <w:rsid w:val="00817440"/>
    <w:rsid w:val="00826F25"/>
    <w:rsid w:val="00842C4D"/>
    <w:rsid w:val="00890DAB"/>
    <w:rsid w:val="0089373A"/>
    <w:rsid w:val="00893F50"/>
    <w:rsid w:val="008A166E"/>
    <w:rsid w:val="008A74DA"/>
    <w:rsid w:val="008B2B4B"/>
    <w:rsid w:val="008C14F0"/>
    <w:rsid w:val="008D637E"/>
    <w:rsid w:val="008F40F1"/>
    <w:rsid w:val="008F4E32"/>
    <w:rsid w:val="008F518F"/>
    <w:rsid w:val="00905F83"/>
    <w:rsid w:val="00906AE8"/>
    <w:rsid w:val="00917888"/>
    <w:rsid w:val="00925C9F"/>
    <w:rsid w:val="009613B3"/>
    <w:rsid w:val="00966E59"/>
    <w:rsid w:val="00977348"/>
    <w:rsid w:val="00987498"/>
    <w:rsid w:val="009B1813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72C63"/>
    <w:rsid w:val="00A8482D"/>
    <w:rsid w:val="00A84EFD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3CCC"/>
    <w:rsid w:val="00B85C7A"/>
    <w:rsid w:val="00B86CAD"/>
    <w:rsid w:val="00BC0670"/>
    <w:rsid w:val="00BC112D"/>
    <w:rsid w:val="00BC223D"/>
    <w:rsid w:val="00BC7F80"/>
    <w:rsid w:val="00BE27D7"/>
    <w:rsid w:val="00C319FF"/>
    <w:rsid w:val="00C35080"/>
    <w:rsid w:val="00C3626F"/>
    <w:rsid w:val="00C3648F"/>
    <w:rsid w:val="00C42BDA"/>
    <w:rsid w:val="00C63E2A"/>
    <w:rsid w:val="00C844A0"/>
    <w:rsid w:val="00CA0E67"/>
    <w:rsid w:val="00CC6474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C2821"/>
    <w:rsid w:val="00DF3AD3"/>
    <w:rsid w:val="00E3416F"/>
    <w:rsid w:val="00E35551"/>
    <w:rsid w:val="00E3692F"/>
    <w:rsid w:val="00E76A81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iPriority w:val="99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8D40-1AC1-459A-BFCD-BE532BA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3056</Words>
  <Characters>34119</Characters>
  <Application>Microsoft Office Word</Application>
  <DocSecurity>0</DocSecurity>
  <Lines>284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20</cp:revision>
  <cp:lastPrinted>2017-10-31T08:30:00Z</cp:lastPrinted>
  <dcterms:created xsi:type="dcterms:W3CDTF">2017-09-13T07:12:00Z</dcterms:created>
  <dcterms:modified xsi:type="dcterms:W3CDTF">2017-10-31T08:35:00Z</dcterms:modified>
</cp:coreProperties>
</file>