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AEB18" w14:textId="77777777" w:rsidR="00D03975" w:rsidRPr="00532C28" w:rsidRDefault="00D03975" w:rsidP="00D03975">
      <w:pPr>
        <w:jc w:val="center"/>
        <w:rPr>
          <w:b/>
          <w:bCs/>
        </w:rPr>
      </w:pPr>
    </w:p>
    <w:p w14:paraId="0FF9D801" w14:textId="77777777" w:rsidR="00D03975" w:rsidRPr="00532C28" w:rsidRDefault="00D03975" w:rsidP="00D03975">
      <w:pPr>
        <w:jc w:val="center"/>
        <w:rPr>
          <w:b/>
          <w:bCs/>
        </w:rPr>
      </w:pPr>
    </w:p>
    <w:p w14:paraId="7EE0617F" w14:textId="77777777" w:rsidR="00D03975" w:rsidRPr="00532C28" w:rsidRDefault="00D03975" w:rsidP="00D03975">
      <w:pPr>
        <w:jc w:val="center"/>
        <w:rPr>
          <w:b/>
          <w:bCs/>
        </w:rPr>
      </w:pPr>
    </w:p>
    <w:p w14:paraId="01093BC1" w14:textId="77777777" w:rsidR="00D03975" w:rsidRPr="00532C28" w:rsidRDefault="00D03975" w:rsidP="00D03975">
      <w:pPr>
        <w:jc w:val="center"/>
        <w:rPr>
          <w:b/>
          <w:bCs/>
        </w:rPr>
      </w:pPr>
    </w:p>
    <w:p w14:paraId="5A45FCE8" w14:textId="77777777" w:rsidR="00D03975" w:rsidRPr="00532C28" w:rsidRDefault="00D03975" w:rsidP="00D03975">
      <w:pPr>
        <w:jc w:val="center"/>
        <w:rPr>
          <w:b/>
          <w:bCs/>
        </w:rPr>
      </w:pPr>
      <w:r w:rsidRPr="00532C28">
        <w:rPr>
          <w:b/>
          <w:bCs/>
        </w:rPr>
        <w:t>Kasa Rolniczego Ubezpieczenia Społecznego - CENTRALA</w:t>
      </w:r>
    </w:p>
    <w:p w14:paraId="4A04270D" w14:textId="77777777" w:rsidR="00D03975" w:rsidRPr="00532C28" w:rsidRDefault="00D03975" w:rsidP="00D03975">
      <w:pPr>
        <w:jc w:val="center"/>
        <w:rPr>
          <w:b/>
          <w:bCs/>
        </w:rPr>
      </w:pPr>
      <w:r w:rsidRPr="00532C28">
        <w:rPr>
          <w:b/>
          <w:bCs/>
        </w:rPr>
        <w:t>00 – 608 Warszawa, Al. Niepodległości 190</w:t>
      </w:r>
    </w:p>
    <w:p w14:paraId="1C5AE9B4" w14:textId="77777777" w:rsidR="00D03975" w:rsidRPr="00532C28" w:rsidRDefault="00D03975" w:rsidP="00D03975">
      <w:pPr>
        <w:jc w:val="center"/>
      </w:pPr>
    </w:p>
    <w:p w14:paraId="66C458E8" w14:textId="77777777" w:rsidR="00D03975" w:rsidRPr="00532C28" w:rsidRDefault="00D03975" w:rsidP="00D03975">
      <w:pPr>
        <w:jc w:val="center"/>
      </w:pPr>
    </w:p>
    <w:p w14:paraId="1593B72B" w14:textId="77777777" w:rsidR="00D03975" w:rsidRPr="00532C28" w:rsidRDefault="00D03975" w:rsidP="00D03975">
      <w:pPr>
        <w:jc w:val="center"/>
      </w:pPr>
    </w:p>
    <w:p w14:paraId="5EE69BE6" w14:textId="77777777" w:rsidR="00D03975" w:rsidRPr="00532C28" w:rsidRDefault="00D03975" w:rsidP="00D03975">
      <w:pPr>
        <w:jc w:val="center"/>
      </w:pPr>
      <w:r w:rsidRPr="00532C28">
        <w:t>Biuro Zamówień Publicznych</w:t>
      </w:r>
    </w:p>
    <w:p w14:paraId="4FF7B7FF" w14:textId="77777777" w:rsidR="00D03975" w:rsidRPr="00532C28" w:rsidRDefault="00D03975" w:rsidP="00D03975">
      <w:pPr>
        <w:jc w:val="center"/>
        <w:rPr>
          <w:lang w:val="de-DE"/>
        </w:rPr>
      </w:pPr>
      <w:r w:rsidRPr="00532C28">
        <w:rPr>
          <w:lang w:val="de-DE"/>
        </w:rPr>
        <w:t>tel.: (22) 592-64-20</w:t>
      </w:r>
    </w:p>
    <w:p w14:paraId="6D5A8BA0" w14:textId="3AA6552B" w:rsidR="00D03975" w:rsidRPr="006D6BAE" w:rsidRDefault="00D03975" w:rsidP="00D03975">
      <w:pPr>
        <w:jc w:val="center"/>
        <w:rPr>
          <w:lang w:val="de-DE"/>
        </w:rPr>
      </w:pPr>
      <w:r w:rsidRPr="00532C28">
        <w:rPr>
          <w:lang w:val="de-DE"/>
        </w:rPr>
        <w:t>e-mail:</w:t>
      </w:r>
      <w:r w:rsidR="006D6BAE" w:rsidRPr="006D6BAE">
        <w:rPr>
          <w:lang w:val="de-DE"/>
        </w:rPr>
        <w:t>bzp@krus.gov.pl</w:t>
      </w:r>
    </w:p>
    <w:p w14:paraId="45AB58BC" w14:textId="77777777" w:rsidR="00D03975" w:rsidRPr="00532C28" w:rsidRDefault="00D03975" w:rsidP="00D03975">
      <w:pPr>
        <w:jc w:val="center"/>
        <w:rPr>
          <w:b/>
          <w:bCs/>
          <w:lang w:val="de-DE"/>
        </w:rPr>
      </w:pPr>
    </w:p>
    <w:p w14:paraId="6A0FE563" w14:textId="77777777" w:rsidR="00D03975" w:rsidRPr="00532C28" w:rsidRDefault="00D03975" w:rsidP="00D03975">
      <w:pPr>
        <w:rPr>
          <w:b/>
          <w:bCs/>
          <w:lang w:val="de-DE"/>
        </w:rPr>
      </w:pPr>
    </w:p>
    <w:p w14:paraId="7EDFF209" w14:textId="77777777" w:rsidR="00D03975" w:rsidRPr="00532C28" w:rsidRDefault="00D03975" w:rsidP="00D03975">
      <w:pPr>
        <w:pStyle w:val="Nagwek1"/>
        <w:rPr>
          <w:sz w:val="24"/>
          <w:szCs w:val="24"/>
          <w:lang w:val="de-DE"/>
        </w:rPr>
      </w:pPr>
    </w:p>
    <w:p w14:paraId="705532C3" w14:textId="77777777" w:rsidR="00D03975" w:rsidRPr="00532C28" w:rsidRDefault="00D03975" w:rsidP="00D03975">
      <w:pPr>
        <w:pStyle w:val="Nagwek1"/>
        <w:rPr>
          <w:sz w:val="24"/>
          <w:szCs w:val="24"/>
          <w:lang w:val="de-DE"/>
        </w:rPr>
      </w:pPr>
    </w:p>
    <w:p w14:paraId="0F894779" w14:textId="40273A0A" w:rsidR="00D03975" w:rsidRPr="008C6E8C" w:rsidRDefault="00D03975" w:rsidP="00D03975">
      <w:pPr>
        <w:pStyle w:val="Nagwek1"/>
        <w:rPr>
          <w:b w:val="0"/>
          <w:sz w:val="24"/>
          <w:szCs w:val="24"/>
        </w:rPr>
      </w:pPr>
      <w:r w:rsidRPr="008C6E8C">
        <w:rPr>
          <w:b w:val="0"/>
          <w:sz w:val="24"/>
          <w:szCs w:val="24"/>
        </w:rPr>
        <w:t>Postępowanie o udzielenie zamówienia publicznego</w:t>
      </w:r>
      <w:r w:rsidR="00E9010E">
        <w:rPr>
          <w:b w:val="0"/>
          <w:sz w:val="24"/>
          <w:szCs w:val="24"/>
        </w:rPr>
        <w:t xml:space="preserve"> na usługę społeczną</w:t>
      </w:r>
    </w:p>
    <w:p w14:paraId="20879E56" w14:textId="77777777" w:rsidR="00D03975" w:rsidRPr="008C6E8C" w:rsidRDefault="00D03975" w:rsidP="00D03975">
      <w:pPr>
        <w:pStyle w:val="Nagwek1"/>
        <w:rPr>
          <w:b w:val="0"/>
          <w:sz w:val="24"/>
          <w:szCs w:val="24"/>
        </w:rPr>
      </w:pPr>
      <w:r w:rsidRPr="008C6E8C">
        <w:rPr>
          <w:b w:val="0"/>
          <w:sz w:val="24"/>
          <w:szCs w:val="24"/>
        </w:rPr>
        <w:t> w trybie przetargu nieograniczonego</w:t>
      </w:r>
    </w:p>
    <w:p w14:paraId="0DD2179F" w14:textId="77777777" w:rsidR="00D03975" w:rsidRPr="00532C28" w:rsidRDefault="00D03975" w:rsidP="00D03975">
      <w:pPr>
        <w:jc w:val="center"/>
        <w:rPr>
          <w:b/>
          <w:bCs/>
        </w:rPr>
      </w:pPr>
    </w:p>
    <w:p w14:paraId="4FE0E216" w14:textId="77777777" w:rsidR="008C6E8C" w:rsidRPr="00766C70" w:rsidRDefault="00CA2F13" w:rsidP="00D03975">
      <w:pPr>
        <w:tabs>
          <w:tab w:val="left" w:pos="2268"/>
        </w:tabs>
        <w:spacing w:line="360" w:lineRule="auto"/>
        <w:jc w:val="center"/>
        <w:rPr>
          <w:b/>
        </w:rPr>
      </w:pPr>
      <w:r w:rsidRPr="00766C70">
        <w:rPr>
          <w:b/>
        </w:rPr>
        <w:t xml:space="preserve">na </w:t>
      </w:r>
    </w:p>
    <w:p w14:paraId="5C215926" w14:textId="7F61E569" w:rsidR="00BA6B0E" w:rsidRDefault="005E3600" w:rsidP="00D540E2">
      <w:pPr>
        <w:spacing w:line="276" w:lineRule="auto"/>
        <w:jc w:val="center"/>
        <w:rPr>
          <w:b/>
          <w:u w:val="single"/>
        </w:rPr>
      </w:pPr>
      <w:r>
        <w:rPr>
          <w:b/>
        </w:rPr>
        <w:t>świadczenie usług pocztowych w obrocie krajowym i zagranicznym w zakresie odbioru, przyjmowania, przemieszczania i doręczania przesyłek pocztowych oraz ewentualnych ich zwrotów w okresie od 02.01.2019r. do 31.12.2020r. na rzecz Centrali KRUS i jednostek terenowych</w:t>
      </w:r>
    </w:p>
    <w:p w14:paraId="0A938992" w14:textId="392FC24A" w:rsidR="00D540E2" w:rsidRPr="007C27E6" w:rsidRDefault="00D540E2" w:rsidP="00D540E2">
      <w:pPr>
        <w:spacing w:line="276" w:lineRule="auto"/>
        <w:jc w:val="center"/>
        <w:rPr>
          <w:b/>
          <w:u w:val="single"/>
        </w:rPr>
      </w:pPr>
      <w:r w:rsidRPr="007C27E6">
        <w:rPr>
          <w:b/>
          <w:u w:val="single"/>
        </w:rPr>
        <w:t>0000-ZP.261.</w:t>
      </w:r>
      <w:r w:rsidR="005E3600">
        <w:rPr>
          <w:b/>
          <w:u w:val="single"/>
        </w:rPr>
        <w:t>1</w:t>
      </w:r>
      <w:r w:rsidRPr="007C27E6">
        <w:rPr>
          <w:b/>
          <w:u w:val="single"/>
        </w:rPr>
        <w:t>4.2018</w:t>
      </w:r>
    </w:p>
    <w:p w14:paraId="62D1EA43" w14:textId="77777777" w:rsidR="00D03975" w:rsidRPr="00532C28" w:rsidRDefault="00D03975" w:rsidP="008C6E8C">
      <w:pPr>
        <w:pStyle w:val="Nagwek2"/>
        <w:jc w:val="left"/>
        <w:rPr>
          <w:sz w:val="24"/>
          <w:szCs w:val="24"/>
        </w:rPr>
      </w:pPr>
    </w:p>
    <w:p w14:paraId="2A14E9DA" w14:textId="77777777" w:rsidR="00D03975" w:rsidRPr="00532C28" w:rsidRDefault="00D03975" w:rsidP="00D03975">
      <w:pPr>
        <w:pStyle w:val="Nagwek2"/>
        <w:rPr>
          <w:sz w:val="24"/>
          <w:szCs w:val="24"/>
        </w:rPr>
      </w:pPr>
    </w:p>
    <w:p w14:paraId="7F5C1E0B" w14:textId="77777777" w:rsidR="00D03975" w:rsidRPr="00532C28" w:rsidRDefault="00D03975" w:rsidP="00D03975">
      <w:pPr>
        <w:pStyle w:val="Nagwek2"/>
        <w:rPr>
          <w:sz w:val="24"/>
          <w:szCs w:val="24"/>
        </w:rPr>
      </w:pPr>
      <w:r w:rsidRPr="00532C28">
        <w:rPr>
          <w:sz w:val="24"/>
          <w:szCs w:val="24"/>
        </w:rPr>
        <w:t>Specyfikacja istotnych warunków zamówienia</w:t>
      </w:r>
    </w:p>
    <w:p w14:paraId="0BF981A3" w14:textId="77777777" w:rsidR="00D03975" w:rsidRPr="00532C28" w:rsidRDefault="00D03975" w:rsidP="00D03975">
      <w:pPr>
        <w:jc w:val="center"/>
      </w:pPr>
      <w:r w:rsidRPr="00532C28">
        <w:t>(zwana dalej SIWZ)</w:t>
      </w:r>
    </w:p>
    <w:p w14:paraId="7DEF0495" w14:textId="77777777" w:rsidR="00F12700" w:rsidRPr="00532C28" w:rsidRDefault="00F12700" w:rsidP="00F12700">
      <w:pPr>
        <w:rPr>
          <w:rStyle w:val="Pogrubienie"/>
          <w:rFonts w:ascii="Arial Narrow" w:hAnsi="Arial Narrow"/>
          <w:szCs w:val="22"/>
        </w:rPr>
      </w:pPr>
    </w:p>
    <w:p w14:paraId="052277F1" w14:textId="77777777" w:rsidR="00D03975" w:rsidRPr="00532C28" w:rsidRDefault="00D03975" w:rsidP="00D03975"/>
    <w:p w14:paraId="7D7DDCED" w14:textId="0665E631" w:rsidR="00D03975" w:rsidRPr="00532C28" w:rsidRDefault="00D03975" w:rsidP="007C27E6">
      <w:pPr>
        <w:pBdr>
          <w:bottom w:val="single" w:sz="12" w:space="0" w:color="auto"/>
        </w:pBdr>
      </w:pPr>
    </w:p>
    <w:p w14:paraId="609179AA" w14:textId="0E3CA20C" w:rsidR="00D03975" w:rsidRPr="00532C28" w:rsidRDefault="00D03975" w:rsidP="007C27E6">
      <w:pPr>
        <w:pBdr>
          <w:bottom w:val="single" w:sz="12" w:space="0" w:color="auto"/>
        </w:pBdr>
      </w:pPr>
    </w:p>
    <w:p w14:paraId="47F55B7B" w14:textId="77777777" w:rsidR="00D03975" w:rsidRDefault="00D03975" w:rsidP="007C27E6">
      <w:pPr>
        <w:pBdr>
          <w:bottom w:val="single" w:sz="12" w:space="0" w:color="auto"/>
        </w:pBdr>
      </w:pPr>
    </w:p>
    <w:p w14:paraId="47215B55" w14:textId="77777777" w:rsidR="00BA6B0E" w:rsidRDefault="00BA6B0E" w:rsidP="007C27E6">
      <w:pPr>
        <w:pBdr>
          <w:bottom w:val="single" w:sz="12" w:space="0" w:color="auto"/>
        </w:pBdr>
      </w:pPr>
    </w:p>
    <w:p w14:paraId="65B9B5D3" w14:textId="77777777" w:rsidR="00BA6B0E" w:rsidRDefault="00BA6B0E" w:rsidP="007C27E6">
      <w:pPr>
        <w:pBdr>
          <w:bottom w:val="single" w:sz="12" w:space="0" w:color="auto"/>
        </w:pBdr>
      </w:pPr>
    </w:p>
    <w:p w14:paraId="208159B6" w14:textId="77777777" w:rsidR="00BA6B0E" w:rsidRDefault="00BA6B0E" w:rsidP="007C27E6">
      <w:pPr>
        <w:pBdr>
          <w:bottom w:val="single" w:sz="12" w:space="0" w:color="auto"/>
        </w:pBdr>
      </w:pPr>
    </w:p>
    <w:p w14:paraId="1D5B70D6" w14:textId="77777777" w:rsidR="00BA6B0E" w:rsidRPr="00532C28" w:rsidRDefault="00BA6B0E" w:rsidP="007C27E6">
      <w:pPr>
        <w:pBdr>
          <w:bottom w:val="single" w:sz="12" w:space="0" w:color="auto"/>
        </w:pBdr>
      </w:pPr>
    </w:p>
    <w:p w14:paraId="2AC346AA" w14:textId="77777777" w:rsidR="00D03975" w:rsidRDefault="00D03975" w:rsidP="007C27E6">
      <w:pPr>
        <w:pBdr>
          <w:bottom w:val="single" w:sz="12" w:space="0" w:color="auto"/>
        </w:pBdr>
      </w:pPr>
    </w:p>
    <w:p w14:paraId="1FE921B0" w14:textId="77777777" w:rsidR="00D03975" w:rsidRPr="00532C28" w:rsidRDefault="00D03975" w:rsidP="007C27E6">
      <w:pPr>
        <w:pBdr>
          <w:bottom w:val="single" w:sz="12" w:space="0" w:color="auto"/>
        </w:pBdr>
      </w:pPr>
    </w:p>
    <w:p w14:paraId="52602C15" w14:textId="7694F563" w:rsidR="00D540E2" w:rsidRDefault="00D540E2" w:rsidP="00D540E2">
      <w:pPr>
        <w:widowControl w:val="0"/>
        <w:tabs>
          <w:tab w:val="left" w:pos="2268"/>
        </w:tabs>
        <w:spacing w:line="276" w:lineRule="auto"/>
        <w:jc w:val="both"/>
        <w:rPr>
          <w:b/>
        </w:rPr>
      </w:pPr>
      <w:r w:rsidRPr="00FE0160">
        <w:rPr>
          <w:i/>
        </w:rPr>
        <w:t>Rozdział I</w:t>
      </w:r>
      <w:r w:rsidRPr="00FE0160">
        <w:rPr>
          <w:b/>
        </w:rPr>
        <w:t xml:space="preserve"> </w:t>
      </w:r>
      <w:r w:rsidR="00E9010E">
        <w:rPr>
          <w:b/>
          <w:i/>
        </w:rPr>
        <w:t xml:space="preserve">– </w:t>
      </w:r>
      <w:r w:rsidRPr="0056174B">
        <w:t xml:space="preserve"> </w:t>
      </w:r>
      <w:r w:rsidRPr="00FE0160">
        <w:rPr>
          <w:b/>
        </w:rPr>
        <w:t>Instrukcja dla Wykonawców</w:t>
      </w:r>
    </w:p>
    <w:p w14:paraId="51F4FA32" w14:textId="6FB8EF79" w:rsidR="00D540E2" w:rsidRPr="00FE0160" w:rsidRDefault="00D540E2" w:rsidP="00D540E2">
      <w:pPr>
        <w:widowControl w:val="0"/>
        <w:tabs>
          <w:tab w:val="left" w:pos="2268"/>
        </w:tabs>
        <w:spacing w:line="276" w:lineRule="auto"/>
        <w:jc w:val="both"/>
        <w:rPr>
          <w:b/>
        </w:rPr>
      </w:pPr>
      <w:r w:rsidRPr="00491904">
        <w:rPr>
          <w:i/>
        </w:rPr>
        <w:t>Rozdział II</w:t>
      </w:r>
      <w:r>
        <w:rPr>
          <w:b/>
          <w:i/>
        </w:rPr>
        <w:t xml:space="preserve"> –</w:t>
      </w:r>
      <w:r w:rsidR="00A93D3E">
        <w:rPr>
          <w:b/>
          <w:i/>
        </w:rPr>
        <w:t xml:space="preserve"> </w:t>
      </w:r>
      <w:r w:rsidR="00A93D3E" w:rsidRPr="007C27E6">
        <w:rPr>
          <w:b/>
        </w:rPr>
        <w:t>O</w:t>
      </w:r>
      <w:r>
        <w:rPr>
          <w:b/>
        </w:rPr>
        <w:t>pis przedmiotu zamówienia</w:t>
      </w:r>
      <w:r w:rsidR="006556EB">
        <w:rPr>
          <w:b/>
        </w:rPr>
        <w:t>/</w:t>
      </w:r>
      <w:r w:rsidR="00AA32DB">
        <w:rPr>
          <w:b/>
        </w:rPr>
        <w:t xml:space="preserve"> </w:t>
      </w:r>
      <w:r w:rsidR="00423AEB">
        <w:rPr>
          <w:b/>
        </w:rPr>
        <w:t>Istotne Postanowienia Umowy</w:t>
      </w:r>
    </w:p>
    <w:p w14:paraId="3E2F3458" w14:textId="0BC4477B" w:rsidR="00D540E2" w:rsidRPr="007C27E6" w:rsidRDefault="00D540E2" w:rsidP="00D540E2">
      <w:pPr>
        <w:widowControl w:val="0"/>
        <w:tabs>
          <w:tab w:val="left" w:pos="2268"/>
        </w:tabs>
        <w:spacing w:line="276" w:lineRule="auto"/>
        <w:jc w:val="both"/>
        <w:rPr>
          <w:i/>
        </w:rPr>
      </w:pPr>
      <w:r>
        <w:rPr>
          <w:i/>
        </w:rPr>
        <w:t>Rozdział I</w:t>
      </w:r>
      <w:r w:rsidR="00457044">
        <w:rPr>
          <w:i/>
        </w:rPr>
        <w:t>II</w:t>
      </w:r>
      <w:r w:rsidRPr="00FE0160">
        <w:rPr>
          <w:i/>
        </w:rPr>
        <w:t xml:space="preserve"> </w:t>
      </w:r>
      <w:r>
        <w:rPr>
          <w:i/>
        </w:rPr>
        <w:t>–</w:t>
      </w:r>
      <w:r w:rsidRPr="00FE0160">
        <w:rPr>
          <w:i/>
        </w:rPr>
        <w:t xml:space="preserve"> </w:t>
      </w:r>
      <w:r w:rsidR="00A93D3E" w:rsidRPr="007C27E6">
        <w:rPr>
          <w:b/>
        </w:rPr>
        <w:t>Załączniki do SIWZ</w:t>
      </w:r>
      <w:r w:rsidR="00A93D3E">
        <w:rPr>
          <w:i/>
        </w:rPr>
        <w:t xml:space="preserve"> </w:t>
      </w:r>
      <w:r w:rsidR="00A93D3E" w:rsidRPr="00A93D3E">
        <w:rPr>
          <w:i/>
        </w:rPr>
        <w:t>(</w:t>
      </w:r>
      <w:r w:rsidRPr="007C27E6">
        <w:rPr>
          <w:i/>
        </w:rPr>
        <w:t>Formularz</w:t>
      </w:r>
      <w:r w:rsidR="00A93D3E" w:rsidRPr="007C27E6">
        <w:rPr>
          <w:i/>
        </w:rPr>
        <w:t xml:space="preserve"> oferty</w:t>
      </w:r>
      <w:r w:rsidRPr="007C27E6">
        <w:rPr>
          <w:i/>
        </w:rPr>
        <w:t xml:space="preserve"> </w:t>
      </w:r>
      <w:r w:rsidR="00A93D3E" w:rsidRPr="007C27E6">
        <w:rPr>
          <w:i/>
        </w:rPr>
        <w:t>z załącznikami)</w:t>
      </w:r>
    </w:p>
    <w:p w14:paraId="62C20CBD" w14:textId="4E4098AC" w:rsidR="00A93D3E" w:rsidRDefault="00A93D3E" w:rsidP="00D540E2">
      <w:pPr>
        <w:widowControl w:val="0"/>
        <w:tabs>
          <w:tab w:val="left" w:pos="2268"/>
        </w:tabs>
        <w:spacing w:line="276" w:lineRule="auto"/>
        <w:jc w:val="both"/>
        <w:rPr>
          <w:b/>
        </w:rPr>
      </w:pPr>
      <w:r w:rsidRPr="007C27E6">
        <w:rPr>
          <w:i/>
        </w:rPr>
        <w:t>Rozdział IV</w:t>
      </w:r>
      <w:r>
        <w:rPr>
          <w:b/>
        </w:rPr>
        <w:t xml:space="preserve"> - JEDZ</w:t>
      </w:r>
    </w:p>
    <w:p w14:paraId="49AD961C" w14:textId="77777777" w:rsidR="002F2FD4" w:rsidRDefault="002F2FD4" w:rsidP="003F6763"/>
    <w:p w14:paraId="4C83BC41" w14:textId="77777777" w:rsidR="00C944BB" w:rsidRDefault="00C944BB" w:rsidP="003F6763"/>
    <w:p w14:paraId="74D9E10D" w14:textId="77777777" w:rsidR="00C944BB" w:rsidRDefault="00C944BB" w:rsidP="003F6763"/>
    <w:p w14:paraId="659BAEF3" w14:textId="77777777" w:rsidR="00C944BB" w:rsidRDefault="00C944BB" w:rsidP="003F6763"/>
    <w:p w14:paraId="20938A74" w14:textId="77777777" w:rsidR="00C944BB" w:rsidRDefault="00C944BB" w:rsidP="003F6763"/>
    <w:p w14:paraId="23649195" w14:textId="77777777" w:rsidR="00F52657" w:rsidRDefault="00F52657" w:rsidP="00F52657">
      <w:pPr>
        <w:jc w:val="center"/>
      </w:pPr>
      <w:r>
        <w:t>Warszawa, 201</w:t>
      </w:r>
      <w:r w:rsidR="00BB0515">
        <w:t>8</w:t>
      </w:r>
      <w:r>
        <w:t>r.</w:t>
      </w:r>
    </w:p>
    <w:p w14:paraId="263563F1" w14:textId="77777777" w:rsidR="00C944BB" w:rsidRDefault="00C944BB" w:rsidP="00F52657">
      <w:pPr>
        <w:jc w:val="center"/>
      </w:pPr>
    </w:p>
    <w:p w14:paraId="4B4CFC93" w14:textId="77777777" w:rsidR="00911D2B" w:rsidRDefault="00911D2B" w:rsidP="00D540E2">
      <w:pPr>
        <w:spacing w:line="276" w:lineRule="auto"/>
        <w:jc w:val="center"/>
        <w:rPr>
          <w:bCs/>
          <w:i/>
          <w:color w:val="548DD4" w:themeColor="text2" w:themeTint="99"/>
          <w:sz w:val="32"/>
          <w:szCs w:val="32"/>
        </w:rPr>
      </w:pPr>
    </w:p>
    <w:p w14:paraId="48935992" w14:textId="77777777" w:rsidR="00D540E2" w:rsidRPr="00221C98" w:rsidRDefault="00D540E2" w:rsidP="00D540E2">
      <w:pPr>
        <w:spacing w:line="276" w:lineRule="auto"/>
        <w:jc w:val="center"/>
        <w:rPr>
          <w:b/>
          <w:bCs/>
          <w:color w:val="548DD4" w:themeColor="text2" w:themeTint="99"/>
          <w:sz w:val="32"/>
          <w:szCs w:val="32"/>
        </w:rPr>
      </w:pPr>
      <w:r w:rsidRPr="00221C98">
        <w:rPr>
          <w:bCs/>
          <w:i/>
          <w:color w:val="548DD4" w:themeColor="text2" w:themeTint="99"/>
          <w:sz w:val="32"/>
          <w:szCs w:val="32"/>
        </w:rPr>
        <w:lastRenderedPageBreak/>
        <w:t>Rozdział I –</w:t>
      </w:r>
      <w:r w:rsidRPr="00221C98">
        <w:rPr>
          <w:b/>
          <w:bCs/>
          <w:color w:val="548DD4" w:themeColor="text2" w:themeTint="99"/>
          <w:sz w:val="32"/>
          <w:szCs w:val="32"/>
        </w:rPr>
        <w:t xml:space="preserve"> </w:t>
      </w:r>
      <w:r w:rsidRPr="00221C98">
        <w:rPr>
          <w:b/>
          <w:color w:val="548DD4" w:themeColor="text2" w:themeTint="99"/>
          <w:sz w:val="32"/>
          <w:szCs w:val="32"/>
        </w:rPr>
        <w:t>Instrukcja dla Wykonawców</w:t>
      </w:r>
    </w:p>
    <w:p w14:paraId="448AEA23" w14:textId="0AC8302C" w:rsidR="00EA6C8E" w:rsidRDefault="00EA6C8E" w:rsidP="00EA6C8E">
      <w:pPr>
        <w:rPr>
          <w:b/>
          <w:sz w:val="28"/>
          <w:szCs w:val="28"/>
          <w:u w:val="single"/>
        </w:rPr>
      </w:pPr>
    </w:p>
    <w:p w14:paraId="2045286B" w14:textId="77777777" w:rsidR="003F2DEF" w:rsidRPr="0094594B" w:rsidRDefault="003F2DEF" w:rsidP="00EA6C8E">
      <w:pPr>
        <w:rPr>
          <w:b/>
        </w:rPr>
      </w:pPr>
    </w:p>
    <w:p w14:paraId="182C5356" w14:textId="77777777" w:rsidR="00D03975" w:rsidRPr="00B7759F" w:rsidRDefault="00D03975" w:rsidP="00E16A9B">
      <w:pPr>
        <w:pStyle w:val="Akapitzlist"/>
        <w:numPr>
          <w:ilvl w:val="0"/>
          <w:numId w:val="5"/>
        </w:numPr>
        <w:spacing w:line="276" w:lineRule="auto"/>
        <w:ind w:left="426" w:hanging="426"/>
        <w:jc w:val="both"/>
        <w:rPr>
          <w:b/>
          <w:bCs/>
          <w:u w:val="single"/>
        </w:rPr>
      </w:pPr>
      <w:r w:rsidRPr="00B7759F">
        <w:rPr>
          <w:b/>
          <w:bCs/>
          <w:u w:val="single"/>
        </w:rPr>
        <w:t>Nazwa, adres Zamawiającego oraz tryb udzielenia zamówienia</w:t>
      </w:r>
    </w:p>
    <w:p w14:paraId="566652B7" w14:textId="4B9B4FE8" w:rsidR="00911D2B" w:rsidRDefault="00911D2B" w:rsidP="00F21173">
      <w:pPr>
        <w:pStyle w:val="Akapitzlist"/>
        <w:numPr>
          <w:ilvl w:val="1"/>
          <w:numId w:val="366"/>
        </w:numPr>
        <w:spacing w:line="276" w:lineRule="auto"/>
        <w:jc w:val="both"/>
      </w:pPr>
      <w:r>
        <w:t xml:space="preserve">Kasa Rolniczego Ubezpieczenia Społecznego – Centrala z siedzibą w Warszawie przy Al. Niepodległości 190, zwana dalej „Zamawiającym” lub „KRUS” ogłasza postępowanie </w:t>
      </w:r>
      <w:r>
        <w:br/>
        <w:t xml:space="preserve">o udzielenie zamówienia publicznego w trybie przetargu </w:t>
      </w:r>
      <w:r w:rsidRPr="00D129DB">
        <w:t>zgodnie z opisem przedmiotu zamówienia.</w:t>
      </w:r>
    </w:p>
    <w:p w14:paraId="335DF53C" w14:textId="7A1834F6" w:rsidR="00911D2B" w:rsidRPr="00C121D1" w:rsidRDefault="00911D2B" w:rsidP="00F21173">
      <w:pPr>
        <w:pStyle w:val="Akapitzlist"/>
        <w:numPr>
          <w:ilvl w:val="1"/>
          <w:numId w:val="366"/>
        </w:numPr>
        <w:spacing w:line="276" w:lineRule="auto"/>
        <w:jc w:val="both"/>
      </w:pPr>
      <w:r w:rsidRPr="00C121D1">
        <w:t>Postępowanie o udzielenie zamówienia publicznego prowadzone jest zgodnie z art.138h w zw</w:t>
      </w:r>
      <w:r>
        <w:t xml:space="preserve">iązku </w:t>
      </w:r>
      <w:r w:rsidRPr="00C121D1">
        <w:t>z art.138g ustawy Prawo zamówień publicznych. Wartość szacunkowa zamówienia jest większa</w:t>
      </w:r>
      <w:r>
        <w:t xml:space="preserve"> </w:t>
      </w:r>
      <w:r w:rsidRPr="00C121D1">
        <w:t>niż równowartość kwoty 750 000 euro.</w:t>
      </w:r>
    </w:p>
    <w:p w14:paraId="5846891F" w14:textId="3E90633F" w:rsidR="00911D2B" w:rsidRDefault="00911D2B" w:rsidP="00F21173">
      <w:pPr>
        <w:pStyle w:val="Akapitzlist"/>
        <w:numPr>
          <w:ilvl w:val="1"/>
          <w:numId w:val="366"/>
        </w:numPr>
        <w:spacing w:line="276" w:lineRule="auto"/>
        <w:jc w:val="both"/>
      </w:pPr>
      <w:r w:rsidRPr="008F14D2">
        <w:t>Podstawa</w:t>
      </w:r>
      <w:r w:rsidRPr="00C121D1">
        <w:t xml:space="preserve"> prawna udzielenia zamówienia publicznego:</w:t>
      </w:r>
      <w:r>
        <w:t xml:space="preserve"> </w:t>
      </w:r>
      <w:r w:rsidRPr="00C121D1">
        <w:t>Ustawa z dnia 29 stycznia 2004r. – Prawo zamówień publicznych (</w:t>
      </w:r>
      <w:proofErr w:type="spellStart"/>
      <w:r w:rsidRPr="00C121D1">
        <w:t>t.j</w:t>
      </w:r>
      <w:proofErr w:type="spellEnd"/>
      <w:r w:rsidRPr="00C121D1">
        <w:t xml:space="preserve">. </w:t>
      </w:r>
      <w:proofErr w:type="spellStart"/>
      <w:r w:rsidRPr="00C121D1">
        <w:t>Dz.U</w:t>
      </w:r>
      <w:proofErr w:type="spellEnd"/>
      <w:r w:rsidRPr="00C121D1">
        <w:t>. z 2017r., poz.1579</w:t>
      </w:r>
      <w:r>
        <w:t xml:space="preserve"> z </w:t>
      </w:r>
      <w:proofErr w:type="spellStart"/>
      <w:r>
        <w:t>późn</w:t>
      </w:r>
      <w:proofErr w:type="spellEnd"/>
      <w:r>
        <w:t>. zm.</w:t>
      </w:r>
      <w:r w:rsidRPr="00911D2B">
        <w:rPr>
          <w:sz w:val="23"/>
          <w:szCs w:val="23"/>
        </w:rPr>
        <w:t>– dalej „</w:t>
      </w:r>
      <w:proofErr w:type="spellStart"/>
      <w:r w:rsidR="005E5DD5">
        <w:rPr>
          <w:sz w:val="23"/>
          <w:szCs w:val="23"/>
        </w:rPr>
        <w:t>P</w:t>
      </w:r>
      <w:r w:rsidRPr="00911D2B">
        <w:rPr>
          <w:sz w:val="23"/>
          <w:szCs w:val="23"/>
        </w:rPr>
        <w:t>zp</w:t>
      </w:r>
      <w:proofErr w:type="spellEnd"/>
      <w:r w:rsidRPr="00911D2B">
        <w:rPr>
          <w:sz w:val="23"/>
          <w:szCs w:val="23"/>
        </w:rPr>
        <w:t xml:space="preserve">”) wraz z aktami wykonawczymi do </w:t>
      </w:r>
      <w:proofErr w:type="spellStart"/>
      <w:r w:rsidR="005E5DD5">
        <w:rPr>
          <w:sz w:val="23"/>
          <w:szCs w:val="23"/>
        </w:rPr>
        <w:t>P</w:t>
      </w:r>
      <w:r w:rsidRPr="00911D2B">
        <w:rPr>
          <w:sz w:val="23"/>
          <w:szCs w:val="23"/>
        </w:rPr>
        <w:t>zp</w:t>
      </w:r>
      <w:proofErr w:type="spellEnd"/>
      <w:r w:rsidRPr="00911D2B">
        <w:rPr>
          <w:sz w:val="23"/>
          <w:szCs w:val="23"/>
        </w:rPr>
        <w:t>.</w:t>
      </w:r>
    </w:p>
    <w:p w14:paraId="0288E542" w14:textId="0572153B" w:rsidR="00911D2B" w:rsidRDefault="00911D2B" w:rsidP="008F14D2">
      <w:pPr>
        <w:pStyle w:val="Akapitzlist"/>
        <w:numPr>
          <w:ilvl w:val="1"/>
          <w:numId w:val="366"/>
        </w:numPr>
        <w:spacing w:line="276" w:lineRule="auto"/>
        <w:jc w:val="both"/>
      </w:pPr>
      <w:r>
        <w:t xml:space="preserve">Niniejsze postępowanie zostanie przeprowadzone zgodnie z zasadami wskazanymi </w:t>
      </w:r>
      <w:r>
        <w:br/>
        <w:t>w niniejszej SIWZ.</w:t>
      </w:r>
    </w:p>
    <w:p w14:paraId="58CFC202" w14:textId="10F521A8" w:rsidR="00911D2B" w:rsidRDefault="00911D2B" w:rsidP="008F14D2">
      <w:pPr>
        <w:pStyle w:val="Akapitzlist"/>
        <w:numPr>
          <w:ilvl w:val="1"/>
          <w:numId w:val="366"/>
        </w:numPr>
        <w:spacing w:line="276" w:lineRule="auto"/>
        <w:jc w:val="both"/>
      </w:pPr>
      <w:r>
        <w:t xml:space="preserve">W sprawach nieuregulowanych odpowiednie zastosowanie mają przepisy ustawy </w:t>
      </w:r>
      <w:proofErr w:type="spellStart"/>
      <w:r>
        <w:t>Pzp</w:t>
      </w:r>
      <w:proofErr w:type="spellEnd"/>
      <w:r>
        <w:t>, w tym</w:t>
      </w:r>
    </w:p>
    <w:p w14:paraId="3552A6F0" w14:textId="77777777" w:rsidR="00911D2B" w:rsidRPr="00532C28" w:rsidRDefault="00911D2B" w:rsidP="00911D2B">
      <w:pPr>
        <w:spacing w:line="276" w:lineRule="auto"/>
        <w:jc w:val="both"/>
      </w:pPr>
      <w:r>
        <w:t xml:space="preserve">         dotyczące wyboru najkorzystniejszej oferty.</w:t>
      </w:r>
    </w:p>
    <w:p w14:paraId="6175A5E2" w14:textId="77777777" w:rsidR="00D03975" w:rsidRDefault="00D03975" w:rsidP="00F77ACA">
      <w:pPr>
        <w:spacing w:line="276" w:lineRule="auto"/>
        <w:rPr>
          <w:rFonts w:ascii="Arial Narrow" w:hAnsi="Arial Narrow"/>
          <w:i/>
        </w:rPr>
      </w:pPr>
    </w:p>
    <w:p w14:paraId="7792D0EF" w14:textId="77777777" w:rsidR="00911D2B" w:rsidRPr="00532C28" w:rsidRDefault="00911D2B" w:rsidP="00F77ACA">
      <w:pPr>
        <w:spacing w:line="276" w:lineRule="auto"/>
        <w:rPr>
          <w:rFonts w:ascii="Arial Narrow" w:hAnsi="Arial Narrow"/>
          <w:i/>
        </w:rPr>
      </w:pPr>
    </w:p>
    <w:p w14:paraId="7969C1F7" w14:textId="77777777" w:rsidR="00CF5D98" w:rsidRPr="007636A2" w:rsidRDefault="00F814E8" w:rsidP="00E16A9B">
      <w:pPr>
        <w:pStyle w:val="Akapitzlist"/>
        <w:numPr>
          <w:ilvl w:val="0"/>
          <w:numId w:val="5"/>
        </w:numPr>
        <w:spacing w:line="276" w:lineRule="auto"/>
        <w:ind w:left="567" w:hanging="567"/>
        <w:jc w:val="both"/>
        <w:rPr>
          <w:b/>
          <w:bCs/>
          <w:u w:val="single"/>
        </w:rPr>
      </w:pPr>
      <w:r w:rsidRPr="00B7759F">
        <w:rPr>
          <w:b/>
          <w:bCs/>
          <w:u w:val="single"/>
        </w:rPr>
        <w:t>Opis przedmiotu zamówienia</w:t>
      </w:r>
    </w:p>
    <w:p w14:paraId="197E535E" w14:textId="0DE3467E" w:rsidR="005E3600" w:rsidRDefault="003F6763" w:rsidP="00C121D1">
      <w:pPr>
        <w:pStyle w:val="Akapitzlist"/>
        <w:numPr>
          <w:ilvl w:val="1"/>
          <w:numId w:val="5"/>
        </w:numPr>
        <w:spacing w:after="200" w:line="276" w:lineRule="auto"/>
        <w:ind w:right="-1"/>
        <w:contextualSpacing/>
        <w:jc w:val="both"/>
      </w:pPr>
      <w:r w:rsidRPr="003F6763">
        <w:t xml:space="preserve"> </w:t>
      </w:r>
      <w:r w:rsidR="00D13746">
        <w:t xml:space="preserve">  </w:t>
      </w:r>
      <w:r w:rsidR="00AF7C6E">
        <w:t>Prze</w:t>
      </w:r>
      <w:r w:rsidR="00D13746">
        <w:t>dmiotem zamówienia jest</w:t>
      </w:r>
      <w:r w:rsidR="00811826">
        <w:t xml:space="preserve"> </w:t>
      </w:r>
      <w:r w:rsidR="005E3600">
        <w:t xml:space="preserve">świadczenie usług pocztowych w obrocie krajowym </w:t>
      </w:r>
      <w:r w:rsidR="005E3600">
        <w:br/>
        <w:t>i zagranicznym w zakresie odbioru, przyjmowania, przemieszczania i doręczania przesyłek pocztowych, paczek i przesyłek kurierskich oraz ewentualnych ich zwrotów przez Wykonawcę na rzecz 273 Jednostek Terenowych Zamawiającego (Cen</w:t>
      </w:r>
      <w:r w:rsidR="00423AEB">
        <w:t xml:space="preserve">trala, </w:t>
      </w:r>
      <w:r w:rsidR="005E3600">
        <w:t xml:space="preserve">16 Oddziałów Regionalnych i 256 Placówek Terenowych) rozlokowanych na terenie całego kraju, zgodnie z przepisami ustawy </w:t>
      </w:r>
      <w:r w:rsidR="00041887">
        <w:t xml:space="preserve">z dnia 23 listopada 2012r. </w:t>
      </w:r>
      <w:r w:rsidR="005E3600">
        <w:t xml:space="preserve">Prawo </w:t>
      </w:r>
      <w:r w:rsidR="00041887">
        <w:t>p</w:t>
      </w:r>
      <w:r w:rsidR="005E3600">
        <w:t>o</w:t>
      </w:r>
      <w:r w:rsidR="0072697E">
        <w:t>cztowe (</w:t>
      </w:r>
      <w:proofErr w:type="spellStart"/>
      <w:r w:rsidR="0072697E">
        <w:t>t.j</w:t>
      </w:r>
      <w:proofErr w:type="spellEnd"/>
      <w:r w:rsidR="0072697E">
        <w:t>. Dz. U. z 2017</w:t>
      </w:r>
      <w:r w:rsidR="005E3600" w:rsidRPr="003A68BB">
        <w:t>r. poz. 1481</w:t>
      </w:r>
      <w:r w:rsidR="00041887">
        <w:t xml:space="preserve"> z </w:t>
      </w:r>
      <w:proofErr w:type="spellStart"/>
      <w:r w:rsidR="00041887">
        <w:t>późn</w:t>
      </w:r>
      <w:proofErr w:type="spellEnd"/>
      <w:r w:rsidR="00041887">
        <w:t>. zm.</w:t>
      </w:r>
      <w:r w:rsidR="005E3600" w:rsidRPr="003A68BB">
        <w:t>)</w:t>
      </w:r>
      <w:r w:rsidR="005E3600">
        <w:t xml:space="preserve"> oraz międzynarodowymi przepisami pocztowymi.</w:t>
      </w:r>
    </w:p>
    <w:p w14:paraId="644A1A33" w14:textId="5EBDBE07" w:rsidR="00415918" w:rsidRDefault="00991F9C" w:rsidP="00041887">
      <w:pPr>
        <w:pStyle w:val="Akapitzlist"/>
        <w:numPr>
          <w:ilvl w:val="1"/>
          <w:numId w:val="5"/>
        </w:numPr>
        <w:spacing w:line="276" w:lineRule="auto"/>
        <w:jc w:val="both"/>
      </w:pPr>
      <w:r w:rsidRPr="00C121D1">
        <w:t>Zamawiający w przedmiotowym postępowaniu stosuje klauzulę społeczną na podstawie art. 29 ust. 3a ustawy Prawo zamówień publicznych (Dz. U. z 2017 r., poz.1579). Zamawiający wymaga od Wykonawcy zapewnienia z</w:t>
      </w:r>
      <w:r w:rsidR="00AF5C53" w:rsidRPr="00AF5C53">
        <w:t xml:space="preserve">atrudnienia na podstawie umowy </w:t>
      </w:r>
      <w:r w:rsidRPr="00C121D1">
        <w:t>o pracę (na minimum 1/2 etatu), 10 pracowników zatrudnionych przy realizacji przedmiotu zamówienia, w całym okresie obowiązywania umowy.</w:t>
      </w:r>
      <w:r w:rsidR="00415918">
        <w:t xml:space="preserve"> </w:t>
      </w:r>
    </w:p>
    <w:p w14:paraId="6FD532CC" w14:textId="0613AFEC" w:rsidR="00415918" w:rsidRPr="003A7965" w:rsidRDefault="00415918" w:rsidP="00415918">
      <w:pPr>
        <w:pStyle w:val="Akapitzlist"/>
        <w:numPr>
          <w:ilvl w:val="1"/>
          <w:numId w:val="5"/>
        </w:numPr>
        <w:spacing w:line="276" w:lineRule="auto"/>
        <w:jc w:val="both"/>
      </w:pPr>
      <w:r w:rsidRPr="00041887">
        <w:t xml:space="preserve">Powyższy </w:t>
      </w:r>
      <w:r w:rsidR="00754F23" w:rsidRPr="003A7965">
        <w:t>wymóg</w:t>
      </w:r>
      <w:r w:rsidRPr="00041887">
        <w:t xml:space="preserve"> zostanie spełniony poprzez zatrudnienie na umowę o pracę nowych pracowników lub wyznaczenie do realizacji zamówienia zatrudnionych już u Wykonawcy pracowników</w:t>
      </w:r>
      <w:r w:rsidRPr="003A7965">
        <w:t xml:space="preserve">.      </w:t>
      </w:r>
    </w:p>
    <w:p w14:paraId="7E4E667F" w14:textId="77777777" w:rsidR="00991F9C" w:rsidRPr="009448FB" w:rsidRDefault="00991F9C" w:rsidP="00041887">
      <w:pPr>
        <w:pStyle w:val="Akapitzlist"/>
        <w:numPr>
          <w:ilvl w:val="1"/>
          <w:numId w:val="5"/>
        </w:numPr>
        <w:spacing w:line="276" w:lineRule="auto"/>
        <w:jc w:val="both"/>
      </w:pPr>
      <w:r w:rsidRPr="00C121D1">
        <w:t xml:space="preserve">Szczegółowy zakres zatrudnienia zawarty </w:t>
      </w:r>
      <w:r w:rsidRPr="00415918">
        <w:t xml:space="preserve">jest </w:t>
      </w:r>
      <w:r w:rsidRPr="00C17D7A">
        <w:t>w § 8 w</w:t>
      </w:r>
      <w:r w:rsidRPr="00415918">
        <w:t xml:space="preserve"> SIWZ Rozdział II</w:t>
      </w:r>
      <w:r w:rsidRPr="007C27E6">
        <w:t xml:space="preserve"> –</w:t>
      </w:r>
      <w:r w:rsidRPr="00C121D1">
        <w:t>Opis przedmiotu zamówienia/Istotne Postanowienia Umowy</w:t>
      </w:r>
      <w:r>
        <w:t>.</w:t>
      </w:r>
    </w:p>
    <w:p w14:paraId="71E3A55A" w14:textId="77777777" w:rsidR="005E3600" w:rsidRDefault="005E3600" w:rsidP="00C944BB">
      <w:pPr>
        <w:widowControl w:val="0"/>
        <w:tabs>
          <w:tab w:val="num" w:pos="1440"/>
        </w:tabs>
        <w:spacing w:line="276" w:lineRule="auto"/>
        <w:ind w:left="360"/>
        <w:jc w:val="both"/>
      </w:pPr>
    </w:p>
    <w:p w14:paraId="0AF8CCA1" w14:textId="37ABB5FD" w:rsidR="005E3600" w:rsidRPr="009448FB" w:rsidRDefault="005E3600" w:rsidP="00C944BB">
      <w:pPr>
        <w:widowControl w:val="0"/>
        <w:tabs>
          <w:tab w:val="num" w:pos="1440"/>
        </w:tabs>
        <w:spacing w:line="276" w:lineRule="auto"/>
        <w:jc w:val="both"/>
      </w:pPr>
      <w:r>
        <w:t>Pełne informacje nt. przedmiotu zamówienia znajdują się w SIWZ</w:t>
      </w:r>
      <w:r>
        <w:rPr>
          <w:i/>
        </w:rPr>
        <w:t xml:space="preserve"> </w:t>
      </w:r>
      <w:r w:rsidRPr="007C27E6">
        <w:rPr>
          <w:i/>
        </w:rPr>
        <w:t>Rozdział II</w:t>
      </w:r>
      <w:r w:rsidRPr="007C27E6">
        <w:t xml:space="preserve"> –</w:t>
      </w:r>
      <w:r w:rsidRPr="007C27E6">
        <w:rPr>
          <w:i/>
        </w:rPr>
        <w:t>Opis przedmiotu zamówienia</w:t>
      </w:r>
      <w:r>
        <w:rPr>
          <w:i/>
        </w:rPr>
        <w:t>/</w:t>
      </w:r>
      <w:r w:rsidR="00423AEB">
        <w:rPr>
          <w:i/>
        </w:rPr>
        <w:t>Istotne Postanowienia Umowy</w:t>
      </w:r>
      <w:r>
        <w:t>.</w:t>
      </w:r>
    </w:p>
    <w:p w14:paraId="6FAFB68E" w14:textId="77777777" w:rsidR="005E3600" w:rsidRDefault="005E3600" w:rsidP="00C944BB">
      <w:pPr>
        <w:widowControl w:val="0"/>
        <w:spacing w:line="276" w:lineRule="auto"/>
        <w:jc w:val="both"/>
      </w:pPr>
    </w:p>
    <w:p w14:paraId="5E5518B6" w14:textId="60C392D9" w:rsidR="00D540E2" w:rsidRDefault="00D540E2" w:rsidP="00C944BB">
      <w:pPr>
        <w:widowControl w:val="0"/>
        <w:spacing w:line="276" w:lineRule="auto"/>
        <w:jc w:val="both"/>
      </w:pPr>
      <w:r>
        <w:t>Przedmiot zamówienia został określony wg kodów zawartych we Wspólnym Słowniku Zamówień</w:t>
      </w:r>
      <w:r w:rsidR="002A2E07">
        <w:tab/>
      </w:r>
    </w:p>
    <w:p w14:paraId="423DC6D4" w14:textId="2B4C5452" w:rsidR="005E3600" w:rsidRPr="0064249F" w:rsidRDefault="005E3600" w:rsidP="005E3600">
      <w:pPr>
        <w:jc w:val="both"/>
        <w:rPr>
          <w:rFonts w:ascii="Arial Narrow" w:hAnsi="Arial Narrow"/>
          <w:lang w:eastAsia="x-none"/>
        </w:rPr>
      </w:pPr>
      <w:r>
        <w:rPr>
          <w:rFonts w:ascii="Arial Narrow" w:hAnsi="Arial Narrow"/>
          <w:lang w:eastAsia="x-none"/>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61"/>
        <w:gridCol w:w="6770"/>
      </w:tblGrid>
      <w:tr w:rsidR="005E3600" w:rsidRPr="00E12F7E" w14:paraId="05DC8A80" w14:textId="77777777" w:rsidTr="005E3600">
        <w:tc>
          <w:tcPr>
            <w:tcW w:w="2161" w:type="dxa"/>
            <w:tcBorders>
              <w:top w:val="single" w:sz="4" w:space="0" w:color="auto"/>
              <w:left w:val="single" w:sz="4" w:space="0" w:color="auto"/>
              <w:bottom w:val="single" w:sz="4" w:space="0" w:color="auto"/>
              <w:right w:val="nil"/>
            </w:tcBorders>
            <w:shd w:val="clear" w:color="auto" w:fill="FFFFFF"/>
          </w:tcPr>
          <w:p w14:paraId="570191E0" w14:textId="77777777" w:rsidR="005E3600" w:rsidRPr="00C944BB" w:rsidRDefault="005E3600" w:rsidP="005E3600">
            <w:pPr>
              <w:jc w:val="right"/>
            </w:pPr>
            <w:r w:rsidRPr="00C944BB">
              <w:t>Kod CPV:</w:t>
            </w:r>
          </w:p>
        </w:tc>
        <w:tc>
          <w:tcPr>
            <w:tcW w:w="6770" w:type="dxa"/>
            <w:tcBorders>
              <w:top w:val="single" w:sz="4" w:space="0" w:color="auto"/>
              <w:left w:val="nil"/>
              <w:bottom w:val="single" w:sz="4" w:space="0" w:color="auto"/>
              <w:right w:val="single" w:sz="4" w:space="0" w:color="auto"/>
            </w:tcBorders>
            <w:shd w:val="clear" w:color="auto" w:fill="FFFFFF"/>
          </w:tcPr>
          <w:p w14:paraId="72461690" w14:textId="77777777" w:rsidR="005E3600" w:rsidRPr="00C944BB" w:rsidRDefault="005E3600" w:rsidP="005E3600"/>
        </w:tc>
      </w:tr>
      <w:tr w:rsidR="005E3600" w:rsidRPr="00E12F7E" w14:paraId="57D9B27B" w14:textId="77777777" w:rsidTr="005E3600">
        <w:tc>
          <w:tcPr>
            <w:tcW w:w="2161" w:type="dxa"/>
            <w:tcBorders>
              <w:top w:val="single" w:sz="4" w:space="0" w:color="auto"/>
            </w:tcBorders>
            <w:shd w:val="clear" w:color="auto" w:fill="FFFFFF"/>
          </w:tcPr>
          <w:p w14:paraId="78BA1176" w14:textId="77777777" w:rsidR="005E3600" w:rsidRPr="00C944BB" w:rsidRDefault="005E3600" w:rsidP="005E3600">
            <w:pPr>
              <w:jc w:val="right"/>
            </w:pPr>
            <w:r w:rsidRPr="00C944BB">
              <w:t>Główny przedmiot :</w:t>
            </w:r>
          </w:p>
        </w:tc>
        <w:tc>
          <w:tcPr>
            <w:tcW w:w="6770" w:type="dxa"/>
            <w:tcBorders>
              <w:top w:val="single" w:sz="4" w:space="0" w:color="auto"/>
            </w:tcBorders>
            <w:shd w:val="clear" w:color="auto" w:fill="FFFFFF"/>
          </w:tcPr>
          <w:p w14:paraId="153CC837" w14:textId="77777777" w:rsidR="005E3600" w:rsidRPr="00C944BB" w:rsidRDefault="005E3600" w:rsidP="005E3600">
            <w:r w:rsidRPr="00C944BB">
              <w:t>64110000-0 – usługi pocztowe</w:t>
            </w:r>
          </w:p>
        </w:tc>
      </w:tr>
      <w:tr w:rsidR="005E3600" w:rsidRPr="00A9328A" w14:paraId="5250469C" w14:textId="77777777" w:rsidTr="005E3600">
        <w:tc>
          <w:tcPr>
            <w:tcW w:w="2161" w:type="dxa"/>
            <w:shd w:val="clear" w:color="auto" w:fill="FFFFFF"/>
          </w:tcPr>
          <w:p w14:paraId="55A103FB" w14:textId="77777777" w:rsidR="005E3600" w:rsidRPr="00C944BB" w:rsidRDefault="005E3600" w:rsidP="00C944BB">
            <w:r w:rsidRPr="00C944BB">
              <w:t>Dodatkowe przedmioty:</w:t>
            </w:r>
          </w:p>
        </w:tc>
        <w:tc>
          <w:tcPr>
            <w:tcW w:w="6770" w:type="dxa"/>
            <w:shd w:val="clear" w:color="auto" w:fill="FFFFFF"/>
          </w:tcPr>
          <w:p w14:paraId="1D229239" w14:textId="77777777" w:rsidR="005E3600" w:rsidRPr="00C944BB" w:rsidRDefault="005E3600" w:rsidP="005E3600">
            <w:pPr>
              <w:spacing w:line="360" w:lineRule="auto"/>
              <w:rPr>
                <w:rFonts w:eastAsia="Calibri"/>
                <w:szCs w:val="22"/>
                <w:lang w:eastAsia="en-US"/>
              </w:rPr>
            </w:pPr>
            <w:r w:rsidRPr="00C944BB">
              <w:rPr>
                <w:rFonts w:eastAsia="Calibri"/>
                <w:szCs w:val="22"/>
                <w:lang w:eastAsia="en-US"/>
              </w:rPr>
              <w:t>64100000-7 – usługi pocztowe i kurierskie</w:t>
            </w:r>
          </w:p>
        </w:tc>
      </w:tr>
      <w:tr w:rsidR="005E3600" w:rsidRPr="00A9328A" w14:paraId="179DC843" w14:textId="77777777" w:rsidTr="005E3600">
        <w:tc>
          <w:tcPr>
            <w:tcW w:w="2161" w:type="dxa"/>
            <w:shd w:val="clear" w:color="auto" w:fill="FFFFFF"/>
          </w:tcPr>
          <w:p w14:paraId="6CB1A776" w14:textId="77777777" w:rsidR="005E3600" w:rsidRPr="00C944BB" w:rsidRDefault="005E3600" w:rsidP="005E3600"/>
        </w:tc>
        <w:tc>
          <w:tcPr>
            <w:tcW w:w="6770" w:type="dxa"/>
            <w:shd w:val="clear" w:color="auto" w:fill="FFFFFF"/>
          </w:tcPr>
          <w:p w14:paraId="76723D12" w14:textId="77777777" w:rsidR="005E3600" w:rsidRPr="00C944BB" w:rsidRDefault="005E3600" w:rsidP="005E3600">
            <w:pPr>
              <w:spacing w:line="360" w:lineRule="auto"/>
              <w:rPr>
                <w:rFonts w:eastAsia="Calibri"/>
                <w:szCs w:val="22"/>
                <w:lang w:eastAsia="en-US"/>
              </w:rPr>
            </w:pPr>
            <w:r w:rsidRPr="00C944BB">
              <w:rPr>
                <w:rFonts w:eastAsia="Calibri"/>
                <w:szCs w:val="22"/>
                <w:lang w:eastAsia="en-US"/>
              </w:rPr>
              <w:t>64000000-6 – usługi pocztowe i telekomunikacyjne</w:t>
            </w:r>
          </w:p>
        </w:tc>
      </w:tr>
      <w:tr w:rsidR="005E3600" w:rsidRPr="00A9328A" w14:paraId="3A4DEB7C" w14:textId="77777777" w:rsidTr="005E3600">
        <w:tc>
          <w:tcPr>
            <w:tcW w:w="2161" w:type="dxa"/>
            <w:shd w:val="clear" w:color="auto" w:fill="FFFFFF"/>
          </w:tcPr>
          <w:p w14:paraId="1B187B66" w14:textId="77777777" w:rsidR="005E3600" w:rsidRPr="00C944BB" w:rsidRDefault="005E3600" w:rsidP="005E3600"/>
        </w:tc>
        <w:tc>
          <w:tcPr>
            <w:tcW w:w="6770" w:type="dxa"/>
            <w:shd w:val="clear" w:color="auto" w:fill="FFFFFF"/>
          </w:tcPr>
          <w:p w14:paraId="1542AF5B" w14:textId="77777777" w:rsidR="005E3600" w:rsidRPr="00C944BB" w:rsidRDefault="005E3600" w:rsidP="005E3600">
            <w:r w:rsidRPr="00C944BB">
              <w:t>64112000-4 – usługi pocztowe dotyczące listów</w:t>
            </w:r>
          </w:p>
        </w:tc>
      </w:tr>
      <w:tr w:rsidR="005E3600" w:rsidRPr="00A9328A" w14:paraId="15D0F88D" w14:textId="77777777" w:rsidTr="005E3600">
        <w:tc>
          <w:tcPr>
            <w:tcW w:w="2161" w:type="dxa"/>
            <w:shd w:val="clear" w:color="auto" w:fill="FFFFFF"/>
          </w:tcPr>
          <w:p w14:paraId="5A4FBB14" w14:textId="77777777" w:rsidR="005E3600" w:rsidRPr="00C944BB" w:rsidRDefault="005E3600" w:rsidP="005E3600"/>
        </w:tc>
        <w:tc>
          <w:tcPr>
            <w:tcW w:w="6770" w:type="dxa"/>
            <w:shd w:val="clear" w:color="auto" w:fill="FFFFFF"/>
          </w:tcPr>
          <w:p w14:paraId="3FC8CF99" w14:textId="77777777" w:rsidR="005E3600" w:rsidRPr="00C944BB" w:rsidRDefault="005E3600" w:rsidP="005E3600">
            <w:pPr>
              <w:spacing w:line="360" w:lineRule="auto"/>
              <w:rPr>
                <w:rFonts w:eastAsia="Calibri"/>
                <w:szCs w:val="22"/>
                <w:lang w:eastAsia="en-US"/>
              </w:rPr>
            </w:pPr>
            <w:r w:rsidRPr="00C944BB">
              <w:rPr>
                <w:rFonts w:eastAsia="Calibri"/>
                <w:szCs w:val="22"/>
                <w:lang w:eastAsia="en-US"/>
              </w:rPr>
              <w:t>64113000-1 – usługi pocztowe dotyczące paczek</w:t>
            </w:r>
          </w:p>
        </w:tc>
      </w:tr>
    </w:tbl>
    <w:p w14:paraId="01A1EC57" w14:textId="77777777" w:rsidR="00D540E2" w:rsidRDefault="00D540E2" w:rsidP="00D540E2">
      <w:pPr>
        <w:widowControl w:val="0"/>
        <w:spacing w:line="276" w:lineRule="auto"/>
        <w:jc w:val="both"/>
      </w:pPr>
    </w:p>
    <w:p w14:paraId="41537A35" w14:textId="77777777" w:rsidR="006A2CA2" w:rsidRDefault="006A2CA2" w:rsidP="00991F9C">
      <w:pPr>
        <w:pStyle w:val="Akapitzlist"/>
        <w:numPr>
          <w:ilvl w:val="1"/>
          <w:numId w:val="340"/>
        </w:numPr>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A841779" w14:textId="77777777" w:rsidR="006A2CA2" w:rsidRDefault="006A2CA2" w:rsidP="006A2CA2">
      <w:pPr>
        <w:numPr>
          <w:ilvl w:val="0"/>
          <w:numId w:val="341"/>
        </w:numPr>
        <w:spacing w:after="160" w:line="320" w:lineRule="exact"/>
        <w:ind w:left="851" w:hanging="284"/>
        <w:contextualSpacing/>
        <w:jc w:val="both"/>
        <w:rPr>
          <w:i/>
          <w:iCs/>
        </w:rPr>
      </w:pPr>
      <w:r>
        <w:t xml:space="preserve">administratorem danych osobowych jest </w:t>
      </w:r>
      <w:r>
        <w:rPr>
          <w:i/>
          <w:iCs/>
        </w:rPr>
        <w:t>Kasa Rolniczego Ubezpieczenia Społecznego, Centrala, Al. Niepodległości 190,00-608 Warszawa</w:t>
      </w:r>
      <w:r>
        <w:rPr>
          <w:i/>
          <w:iCs/>
          <w:lang w:eastAsia="en-US"/>
        </w:rPr>
        <w:t>;</w:t>
      </w:r>
    </w:p>
    <w:p w14:paraId="78855D16" w14:textId="77777777" w:rsidR="006A2CA2" w:rsidRDefault="006A2CA2" w:rsidP="006A2CA2">
      <w:pPr>
        <w:numPr>
          <w:ilvl w:val="0"/>
          <w:numId w:val="341"/>
        </w:numPr>
        <w:spacing w:line="276" w:lineRule="auto"/>
        <w:ind w:left="851" w:hanging="284"/>
        <w:jc w:val="both"/>
        <w:rPr>
          <w:color w:val="000000"/>
        </w:rPr>
      </w:pPr>
      <w:r>
        <w:rPr>
          <w:color w:val="000000"/>
        </w:rPr>
        <w:t xml:space="preserve">kontakt z inspektorem ochrony danych w Kasie Rolniczego Ubezpieczenia Społecznego </w:t>
      </w:r>
      <w:r>
        <w:rPr>
          <w:color w:val="000000"/>
        </w:rPr>
        <w:br/>
        <w:t>(</w:t>
      </w:r>
      <w:r>
        <w:rPr>
          <w:i/>
          <w:iCs/>
          <w:color w:val="000000"/>
        </w:rPr>
        <w:t>e-mail</w:t>
      </w:r>
      <w:r>
        <w:rPr>
          <w:color w:val="000000"/>
        </w:rPr>
        <w:t xml:space="preserve">) - </w:t>
      </w:r>
      <w:hyperlink r:id="rId9" w:history="1">
        <w:r>
          <w:rPr>
            <w:rStyle w:val="Hipercze"/>
            <w:rFonts w:eastAsiaTheme="majorEastAsia"/>
          </w:rPr>
          <w:t>iod@krus.gov.pl</w:t>
        </w:r>
      </w:hyperlink>
      <w:r>
        <w:rPr>
          <w:color w:val="000000"/>
        </w:rPr>
        <w:t xml:space="preserve"> lub listownie na adres: KRUS-Centrala Al. Niepodległości 190, 00-608 Warszawa; </w:t>
      </w:r>
    </w:p>
    <w:p w14:paraId="2F5116EB" w14:textId="34282D89" w:rsidR="006A2CA2" w:rsidRDefault="006A2CA2" w:rsidP="006A2CA2">
      <w:pPr>
        <w:numPr>
          <w:ilvl w:val="0"/>
          <w:numId w:val="342"/>
        </w:numPr>
        <w:spacing w:after="160" w:line="320" w:lineRule="exact"/>
        <w:ind w:left="851" w:hanging="284"/>
        <w:contextualSpacing/>
        <w:jc w:val="both"/>
        <w:rPr>
          <w:color w:val="00B0F0"/>
        </w:rPr>
      </w:pPr>
      <w:r>
        <w:t>dane osobowe przetwarzane będą na podstawie art. 6 ust. 1 lit. c</w:t>
      </w:r>
      <w:r>
        <w:rPr>
          <w:i/>
          <w:iCs/>
        </w:rPr>
        <w:t xml:space="preserve"> </w:t>
      </w:r>
      <w:r>
        <w:t xml:space="preserve">RODO w celu </w:t>
      </w:r>
      <w:r>
        <w:rPr>
          <w:lang w:eastAsia="en-US"/>
        </w:rPr>
        <w:t xml:space="preserve">związanym z postępowaniem o udzielenie zamówienia publicznego </w:t>
      </w:r>
      <w:r w:rsidRPr="00985B9B">
        <w:rPr>
          <w:b/>
        </w:rPr>
        <w:t xml:space="preserve">świadczenie usług pocztowych w obrocie krajowym i zagranicznym w zakresie odbioru, przyjmowania, przemieszczania i doręczania przesyłek pocztowych oraz ewentualnych ich zwrotów w okresie od 02.01.2019r. do 31.12.2020r. na rzecz Centrali KRUS i jednostek terenowych </w:t>
      </w:r>
      <w:r>
        <w:rPr>
          <w:b/>
        </w:rPr>
        <w:t xml:space="preserve">znak: </w:t>
      </w:r>
      <w:r w:rsidRPr="00985B9B">
        <w:rPr>
          <w:b/>
          <w:u w:val="single"/>
        </w:rPr>
        <w:t>0000-ZP.261.14.2018</w:t>
      </w:r>
      <w:r>
        <w:rPr>
          <w:b/>
          <w:u w:val="single"/>
        </w:rPr>
        <w:t xml:space="preserve">, </w:t>
      </w:r>
      <w:r>
        <w:rPr>
          <w:lang w:eastAsia="en-US"/>
        </w:rPr>
        <w:t>prowadzonym w trybie przetargu nieograniczonego;</w:t>
      </w:r>
    </w:p>
    <w:p w14:paraId="54E90DDC" w14:textId="77777777" w:rsidR="006A2CA2" w:rsidRDefault="006A2CA2" w:rsidP="006A2CA2">
      <w:pPr>
        <w:numPr>
          <w:ilvl w:val="0"/>
          <w:numId w:val="342"/>
        </w:numPr>
        <w:spacing w:after="160" w:line="320" w:lineRule="exact"/>
        <w:ind w:left="851" w:hanging="284"/>
        <w:contextualSpacing/>
        <w:jc w:val="both"/>
        <w:rPr>
          <w:color w:val="00B0F0"/>
        </w:rPr>
      </w:pPr>
      <w:r>
        <w:t xml:space="preserve">odbiorcami danych osobowych będą osoby lub podmioty, którym udostępniona zostanie dokumentacja postępowania w oparciu o art. 8 oraz art. 96 ust. 3 ustawy;  </w:t>
      </w:r>
    </w:p>
    <w:p w14:paraId="0BC59E9F" w14:textId="77777777" w:rsidR="006A2CA2" w:rsidRDefault="006A2CA2" w:rsidP="006A2CA2">
      <w:pPr>
        <w:numPr>
          <w:ilvl w:val="0"/>
          <w:numId w:val="342"/>
        </w:numPr>
        <w:spacing w:after="160" w:line="320" w:lineRule="exact"/>
        <w:ind w:left="851" w:hanging="284"/>
        <w:contextualSpacing/>
        <w:jc w:val="both"/>
        <w:rPr>
          <w:color w:val="00B0F0"/>
        </w:rPr>
      </w:pPr>
      <w:r>
        <w:t>dane osobowe będą przechowywane, zgodnie z art. 97 ust. 1 ustawy, przez okres 4 lat od dnia zakończenia postępowania o udzielenie zamówienia, a jeżeli czas trwania umowy przekracza 4 lata, okres przechowywania obejmuje cały czas trwania umowy;</w:t>
      </w:r>
    </w:p>
    <w:p w14:paraId="3762EA3E" w14:textId="77777777" w:rsidR="006A2CA2" w:rsidRDefault="006A2CA2" w:rsidP="006A2CA2">
      <w:pPr>
        <w:numPr>
          <w:ilvl w:val="0"/>
          <w:numId w:val="342"/>
        </w:numPr>
        <w:spacing w:after="160" w:line="320" w:lineRule="exact"/>
        <w:ind w:left="851" w:hanging="284"/>
        <w:contextualSpacing/>
        <w:jc w:val="both"/>
        <w:rPr>
          <w:b/>
          <w:bCs/>
          <w:i/>
          <w:iCs/>
        </w:rPr>
      </w:pPr>
      <w:r>
        <w:t xml:space="preserve">obowiązek podania przez Wykonawcę danych osobowych bezpośrednio dotyczących Wykonawcy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
    <w:p w14:paraId="68C11401" w14:textId="77777777" w:rsidR="006A2CA2" w:rsidRDefault="006A2CA2" w:rsidP="006A2CA2">
      <w:pPr>
        <w:numPr>
          <w:ilvl w:val="0"/>
          <w:numId w:val="342"/>
        </w:numPr>
        <w:spacing w:after="160" w:line="320" w:lineRule="exact"/>
        <w:ind w:left="851" w:hanging="284"/>
        <w:contextualSpacing/>
        <w:jc w:val="both"/>
        <w:rPr>
          <w:lang w:eastAsia="en-US"/>
        </w:rPr>
      </w:pPr>
      <w:r>
        <w:t>w odniesieniu do danych osobowych decyzje nie będą podejmowane w sposób zautomatyzowany, stosowanie do art. 22 RODO;</w:t>
      </w:r>
    </w:p>
    <w:p w14:paraId="52294F24" w14:textId="77777777" w:rsidR="006A2CA2" w:rsidRDefault="006A2CA2" w:rsidP="006A2CA2">
      <w:pPr>
        <w:numPr>
          <w:ilvl w:val="0"/>
          <w:numId w:val="342"/>
        </w:numPr>
        <w:spacing w:after="160" w:line="320" w:lineRule="exact"/>
        <w:ind w:left="851" w:hanging="284"/>
        <w:contextualSpacing/>
        <w:jc w:val="both"/>
        <w:rPr>
          <w:color w:val="00B0F0"/>
        </w:rPr>
      </w:pPr>
      <w:r>
        <w:t>Wykonawca posiada:</w:t>
      </w:r>
    </w:p>
    <w:p w14:paraId="15CDFDAF" w14:textId="77777777" w:rsidR="006A2CA2" w:rsidRDefault="006A2CA2" w:rsidP="006A2CA2">
      <w:pPr>
        <w:numPr>
          <w:ilvl w:val="0"/>
          <w:numId w:val="343"/>
        </w:numPr>
        <w:spacing w:after="160" w:line="320" w:lineRule="exact"/>
        <w:ind w:left="1134" w:hanging="425"/>
        <w:contextualSpacing/>
        <w:jc w:val="both"/>
        <w:rPr>
          <w:color w:val="00B0F0"/>
        </w:rPr>
      </w:pPr>
      <w:r>
        <w:t>na podstawie art. 15 RODO prawo dostępu do danych osobowych dotyczących Wykonawcy;</w:t>
      </w:r>
    </w:p>
    <w:p w14:paraId="1A89E1BE" w14:textId="77777777" w:rsidR="006A2CA2" w:rsidRDefault="006A2CA2" w:rsidP="006A2CA2">
      <w:pPr>
        <w:numPr>
          <w:ilvl w:val="0"/>
          <w:numId w:val="343"/>
        </w:numPr>
        <w:spacing w:after="160" w:line="320" w:lineRule="exact"/>
        <w:ind w:left="1134" w:hanging="425"/>
        <w:contextualSpacing/>
        <w:jc w:val="both"/>
      </w:pPr>
      <w:r>
        <w:t xml:space="preserve">na podstawie art. 16 RODO prawo do sprostowania swoich danych osobowych (wyjaśnienie: </w:t>
      </w:r>
      <w:r>
        <w:rPr>
          <w:i/>
          <w:iCs/>
        </w:rPr>
        <w:t xml:space="preserve">skorzystanie z prawa do sprostowania nie może skutkować zmianą </w:t>
      </w:r>
      <w:r>
        <w:rPr>
          <w:i/>
          <w:iCs/>
          <w:lang w:eastAsia="en-US"/>
        </w:rPr>
        <w:t xml:space="preserve">wyniku postępowania o udzielenie zamówienia publicznego ani zmianą postanowień umowy w zakresie niezgodnym z ustawą </w:t>
      </w:r>
      <w:proofErr w:type="spellStart"/>
      <w:r>
        <w:rPr>
          <w:i/>
          <w:iCs/>
          <w:lang w:eastAsia="en-US"/>
        </w:rPr>
        <w:t>Pzp</w:t>
      </w:r>
      <w:proofErr w:type="spellEnd"/>
      <w:r>
        <w:rPr>
          <w:i/>
          <w:iCs/>
          <w:lang w:eastAsia="en-US"/>
        </w:rPr>
        <w:t xml:space="preserve"> oraz nie może naruszać integralności protokołu oraz jego załączników</w:t>
      </w:r>
      <w:r>
        <w:rPr>
          <w:i/>
          <w:iCs/>
        </w:rPr>
        <w:t>)</w:t>
      </w:r>
      <w:r>
        <w:t>;</w:t>
      </w:r>
    </w:p>
    <w:p w14:paraId="36A5EE38" w14:textId="77777777" w:rsidR="006A2CA2" w:rsidRDefault="006A2CA2" w:rsidP="006A2CA2">
      <w:pPr>
        <w:numPr>
          <w:ilvl w:val="0"/>
          <w:numId w:val="343"/>
        </w:numPr>
        <w:spacing w:after="160" w:line="320" w:lineRule="exact"/>
        <w:ind w:left="1134" w:hanging="425"/>
        <w:contextualSpacing/>
        <w:jc w:val="both"/>
      </w:pPr>
      <w:r>
        <w:t xml:space="preserve">na podstawie art. 18 RODO prawo żądania od administratora ograniczenia przetwarzania danych osobowych z zastrzeżeniem przypadków, o których mowa w art. 18 ust. 2 RODO (wyjaśnienie: </w:t>
      </w:r>
      <w:r>
        <w:rPr>
          <w:i/>
          <w:iCs/>
          <w:lang w:eastAsia="en-US"/>
        </w:rPr>
        <w:t xml:space="preserve">prawo do ograniczenia przetwarzania nie ma zastosowania w odniesieniu do </w:t>
      </w:r>
      <w:r>
        <w:rPr>
          <w:i/>
          <w:iCs/>
        </w:rPr>
        <w:t>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16B0BD07" w14:textId="77777777" w:rsidR="006A2CA2" w:rsidRDefault="006A2CA2" w:rsidP="006A2CA2">
      <w:pPr>
        <w:numPr>
          <w:ilvl w:val="0"/>
          <w:numId w:val="343"/>
        </w:numPr>
        <w:spacing w:after="160" w:line="320" w:lineRule="exact"/>
        <w:ind w:left="1134" w:hanging="425"/>
        <w:contextualSpacing/>
        <w:jc w:val="both"/>
        <w:rPr>
          <w:i/>
          <w:iCs/>
          <w:color w:val="00B0F0"/>
        </w:rPr>
      </w:pPr>
      <w:r>
        <w:t>prawo do wniesienia skargi do Prezesa Urzędu Ochrony Danych Osobowych, gdy Wykonawca uzna, że przetwarzanie danych osobowych dotyczących Wykonawcy narusza przepisy RODO;</w:t>
      </w:r>
    </w:p>
    <w:p w14:paraId="1550717D" w14:textId="77777777" w:rsidR="006A2CA2" w:rsidRDefault="006A2CA2" w:rsidP="006A2CA2">
      <w:pPr>
        <w:numPr>
          <w:ilvl w:val="0"/>
          <w:numId w:val="342"/>
        </w:numPr>
        <w:spacing w:after="160" w:line="320" w:lineRule="exact"/>
        <w:ind w:left="709" w:hanging="283"/>
        <w:contextualSpacing/>
        <w:jc w:val="both"/>
        <w:rPr>
          <w:i/>
          <w:iCs/>
          <w:color w:val="00B0F0"/>
        </w:rPr>
      </w:pPr>
      <w:r>
        <w:t>Wykonawcy nie przysługuje:</w:t>
      </w:r>
    </w:p>
    <w:p w14:paraId="4A1E87E0" w14:textId="77777777" w:rsidR="006A2CA2" w:rsidRDefault="006A2CA2" w:rsidP="006A2CA2">
      <w:pPr>
        <w:numPr>
          <w:ilvl w:val="0"/>
          <w:numId w:val="344"/>
        </w:numPr>
        <w:spacing w:after="160" w:line="320" w:lineRule="exact"/>
        <w:ind w:left="1134" w:hanging="425"/>
        <w:contextualSpacing/>
        <w:jc w:val="both"/>
        <w:rPr>
          <w:i/>
          <w:iCs/>
          <w:color w:val="00B0F0"/>
        </w:rPr>
      </w:pPr>
      <w:r>
        <w:t>w związku z art. 17 ust. 3 lit. b, d lub e RODO prawo do usunięcia danych osobowych;</w:t>
      </w:r>
    </w:p>
    <w:p w14:paraId="104F7073" w14:textId="77777777" w:rsidR="006A2CA2" w:rsidRDefault="006A2CA2" w:rsidP="006A2CA2">
      <w:pPr>
        <w:numPr>
          <w:ilvl w:val="0"/>
          <w:numId w:val="344"/>
        </w:numPr>
        <w:spacing w:after="160" w:line="320" w:lineRule="exact"/>
        <w:ind w:left="1134" w:hanging="425"/>
        <w:contextualSpacing/>
        <w:jc w:val="both"/>
        <w:rPr>
          <w:b/>
          <w:bCs/>
          <w:i/>
          <w:iCs/>
        </w:rPr>
      </w:pPr>
      <w:r>
        <w:lastRenderedPageBreak/>
        <w:t>prawo do przenoszenia danych osobowych, o którym mowa w art. 20 RODO;</w:t>
      </w:r>
    </w:p>
    <w:p w14:paraId="5299979C" w14:textId="77777777" w:rsidR="006A2CA2" w:rsidRPr="00DD2D3E" w:rsidRDefault="006A2CA2" w:rsidP="006A2CA2">
      <w:pPr>
        <w:numPr>
          <w:ilvl w:val="0"/>
          <w:numId w:val="344"/>
        </w:numPr>
        <w:spacing w:after="160" w:line="320" w:lineRule="exact"/>
        <w:ind w:left="1134" w:hanging="425"/>
        <w:contextualSpacing/>
        <w:jc w:val="both"/>
        <w:rPr>
          <w:b/>
          <w:bCs/>
          <w:i/>
          <w:iCs/>
        </w:rPr>
      </w:pPr>
      <w:r>
        <w:rPr>
          <w:b/>
          <w:bCs/>
        </w:rPr>
        <w:t>na podstawie art. 21 RODO prawo sprzeciwu, wobec przetwarzania danych osobowych, gdyż podstawą prawną przetwarzania danych osobowych Wykonawcy jest art. 6 ust. 1 lit. c RODO</w:t>
      </w:r>
      <w:r>
        <w:t>.</w:t>
      </w:r>
      <w:r>
        <w:rPr>
          <w:b/>
          <w:bCs/>
        </w:rPr>
        <w:t xml:space="preserve"> </w:t>
      </w:r>
    </w:p>
    <w:p w14:paraId="6C4B62DB" w14:textId="3D83919A" w:rsidR="00097AE5" w:rsidRPr="00C121D1" w:rsidRDefault="00097AE5" w:rsidP="00C121D1">
      <w:pPr>
        <w:pStyle w:val="Akapitzlist"/>
        <w:numPr>
          <w:ilvl w:val="1"/>
          <w:numId w:val="354"/>
        </w:numPr>
        <w:spacing w:line="276" w:lineRule="auto"/>
        <w:jc w:val="both"/>
      </w:pPr>
      <w:r w:rsidRPr="00C121D1">
        <w:t>Wykonawca ubiegający się o udzielenie niniejszego zamówienia publicznego zobowiązany jest oświadczyć na formularzu ofertowym, że spełnia obowiązki informacyjne przewidziane w art. 13 lub art. 14 RODO wobec osób fizycznych, od których dane osobowe bezpośrednio lub pośrednio pozyskał.”</w:t>
      </w:r>
    </w:p>
    <w:p w14:paraId="7C2BC45F" w14:textId="77777777" w:rsidR="00D03975" w:rsidRPr="00532C28" w:rsidRDefault="00D03975" w:rsidP="00F77ACA">
      <w:pPr>
        <w:pStyle w:val="Akapitzlist"/>
        <w:widowControl w:val="0"/>
        <w:spacing w:line="276" w:lineRule="auto"/>
        <w:ind w:left="1080"/>
        <w:jc w:val="both"/>
        <w:rPr>
          <w:sz w:val="22"/>
          <w:szCs w:val="22"/>
        </w:rPr>
      </w:pPr>
    </w:p>
    <w:p w14:paraId="36196AF2" w14:textId="77777777" w:rsidR="00AA1680" w:rsidRPr="00B7759F" w:rsidRDefault="002033AC" w:rsidP="00C121D1">
      <w:pPr>
        <w:numPr>
          <w:ilvl w:val="0"/>
          <w:numId w:val="354"/>
        </w:numPr>
        <w:spacing w:line="276" w:lineRule="auto"/>
        <w:ind w:left="567" w:hanging="567"/>
        <w:jc w:val="both"/>
        <w:rPr>
          <w:b/>
          <w:bCs/>
          <w:u w:val="single"/>
        </w:rPr>
      </w:pPr>
      <w:r w:rsidRPr="00B7759F">
        <w:rPr>
          <w:b/>
          <w:bCs/>
          <w:u w:val="single"/>
        </w:rPr>
        <w:t>Termin wykonania zamówienia</w:t>
      </w:r>
    </w:p>
    <w:p w14:paraId="63000F5C" w14:textId="66C9643A" w:rsidR="005E3600" w:rsidRDefault="005E3600" w:rsidP="005E3600">
      <w:pPr>
        <w:ind w:right="-1"/>
        <w:jc w:val="both"/>
      </w:pPr>
      <w:r>
        <w:t xml:space="preserve">Termin realizacji zamówienia: 24 miesiące, tj. od 02.01.2019r. do 31.12.2020r. </w:t>
      </w:r>
    </w:p>
    <w:p w14:paraId="5ACC55A9" w14:textId="6254382D" w:rsidR="00D540E2" w:rsidRPr="00D540E2" w:rsidRDefault="00D540E2" w:rsidP="002A2E07">
      <w:pPr>
        <w:pStyle w:val="Akapitzlist"/>
        <w:spacing w:line="276" w:lineRule="auto"/>
        <w:ind w:left="720"/>
        <w:jc w:val="both"/>
        <w:rPr>
          <w:u w:val="single"/>
        </w:rPr>
      </w:pPr>
    </w:p>
    <w:p w14:paraId="1E291B58" w14:textId="77777777" w:rsidR="009664D7" w:rsidRPr="007636A2" w:rsidRDefault="002033AC" w:rsidP="00C121D1">
      <w:pPr>
        <w:numPr>
          <w:ilvl w:val="0"/>
          <w:numId w:val="354"/>
        </w:numPr>
        <w:spacing w:line="276" w:lineRule="auto"/>
        <w:ind w:left="567" w:hanging="567"/>
        <w:jc w:val="both"/>
        <w:rPr>
          <w:u w:val="single"/>
        </w:rPr>
      </w:pPr>
      <w:r w:rsidRPr="00B7759F">
        <w:rPr>
          <w:b/>
          <w:bCs/>
          <w:u w:val="single"/>
        </w:rPr>
        <w:t>Warunki udziału w postępowaniu</w:t>
      </w:r>
      <w:r w:rsidR="00245A14" w:rsidRPr="00B7759F">
        <w:rPr>
          <w:b/>
          <w:bCs/>
          <w:u w:val="single"/>
        </w:rPr>
        <w:t xml:space="preserve"> </w:t>
      </w:r>
    </w:p>
    <w:p w14:paraId="2A0ACE18" w14:textId="77777777" w:rsidR="00245A14" w:rsidRPr="00532C28" w:rsidRDefault="002033AC" w:rsidP="00C121D1">
      <w:pPr>
        <w:pStyle w:val="Akapitzlist"/>
        <w:numPr>
          <w:ilvl w:val="1"/>
          <w:numId w:val="355"/>
        </w:numPr>
        <w:spacing w:line="276" w:lineRule="auto"/>
        <w:jc w:val="both"/>
      </w:pPr>
      <w:r w:rsidRPr="00532C28">
        <w:t>O udzielenie zamówienia mogą ubiegać się Wykonawcy, którzy</w:t>
      </w:r>
      <w:r w:rsidR="00245A14" w:rsidRPr="00532C28">
        <w:t>:</w:t>
      </w:r>
    </w:p>
    <w:p w14:paraId="7B91415D" w14:textId="7DEA2624" w:rsidR="00245A14" w:rsidRPr="00532C28" w:rsidRDefault="00245A14" w:rsidP="00AC59D0">
      <w:pPr>
        <w:pStyle w:val="Akapitzlist"/>
        <w:numPr>
          <w:ilvl w:val="2"/>
          <w:numId w:val="355"/>
        </w:numPr>
        <w:spacing w:line="276" w:lineRule="auto"/>
        <w:ind w:hanging="513"/>
        <w:jc w:val="both"/>
        <w:rPr>
          <w:i/>
        </w:rPr>
      </w:pPr>
      <w:r w:rsidRPr="00532C28">
        <w:t xml:space="preserve">nie podlegają wykluczeniu na podstawie </w:t>
      </w:r>
      <w:r w:rsidR="00D129DB">
        <w:t xml:space="preserve">art. </w:t>
      </w:r>
      <w:r w:rsidR="00D129DB" w:rsidRPr="00041887">
        <w:t>24 ust. 1</w:t>
      </w:r>
      <w:r w:rsidR="00CA274B" w:rsidRPr="00041887">
        <w:t>, art. 24 ust.</w:t>
      </w:r>
      <w:r w:rsidR="003B1A9D" w:rsidRPr="00041887">
        <w:t xml:space="preserve"> 5 </w:t>
      </w:r>
      <w:r w:rsidR="00CA274B" w:rsidRPr="00041887">
        <w:t>pkt 8)</w:t>
      </w:r>
      <w:r w:rsidR="00661C66" w:rsidRPr="0068652C">
        <w:t xml:space="preserve"> ustawy</w:t>
      </w:r>
      <w:r w:rsidR="00CA274B">
        <w:t xml:space="preserve"> </w:t>
      </w:r>
      <w:proofErr w:type="spellStart"/>
      <w:r w:rsidR="00CA274B">
        <w:t>Pzp</w:t>
      </w:r>
      <w:proofErr w:type="spellEnd"/>
      <w:r w:rsidRPr="00661C66">
        <w:t>;</w:t>
      </w:r>
    </w:p>
    <w:p w14:paraId="5331888C" w14:textId="77777777" w:rsidR="009B0CB8" w:rsidRPr="00532C28" w:rsidRDefault="009B0CB8">
      <w:pPr>
        <w:spacing w:line="276" w:lineRule="auto"/>
        <w:jc w:val="both"/>
        <w:rPr>
          <w:i/>
        </w:rPr>
      </w:pPr>
    </w:p>
    <w:p w14:paraId="30C162CC" w14:textId="77777777" w:rsidR="009664D7" w:rsidRPr="00532C28" w:rsidRDefault="009664D7" w:rsidP="00CB73EE">
      <w:pPr>
        <w:suppressAutoHyphens/>
        <w:spacing w:line="276" w:lineRule="auto"/>
        <w:jc w:val="both"/>
        <w:rPr>
          <w:u w:val="single"/>
          <w:lang w:eastAsia="ar-SA"/>
        </w:rPr>
      </w:pPr>
      <w:r w:rsidRPr="00532C28">
        <w:rPr>
          <w:u w:val="single"/>
          <w:lang w:eastAsia="ar-SA"/>
        </w:rPr>
        <w:t xml:space="preserve">W przypadku oferty składanej wspólnie przez kilku Wykonawców, ocena wymagań określonych w </w:t>
      </w:r>
      <w:proofErr w:type="spellStart"/>
      <w:r w:rsidRPr="00532C28">
        <w:rPr>
          <w:u w:val="single"/>
          <w:lang w:eastAsia="ar-SA"/>
        </w:rPr>
        <w:t>ppkt</w:t>
      </w:r>
      <w:proofErr w:type="spellEnd"/>
      <w:r w:rsidRPr="00532C28">
        <w:rPr>
          <w:u w:val="single"/>
          <w:lang w:eastAsia="ar-SA"/>
        </w:rPr>
        <w:t xml:space="preserve"> </w:t>
      </w:r>
      <w:r w:rsidR="00523C64">
        <w:rPr>
          <w:u w:val="single"/>
          <w:lang w:eastAsia="ar-SA"/>
        </w:rPr>
        <w:t>4.</w:t>
      </w:r>
      <w:r w:rsidRPr="00532C28">
        <w:rPr>
          <w:u w:val="single"/>
          <w:lang w:eastAsia="ar-SA"/>
        </w:rPr>
        <w:t xml:space="preserve">1.1. będzie dla tych Wykonawców dokonana </w:t>
      </w:r>
      <w:r w:rsidR="00D129DB">
        <w:rPr>
          <w:u w:val="single"/>
          <w:lang w:eastAsia="ar-SA"/>
        </w:rPr>
        <w:t>odrębnie</w:t>
      </w:r>
      <w:r w:rsidRPr="00532C28">
        <w:rPr>
          <w:u w:val="single"/>
          <w:lang w:eastAsia="ar-SA"/>
        </w:rPr>
        <w:t>.</w:t>
      </w:r>
    </w:p>
    <w:p w14:paraId="05F80AAC" w14:textId="77777777" w:rsidR="009664D7" w:rsidRPr="00661C66" w:rsidRDefault="009664D7" w:rsidP="009664D7">
      <w:pPr>
        <w:spacing w:line="276" w:lineRule="auto"/>
        <w:jc w:val="both"/>
      </w:pPr>
    </w:p>
    <w:p w14:paraId="17BE24CE" w14:textId="77777777" w:rsidR="002033AC" w:rsidRPr="00532C28" w:rsidRDefault="00245A14" w:rsidP="00AC59D0">
      <w:pPr>
        <w:pStyle w:val="Akapitzlist"/>
        <w:numPr>
          <w:ilvl w:val="2"/>
          <w:numId w:val="355"/>
        </w:numPr>
        <w:spacing w:line="276" w:lineRule="auto"/>
        <w:ind w:hanging="513"/>
        <w:jc w:val="both"/>
      </w:pPr>
      <w:r w:rsidRPr="00532C28">
        <w:t xml:space="preserve">spełniają warunki udziału w postępowaniu </w:t>
      </w:r>
      <w:r w:rsidR="002033AC" w:rsidRPr="00532C28">
        <w:t>dotyczące:</w:t>
      </w:r>
    </w:p>
    <w:p w14:paraId="7496AEC7" w14:textId="77777777" w:rsidR="005A0FCF" w:rsidRPr="00532C28" w:rsidRDefault="005A0FCF" w:rsidP="00F77ACA">
      <w:pPr>
        <w:spacing w:line="276" w:lineRule="auto"/>
        <w:ind w:left="360"/>
        <w:jc w:val="both"/>
      </w:pPr>
    </w:p>
    <w:p w14:paraId="06E9072D" w14:textId="7B694607" w:rsidR="001050A9" w:rsidRDefault="00EC4194" w:rsidP="00AC59D0">
      <w:pPr>
        <w:pStyle w:val="Akapitzlist"/>
        <w:widowControl w:val="0"/>
        <w:numPr>
          <w:ilvl w:val="3"/>
          <w:numId w:val="355"/>
        </w:numPr>
        <w:autoSpaceDE w:val="0"/>
        <w:autoSpaceDN w:val="0"/>
        <w:adjustRightInd w:val="0"/>
        <w:spacing w:line="276" w:lineRule="auto"/>
        <w:ind w:left="1701" w:hanging="1134"/>
        <w:jc w:val="both"/>
      </w:pPr>
      <w:r w:rsidRPr="00532C28">
        <w:rPr>
          <w:u w:val="single"/>
        </w:rPr>
        <w:t xml:space="preserve">kompetencji lub uprawnień do prowadzenia określonej działalności zawodowej, o ile wynika to z odrębnych </w:t>
      </w:r>
      <w:r w:rsidRPr="00F83C32">
        <w:rPr>
          <w:u w:val="single"/>
        </w:rPr>
        <w:t>przepisów</w:t>
      </w:r>
      <w:r w:rsidR="00F83C32" w:rsidRPr="00F83C32">
        <w:t xml:space="preserve"> –</w:t>
      </w:r>
    </w:p>
    <w:p w14:paraId="3C1960A7" w14:textId="136A145F" w:rsidR="00C944BB" w:rsidRPr="005604E7" w:rsidRDefault="00D540E2" w:rsidP="00AC59D0">
      <w:pPr>
        <w:autoSpaceDE w:val="0"/>
        <w:autoSpaceDN w:val="0"/>
        <w:adjustRightInd w:val="0"/>
        <w:ind w:left="567"/>
        <w:jc w:val="both"/>
      </w:pPr>
      <w:r w:rsidRPr="00EA0FA7">
        <w:t xml:space="preserve">Warunek ten Zamawiający uzna za spełniony jeżeli Wykonawca wykaże, że posiada </w:t>
      </w:r>
      <w:r w:rsidR="00C944BB" w:rsidRPr="003F00E1">
        <w:rPr>
          <w:color w:val="000000"/>
        </w:rPr>
        <w:t xml:space="preserve"> </w:t>
      </w:r>
      <w:r w:rsidR="00C944BB" w:rsidRPr="003F00E1">
        <w:t>w</w:t>
      </w:r>
      <w:r w:rsidR="00C944BB" w:rsidRPr="00386F58">
        <w:t>pis do rejestru operatorów pocztowych, zgodnie z art. 6 ust.</w:t>
      </w:r>
      <w:r w:rsidR="00C944BB">
        <w:t xml:space="preserve"> </w:t>
      </w:r>
      <w:r w:rsidR="00C944BB" w:rsidRPr="00386F58">
        <w:t xml:space="preserve">1 i 5 ustawy z dnia 23 listopada 2012 r. Prawo </w:t>
      </w:r>
      <w:r w:rsidR="00041887">
        <w:t>p</w:t>
      </w:r>
      <w:r w:rsidR="00C944BB" w:rsidRPr="00386F58">
        <w:t>ocztowe</w:t>
      </w:r>
      <w:r w:rsidR="00041887">
        <w:t xml:space="preserve"> </w:t>
      </w:r>
      <w:r w:rsidR="00C944BB" w:rsidRPr="00386F58">
        <w:t>(</w:t>
      </w:r>
      <w:proofErr w:type="spellStart"/>
      <w:r w:rsidR="00C944BB" w:rsidRPr="005604E7">
        <w:t>t.j</w:t>
      </w:r>
      <w:proofErr w:type="spellEnd"/>
      <w:r w:rsidR="00C944BB" w:rsidRPr="005604E7">
        <w:t>. Dz. U. z 2017 r. poz. 1481</w:t>
      </w:r>
      <w:r w:rsidR="00C52B57">
        <w:t xml:space="preserve"> z późn.zm.</w:t>
      </w:r>
      <w:r w:rsidR="00C944BB" w:rsidRPr="005604E7">
        <w:t>)</w:t>
      </w:r>
      <w:r w:rsidR="00653F01">
        <w:t xml:space="preserve"> </w:t>
      </w:r>
      <w:r w:rsidR="00653F01" w:rsidRPr="004C69F8">
        <w:rPr>
          <w:color w:val="000000"/>
          <w:shd w:val="clear" w:color="auto" w:fill="FFFFFF"/>
        </w:rPr>
        <w:t xml:space="preserve">lub </w:t>
      </w:r>
      <w:r w:rsidR="00653F01">
        <w:rPr>
          <w:color w:val="000000"/>
          <w:shd w:val="clear" w:color="auto" w:fill="FFFFFF"/>
        </w:rPr>
        <w:t xml:space="preserve">posiada </w:t>
      </w:r>
      <w:r w:rsidR="00653F01" w:rsidRPr="004C69F8">
        <w:rPr>
          <w:color w:val="000000"/>
          <w:shd w:val="clear" w:color="auto" w:fill="FFFFFF"/>
        </w:rPr>
        <w:t>ustawow</w:t>
      </w:r>
      <w:r w:rsidR="00653F01">
        <w:rPr>
          <w:color w:val="000000"/>
          <w:shd w:val="clear" w:color="auto" w:fill="FFFFFF"/>
        </w:rPr>
        <w:t xml:space="preserve">e </w:t>
      </w:r>
      <w:r w:rsidR="00653F01" w:rsidRPr="004C69F8">
        <w:rPr>
          <w:color w:val="000000"/>
          <w:shd w:val="clear" w:color="auto" w:fill="FFFFFF"/>
        </w:rPr>
        <w:t>zwolnieni</w:t>
      </w:r>
      <w:r w:rsidR="00653F01">
        <w:rPr>
          <w:color w:val="000000"/>
          <w:shd w:val="clear" w:color="auto" w:fill="FFFFFF"/>
        </w:rPr>
        <w:t>e</w:t>
      </w:r>
      <w:r w:rsidR="00653F01" w:rsidRPr="004C69F8">
        <w:rPr>
          <w:color w:val="000000"/>
          <w:shd w:val="clear" w:color="auto" w:fill="FFFFFF"/>
        </w:rPr>
        <w:t xml:space="preserve"> z uzyskania ww. wpisu</w:t>
      </w:r>
      <w:r w:rsidR="00C944BB" w:rsidRPr="005604E7">
        <w:t>.</w:t>
      </w:r>
      <w:r w:rsidR="005E5DD5">
        <w:t xml:space="preserve"> </w:t>
      </w:r>
      <w:r w:rsidR="005E5DD5">
        <w:rPr>
          <w:sz w:val="23"/>
          <w:szCs w:val="23"/>
        </w:rPr>
        <w:t>Z tre</w:t>
      </w:r>
      <w:r w:rsidR="005E5DD5">
        <w:rPr>
          <w:rFonts w:ascii="TimesNewRoman" w:eastAsia="TimesNewRoman" w:cs="TimesNewRoman" w:hint="eastAsia"/>
          <w:sz w:val="23"/>
          <w:szCs w:val="23"/>
        </w:rPr>
        <w:t>ś</w:t>
      </w:r>
      <w:r w:rsidR="005E5DD5">
        <w:rPr>
          <w:sz w:val="23"/>
          <w:szCs w:val="23"/>
        </w:rPr>
        <w:t>ci wpisu musi wynika</w:t>
      </w:r>
      <w:r w:rsidR="005E5DD5">
        <w:rPr>
          <w:rFonts w:ascii="TimesNewRoman" w:eastAsia="TimesNewRoman" w:cs="TimesNewRoman" w:hint="eastAsia"/>
          <w:sz w:val="23"/>
          <w:szCs w:val="23"/>
        </w:rPr>
        <w:t>ć</w:t>
      </w:r>
      <w:r w:rsidR="005E5DD5">
        <w:rPr>
          <w:sz w:val="23"/>
          <w:szCs w:val="23"/>
        </w:rPr>
        <w:t xml:space="preserve">, </w:t>
      </w:r>
      <w:r w:rsidR="005E5DD5">
        <w:rPr>
          <w:rFonts w:ascii="TimesNewRoman" w:eastAsia="TimesNewRoman" w:cs="TimesNewRoman" w:hint="eastAsia"/>
          <w:sz w:val="23"/>
          <w:szCs w:val="23"/>
        </w:rPr>
        <w:t>ż</w:t>
      </w:r>
      <w:r w:rsidR="005E5DD5">
        <w:rPr>
          <w:sz w:val="23"/>
          <w:szCs w:val="23"/>
        </w:rPr>
        <w:t>e obszar działania operatora obejmuje obszar Rzeczpospolitej Polskiej i zagranic</w:t>
      </w:r>
      <w:r w:rsidR="005E5DD5">
        <w:rPr>
          <w:rFonts w:ascii="TimesNewRoman" w:eastAsia="TimesNewRoman" w:cs="TimesNewRoman" w:hint="eastAsia"/>
          <w:sz w:val="23"/>
          <w:szCs w:val="23"/>
        </w:rPr>
        <w:t>ę</w:t>
      </w:r>
      <w:r w:rsidR="005E5DD5">
        <w:rPr>
          <w:sz w:val="23"/>
          <w:szCs w:val="23"/>
        </w:rPr>
        <w:t>.</w:t>
      </w:r>
    </w:p>
    <w:p w14:paraId="6BAAEF67" w14:textId="186041BF" w:rsidR="001E16F7" w:rsidRPr="00532C28" w:rsidRDefault="001E16F7" w:rsidP="00C944BB">
      <w:pPr>
        <w:pStyle w:val="Default"/>
        <w:rPr>
          <w:b/>
          <w:bCs/>
        </w:rPr>
      </w:pPr>
    </w:p>
    <w:p w14:paraId="3F00EFB3" w14:textId="3A0496E4" w:rsidR="00D540E2" w:rsidRPr="00CB73EE" w:rsidRDefault="00EC4194" w:rsidP="00AC59D0">
      <w:pPr>
        <w:pStyle w:val="Akapitzlist"/>
        <w:widowControl w:val="0"/>
        <w:numPr>
          <w:ilvl w:val="3"/>
          <w:numId w:val="355"/>
        </w:numPr>
        <w:autoSpaceDE w:val="0"/>
        <w:autoSpaceDN w:val="0"/>
        <w:adjustRightInd w:val="0"/>
        <w:spacing w:line="276" w:lineRule="auto"/>
        <w:ind w:left="1701" w:hanging="1134"/>
        <w:jc w:val="both"/>
        <w:rPr>
          <w:sz w:val="22"/>
        </w:rPr>
      </w:pPr>
      <w:r w:rsidRPr="00A72F52">
        <w:rPr>
          <w:u w:val="single"/>
        </w:rPr>
        <w:t>sytuacji ekonomicznej lub finansowe</w:t>
      </w:r>
      <w:r w:rsidR="00536B74" w:rsidRPr="00A72F52">
        <w:rPr>
          <w:u w:val="single"/>
        </w:rPr>
        <w:t>j</w:t>
      </w:r>
      <w:r w:rsidR="009B5ACB" w:rsidRPr="00A72F52">
        <w:t xml:space="preserve"> </w:t>
      </w:r>
      <w:r w:rsidR="00F83C32" w:rsidRPr="00A72F52">
        <w:t xml:space="preserve">– </w:t>
      </w:r>
      <w:r w:rsidR="00D540E2" w:rsidRPr="00CB73EE">
        <w:rPr>
          <w:b/>
          <w:sz w:val="22"/>
        </w:rPr>
        <w:t>Zamawiający nie określa szczegółowego warunku w tym zakresie</w:t>
      </w:r>
      <w:r w:rsidR="00D540E2" w:rsidRPr="00CB73EE">
        <w:rPr>
          <w:sz w:val="22"/>
        </w:rPr>
        <w:t>.</w:t>
      </w:r>
    </w:p>
    <w:p w14:paraId="5490C2A9" w14:textId="77777777" w:rsidR="00B838CA" w:rsidRPr="00B838CA" w:rsidRDefault="00B838CA" w:rsidP="00DC7F70">
      <w:pPr>
        <w:pStyle w:val="Akapitzlist"/>
        <w:widowControl w:val="0"/>
        <w:autoSpaceDE w:val="0"/>
        <w:autoSpaceDN w:val="0"/>
        <w:adjustRightInd w:val="0"/>
        <w:spacing w:line="276" w:lineRule="auto"/>
        <w:ind w:left="3240"/>
        <w:jc w:val="both"/>
        <w:rPr>
          <w:b/>
        </w:rPr>
      </w:pPr>
    </w:p>
    <w:p w14:paraId="276610B5" w14:textId="6242777D" w:rsidR="00D471B5" w:rsidRPr="00191AE5" w:rsidRDefault="00EC4194" w:rsidP="00EA0FA7">
      <w:pPr>
        <w:pStyle w:val="Akapitzlist"/>
        <w:widowControl w:val="0"/>
        <w:numPr>
          <w:ilvl w:val="3"/>
          <w:numId w:val="355"/>
        </w:numPr>
        <w:autoSpaceDE w:val="0"/>
        <w:autoSpaceDN w:val="0"/>
        <w:adjustRightInd w:val="0"/>
        <w:spacing w:line="276" w:lineRule="auto"/>
        <w:ind w:hanging="1430"/>
        <w:jc w:val="both"/>
        <w:rPr>
          <w:b/>
        </w:rPr>
      </w:pPr>
      <w:r w:rsidRPr="00A72F52">
        <w:rPr>
          <w:u w:val="single"/>
        </w:rPr>
        <w:t>zdol</w:t>
      </w:r>
      <w:r w:rsidR="009664D7" w:rsidRPr="00A72F52">
        <w:rPr>
          <w:u w:val="single"/>
        </w:rPr>
        <w:t>ności technicznej lub zawodowej</w:t>
      </w:r>
      <w:r w:rsidR="00E76889" w:rsidRPr="00A72F52">
        <w:rPr>
          <w:u w:val="single"/>
        </w:rPr>
        <w:t>:</w:t>
      </w:r>
    </w:p>
    <w:p w14:paraId="4C20D578" w14:textId="7BC9D297" w:rsidR="00D471B5" w:rsidRPr="00D30E9F" w:rsidRDefault="00B118F3" w:rsidP="00191AE5">
      <w:pPr>
        <w:widowControl w:val="0"/>
        <w:autoSpaceDE w:val="0"/>
        <w:autoSpaceDN w:val="0"/>
        <w:adjustRightInd w:val="0"/>
        <w:spacing w:line="276" w:lineRule="auto"/>
        <w:jc w:val="both"/>
      </w:pPr>
      <w:r w:rsidRPr="00B92479">
        <w:t xml:space="preserve">Zamawiający uzna warunek za spełniony jeżeli Wykonawca </w:t>
      </w:r>
      <w:r w:rsidRPr="00B118F3">
        <w:rPr>
          <w:b/>
        </w:rPr>
        <w:t>wykaże, że</w:t>
      </w:r>
      <w:r w:rsidRPr="00B118F3">
        <w:rPr>
          <w:rFonts w:ascii="Calibri" w:eastAsia="Calibri" w:hAnsi="Calibri"/>
          <w:sz w:val="22"/>
          <w:szCs w:val="22"/>
          <w:lang w:eastAsia="en-US"/>
        </w:rPr>
        <w:t xml:space="preserve"> </w:t>
      </w:r>
      <w:r w:rsidRPr="00191AE5">
        <w:rPr>
          <w:color w:val="000000"/>
        </w:rPr>
        <w:t xml:space="preserve">w okresie ostatnich 3 lat przed upływem terminu składania ofert, a jeżeli okres prowadzenia działalności jest krótszy - w tym okresie wykonał, a w przypadku świadczeń okresowych lub ciągłych wykonuje, </w:t>
      </w:r>
      <w:r w:rsidRPr="00B92479">
        <w:t xml:space="preserve">co najmniej jedno zamówienie </w:t>
      </w:r>
      <w:r w:rsidR="00D471B5">
        <w:t>trwające nie krócej niż jeden rok, które</w:t>
      </w:r>
      <w:r w:rsidR="00AC59D0">
        <w:t>go</w:t>
      </w:r>
      <w:r w:rsidR="00D471B5">
        <w:t xml:space="preserve"> przedmiotem było wykonywanie usługi pocztowej w zakresie przyjmowania, przemieszczania i doręczania przesyłek pocztowych w obrocie krajowym i zagranicznym, o wartości umowy</w:t>
      </w:r>
      <w:r w:rsidR="00EA0FA7">
        <w:t xml:space="preserve"> -</w:t>
      </w:r>
      <w:r w:rsidR="00AC59D0">
        <w:t>w okresie 12 miesięcy</w:t>
      </w:r>
      <w:r w:rsidR="00EA0FA7">
        <w:t>-</w:t>
      </w:r>
      <w:r w:rsidR="00D471B5">
        <w:t xml:space="preserve"> nie mniejszej niż 20 000 000,00 zł brutto. </w:t>
      </w:r>
      <w:r w:rsidR="003F00E1">
        <w:br/>
      </w:r>
      <w:r w:rsidR="00D471B5">
        <w:t xml:space="preserve">Jeżeli czas trwania </w:t>
      </w:r>
      <w:r w:rsidR="00AC59D0">
        <w:t>zamówienia</w:t>
      </w:r>
      <w:r w:rsidR="00D471B5">
        <w:t xml:space="preserve"> był dłuższy, niż rok, to wartość przedmiotu umowy nie mniejsza niż 20 000 000,00 zł brutto odnosić się musi do przynajmniej jednego (wybranego przez </w:t>
      </w:r>
      <w:r w:rsidR="00D471B5" w:rsidRPr="003A7965">
        <w:t>Wykonawcę</w:t>
      </w:r>
      <w:r w:rsidR="004D1ADD" w:rsidRPr="003A7965">
        <w:t xml:space="preserve"> z ostatnich trzech lat</w:t>
      </w:r>
      <w:r w:rsidR="00D471B5" w:rsidRPr="003A7965">
        <w:t xml:space="preserve">) roku. Jeżeli </w:t>
      </w:r>
      <w:r w:rsidRPr="003A7965">
        <w:t>usługa</w:t>
      </w:r>
      <w:r w:rsidR="00D471B5" w:rsidRPr="003A7965">
        <w:t xml:space="preserve"> jest w trakcie realizacji, to musi być wykonywana przynajmniej przez rok, a zrealizowana część przedmiotu umowy musi wynosić nie mniej niż 20 000 000,00 zł brutto.</w:t>
      </w:r>
      <w:r w:rsidR="00D471B5">
        <w:t xml:space="preserve"> W takim przypadku, (o którym mowa w zdaniu poprzedzającym) potwierdzeniem wartości zrealizowanej części przedmiotu umowy nie mniejszej niż 20 000 000,00 zł brutto mogą być faktury VAT, nie wyłączając obowiązku przedstawienia dokumentu potwierdzającego należyte wykonanie usługi.</w:t>
      </w:r>
    </w:p>
    <w:p w14:paraId="7777801C" w14:textId="77777777" w:rsidR="00D540E2" w:rsidRDefault="00D540E2" w:rsidP="00B118F3">
      <w:pPr>
        <w:widowControl w:val="0"/>
        <w:autoSpaceDE w:val="0"/>
        <w:autoSpaceDN w:val="0"/>
        <w:adjustRightInd w:val="0"/>
        <w:spacing w:line="276" w:lineRule="auto"/>
        <w:jc w:val="both"/>
        <w:rPr>
          <w:b/>
          <w:sz w:val="22"/>
        </w:rPr>
      </w:pPr>
    </w:p>
    <w:p w14:paraId="0328A9D5" w14:textId="77777777" w:rsidR="00A72F52" w:rsidRPr="00A72F52" w:rsidRDefault="00A72F52" w:rsidP="00A72F52">
      <w:pPr>
        <w:spacing w:line="276" w:lineRule="auto"/>
        <w:contextualSpacing/>
        <w:jc w:val="both"/>
        <w:rPr>
          <w:rFonts w:eastAsia="Calibri"/>
          <w:lang w:eastAsia="en-US"/>
        </w:rPr>
      </w:pPr>
      <w:r w:rsidRPr="00A72F52">
        <w:rPr>
          <w:rFonts w:eastAsia="Calibri"/>
          <w:lang w:eastAsia="en-US"/>
        </w:rPr>
        <w:lastRenderedPageBreak/>
        <w:t>Zamawiający dokona oceny spełnienia warunków udziału w postępowaniu w oparciu o złożone dokumenty i oświadczenia stosując zasadę spełnia/nie spełnia.</w:t>
      </w:r>
    </w:p>
    <w:p w14:paraId="4A080162" w14:textId="77777777" w:rsidR="00A72F52" w:rsidRDefault="00A72F52" w:rsidP="00A72F52">
      <w:pPr>
        <w:spacing w:line="276" w:lineRule="auto"/>
        <w:contextualSpacing/>
        <w:jc w:val="both"/>
        <w:rPr>
          <w:rFonts w:eastAsia="Calibri"/>
          <w:lang w:eastAsia="en-US"/>
        </w:rPr>
      </w:pPr>
    </w:p>
    <w:p w14:paraId="5149B36F" w14:textId="77777777" w:rsidR="002033AC" w:rsidRDefault="00A72F52" w:rsidP="00A72F52">
      <w:pPr>
        <w:suppressAutoHyphens/>
        <w:spacing w:line="276" w:lineRule="auto"/>
        <w:jc w:val="both"/>
        <w:rPr>
          <w:u w:val="single"/>
          <w:lang w:eastAsia="ar-SA"/>
        </w:rPr>
      </w:pPr>
      <w:r w:rsidRPr="00A72F52">
        <w:rPr>
          <w:u w:val="single"/>
          <w:lang w:eastAsia="ar-SA"/>
        </w:rPr>
        <w:t>W przypadku oferty składanej wspólnie przez kilku Wykonawców, ocena wymagań określonych w pkt 4.1.2. będzie dla tych Wykonawców dokonana łącznie.</w:t>
      </w:r>
    </w:p>
    <w:p w14:paraId="1375887C" w14:textId="0BC44FDC" w:rsidR="00A72F52" w:rsidRDefault="002323DD" w:rsidP="00A72F52">
      <w:pPr>
        <w:suppressAutoHyphens/>
        <w:spacing w:line="276" w:lineRule="auto"/>
        <w:jc w:val="both"/>
        <w:rPr>
          <w:b/>
        </w:rPr>
      </w:pPr>
      <w:r w:rsidRPr="00C77B42">
        <w:rPr>
          <w:b/>
        </w:rPr>
        <w:t xml:space="preserve">Warunek wymieniony w </w:t>
      </w:r>
      <w:proofErr w:type="spellStart"/>
      <w:r w:rsidRPr="00C77B42">
        <w:rPr>
          <w:b/>
        </w:rPr>
        <w:t>ppkt</w:t>
      </w:r>
      <w:proofErr w:type="spellEnd"/>
      <w:r w:rsidRPr="00C77B42">
        <w:rPr>
          <w:b/>
        </w:rPr>
        <w:t xml:space="preserve"> 4.1.2.1 każdy z Wykonawców musi spełnić samodzielnie.  </w:t>
      </w:r>
    </w:p>
    <w:p w14:paraId="05386299" w14:textId="77777777" w:rsidR="002323DD" w:rsidRPr="00A72F52" w:rsidRDefault="002323DD" w:rsidP="00A72F52">
      <w:pPr>
        <w:suppressAutoHyphens/>
        <w:spacing w:line="276" w:lineRule="auto"/>
        <w:jc w:val="both"/>
        <w:rPr>
          <w:u w:val="single"/>
          <w:lang w:eastAsia="ar-SA"/>
        </w:rPr>
      </w:pPr>
    </w:p>
    <w:p w14:paraId="1F01CAC0" w14:textId="03248567" w:rsidR="00C24F99" w:rsidRPr="001B0B45" w:rsidRDefault="009664D7" w:rsidP="005D38E9">
      <w:pPr>
        <w:pStyle w:val="Akapitzlist"/>
        <w:numPr>
          <w:ilvl w:val="1"/>
          <w:numId w:val="355"/>
        </w:numPr>
        <w:spacing w:line="276" w:lineRule="auto"/>
        <w:ind w:left="567" w:hanging="567"/>
        <w:jc w:val="both"/>
        <w:rPr>
          <w:b/>
        </w:rPr>
      </w:pPr>
      <w:r w:rsidRPr="00532C28">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r w:rsidR="00D129DB">
        <w:t xml:space="preserve">W tym celu </w:t>
      </w:r>
      <w:r w:rsidRPr="00532C28">
        <w:t>Wykonawca</w:t>
      </w:r>
      <w:r w:rsidR="00D129DB">
        <w:t xml:space="preserve"> musi udowodnić Z</w:t>
      </w:r>
      <w:r w:rsidRPr="00532C28">
        <w:t>amawiającemu, że realizując zamówienie, będzie dysponował niezbędnymi zasobami tych podmiotów, w</w:t>
      </w:r>
      <w:r w:rsidR="00B905D1">
        <w:t> </w:t>
      </w:r>
      <w:r w:rsidRPr="00532C28">
        <w:t>szczególności przedstawiając zobowiązanie tych podmiotów do oddania mu do dyspozycji niezbędnych zasobów na potrzeby realizacji zamówienia.</w:t>
      </w:r>
      <w:r w:rsidR="00F6033D">
        <w:t xml:space="preserve"> </w:t>
      </w:r>
    </w:p>
    <w:p w14:paraId="22CBE917" w14:textId="77777777" w:rsidR="003E4BFA" w:rsidRPr="00532C28" w:rsidRDefault="003E4BFA" w:rsidP="005D38E9">
      <w:pPr>
        <w:pStyle w:val="Akapitzlist"/>
        <w:numPr>
          <w:ilvl w:val="1"/>
          <w:numId w:val="355"/>
        </w:numPr>
        <w:spacing w:line="276" w:lineRule="auto"/>
        <w:ind w:left="567" w:hanging="567"/>
        <w:jc w:val="both"/>
        <w:rPr>
          <w:rStyle w:val="dane1"/>
        </w:rPr>
      </w:pPr>
      <w:r w:rsidRPr="00532C28">
        <w:t>W odniesieniu do warunków dotyczących wykształcenia, kwalifikacji</w:t>
      </w:r>
      <w:r w:rsidR="00661C66">
        <w:t xml:space="preserve"> zawodowych lub doświadczenia, W</w:t>
      </w:r>
      <w:r w:rsidRPr="00532C28">
        <w:t>ykonawcy mogą polegać na zdolnościach innych podmiotów, jeśli podmioty te zrealizują roboty budowlane lub usługi, do realizacji których te zdolności są wymagane</w:t>
      </w:r>
      <w:r w:rsidR="00661C66">
        <w:t>.</w:t>
      </w:r>
    </w:p>
    <w:p w14:paraId="03B9D9D2" w14:textId="77777777" w:rsidR="00C24F99" w:rsidRDefault="009664D7" w:rsidP="005D38E9">
      <w:pPr>
        <w:pStyle w:val="Akapitzlist"/>
        <w:numPr>
          <w:ilvl w:val="1"/>
          <w:numId w:val="355"/>
        </w:numPr>
        <w:spacing w:line="276" w:lineRule="auto"/>
        <w:ind w:left="567" w:hanging="567"/>
        <w:jc w:val="both"/>
      </w:pPr>
      <w:r w:rsidRPr="00532C28">
        <w:t>Zamaw</w:t>
      </w:r>
      <w:r w:rsidR="00D129DB">
        <w:t>iający oceni, czy udostępniane W</w:t>
      </w:r>
      <w:r w:rsidRPr="00532C28">
        <w:t>ykonawcy przez inne podmioty zdolności techniczne lub zawodowe lub ich sytuacja finansowa lub ekonomiczna</w:t>
      </w:r>
      <w:r w:rsidR="00D129DB">
        <w:t>, pozwalają na wykazanie przez W</w:t>
      </w:r>
      <w:r w:rsidRPr="00532C28">
        <w:t xml:space="preserve">ykonawcę spełniania warunków udziału w postępowaniu oraz </w:t>
      </w:r>
      <w:r w:rsidR="00C24F99" w:rsidRPr="00532C28">
        <w:t>z</w:t>
      </w:r>
      <w:r w:rsidRPr="00532C28">
        <w:t>bada, czy nie zachodzą wobec tego podmiotu podstawy wykluczenia, o których</w:t>
      </w:r>
      <w:r w:rsidR="00D129DB">
        <w:t xml:space="preserve"> mowa w art. 24 ust. 1</w:t>
      </w:r>
      <w:r w:rsidRPr="00532C28">
        <w:t xml:space="preserve">. </w:t>
      </w:r>
    </w:p>
    <w:p w14:paraId="0BE60530" w14:textId="77777777" w:rsidR="00544AC9" w:rsidRDefault="00544AC9" w:rsidP="005D38E9">
      <w:pPr>
        <w:pStyle w:val="Akapitzlist"/>
        <w:numPr>
          <w:ilvl w:val="1"/>
          <w:numId w:val="355"/>
        </w:numPr>
        <w:spacing w:line="276" w:lineRule="auto"/>
        <w:ind w:left="567" w:hanging="567"/>
        <w:jc w:val="both"/>
      </w:pPr>
      <w:r>
        <w:t xml:space="preserve">W celu oceny, czy Wykonawca, </w:t>
      </w:r>
      <w:r w:rsidRPr="00532C28">
        <w:t>który polega na zdolnościach lub sytuacji innych podmiotó</w:t>
      </w:r>
      <w:r>
        <w:t>w,</w:t>
      </w:r>
      <w:r w:rsidRPr="00532C28">
        <w:t xml:space="preserve"> będzie dysponował niezbędnymi zasobami </w:t>
      </w:r>
      <w:r>
        <w:t>w stopniu umożliwiającym należyte wykonanie zamówienia oraz oceny, czy stosunek łączący Wykonawcę z tymi podmiotami gwarantuje rzeczywisty dostęp do ich zasobów, Wykona</w:t>
      </w:r>
      <w:r w:rsidR="003E4BFA">
        <w:t xml:space="preserve">wca zobowiązany będzie </w:t>
      </w:r>
      <w:r w:rsidR="001613DA">
        <w:t>dołączyć do oferty</w:t>
      </w:r>
      <w:r>
        <w:t xml:space="preserve">: </w:t>
      </w:r>
    </w:p>
    <w:p w14:paraId="1261C93F" w14:textId="77777777" w:rsidR="00544AC9" w:rsidRDefault="00D129DB" w:rsidP="005D38E9">
      <w:pPr>
        <w:pStyle w:val="Akapitzlist"/>
        <w:numPr>
          <w:ilvl w:val="2"/>
          <w:numId w:val="355"/>
        </w:numPr>
        <w:spacing w:line="276" w:lineRule="auto"/>
        <w:ind w:left="1276" w:hanging="709"/>
        <w:jc w:val="both"/>
      </w:pPr>
      <w:r>
        <w:t>z</w:t>
      </w:r>
      <w:r w:rsidR="00544AC9">
        <w:t xml:space="preserve">akres dostępnych </w:t>
      </w:r>
      <w:r>
        <w:t>W</w:t>
      </w:r>
      <w:r w:rsidR="00544AC9">
        <w:t>ykonawcy zasobów innego podmiotu</w:t>
      </w:r>
      <w:r w:rsidR="00544AC9" w:rsidRPr="00532C28">
        <w:t>,</w:t>
      </w:r>
    </w:p>
    <w:p w14:paraId="4C724250" w14:textId="77777777" w:rsidR="00544AC9" w:rsidRDefault="00D129DB" w:rsidP="005D38E9">
      <w:pPr>
        <w:pStyle w:val="Akapitzlist"/>
        <w:numPr>
          <w:ilvl w:val="2"/>
          <w:numId w:val="355"/>
        </w:numPr>
        <w:spacing w:line="276" w:lineRule="auto"/>
        <w:ind w:left="1276" w:hanging="709"/>
        <w:jc w:val="both"/>
      </w:pPr>
      <w:r>
        <w:t>s</w:t>
      </w:r>
      <w:r w:rsidR="00544AC9">
        <w:t xml:space="preserve">posób wykorzystania zasobów innego podmiotu, przez </w:t>
      </w:r>
      <w:r>
        <w:t>W</w:t>
      </w:r>
      <w:r w:rsidR="00544AC9">
        <w:t>ykonawcę, przy wykonywaniu zamówienia publicznego,</w:t>
      </w:r>
    </w:p>
    <w:p w14:paraId="5666DB64" w14:textId="77777777" w:rsidR="00544AC9" w:rsidRDefault="00D129DB" w:rsidP="005D38E9">
      <w:pPr>
        <w:pStyle w:val="Akapitzlist"/>
        <w:numPr>
          <w:ilvl w:val="2"/>
          <w:numId w:val="355"/>
        </w:numPr>
        <w:spacing w:line="276" w:lineRule="auto"/>
        <w:ind w:left="1276" w:hanging="709"/>
        <w:jc w:val="both"/>
      </w:pPr>
      <w:r>
        <w:t>z</w:t>
      </w:r>
      <w:r w:rsidR="00544AC9">
        <w:t>akres i okres udziału innego podmiotu przy wykonywaniu zamówienia publicznego,</w:t>
      </w:r>
    </w:p>
    <w:p w14:paraId="42FB6D7C" w14:textId="77777777" w:rsidR="003E4BFA" w:rsidRDefault="00D129DB" w:rsidP="005D38E9">
      <w:pPr>
        <w:pStyle w:val="Akapitzlist"/>
        <w:numPr>
          <w:ilvl w:val="2"/>
          <w:numId w:val="355"/>
        </w:numPr>
        <w:spacing w:line="276" w:lineRule="auto"/>
        <w:ind w:left="1276" w:hanging="709"/>
        <w:jc w:val="both"/>
      </w:pPr>
      <w:r>
        <w:t>c</w:t>
      </w:r>
      <w:r w:rsidR="00544AC9">
        <w:t xml:space="preserve">zy podmiot, na zdolnościach którego </w:t>
      </w:r>
      <w:r>
        <w:t>W</w:t>
      </w:r>
      <w:r w:rsidR="00544AC9">
        <w:t>ykonawca polega w odniesieniu do warunków udziału w postępowaniu dotyczących wykszta</w:t>
      </w:r>
      <w:r w:rsidR="00723589">
        <w:t>ł</w:t>
      </w:r>
      <w:r w:rsidR="00544AC9">
        <w:t>cenia, kwalifikacji zawodowych lub doświadczenia, zrealizuje roboty budowlane lub usługi, których wskazane zdolności dotyczą.</w:t>
      </w:r>
    </w:p>
    <w:p w14:paraId="42A405F0" w14:textId="7EC121E2" w:rsidR="00544AC9" w:rsidRPr="00532C28" w:rsidRDefault="003E4BFA" w:rsidP="005D38E9">
      <w:pPr>
        <w:pStyle w:val="Akapitzlist"/>
        <w:numPr>
          <w:ilvl w:val="1"/>
          <w:numId w:val="355"/>
        </w:numPr>
        <w:spacing w:line="276" w:lineRule="auto"/>
        <w:ind w:left="567" w:hanging="567"/>
        <w:jc w:val="both"/>
      </w:pPr>
      <w:r>
        <w:t xml:space="preserve">W celu oceny, czy wobec podmiotu, na którego zdolnościach lub sytuacji Wykonawca polega, nie zachodzą podstawy wykluczenia z postępowania, Wykonawca zobowiązany będzie przedstawić dokumenty wskazane w </w:t>
      </w:r>
      <w:r w:rsidR="00723589">
        <w:t xml:space="preserve">pkt </w:t>
      </w:r>
      <w:r w:rsidR="00B7759F">
        <w:t>5.</w:t>
      </w:r>
      <w:r w:rsidR="00B835EB">
        <w:t>4</w:t>
      </w:r>
      <w:r w:rsidR="00B7759F">
        <w:t>.</w:t>
      </w:r>
      <w:r w:rsidR="00723589">
        <w:t xml:space="preserve"> o</w:t>
      </w:r>
      <w:r>
        <w:t>dnoszące się do tych podmiotów.</w:t>
      </w:r>
    </w:p>
    <w:p w14:paraId="2984A480" w14:textId="77777777" w:rsidR="002033AC" w:rsidRPr="00532C28" w:rsidRDefault="002033AC" w:rsidP="00F77ACA">
      <w:pPr>
        <w:tabs>
          <w:tab w:val="left" w:pos="360"/>
        </w:tabs>
        <w:suppressAutoHyphens/>
        <w:spacing w:line="276" w:lineRule="auto"/>
        <w:jc w:val="both"/>
        <w:rPr>
          <w:b/>
          <w:bCs/>
          <w:u w:val="single"/>
          <w:lang w:eastAsia="ar-SA"/>
        </w:rPr>
      </w:pPr>
    </w:p>
    <w:p w14:paraId="60A793F2" w14:textId="2A30E4FA" w:rsidR="00287FE2" w:rsidRPr="007636A2" w:rsidRDefault="00C24F99" w:rsidP="00B31BD1">
      <w:pPr>
        <w:numPr>
          <w:ilvl w:val="0"/>
          <w:numId w:val="355"/>
        </w:numPr>
        <w:spacing w:line="276" w:lineRule="auto"/>
        <w:ind w:left="360"/>
        <w:jc w:val="both"/>
        <w:rPr>
          <w:b/>
          <w:bCs/>
          <w:u w:val="single"/>
        </w:rPr>
      </w:pPr>
      <w:r w:rsidRPr="00B7759F">
        <w:rPr>
          <w:b/>
          <w:bCs/>
          <w:u w:val="single"/>
        </w:rPr>
        <w:t xml:space="preserve">Wykaz oświadczeń i dokumentów </w:t>
      </w:r>
      <w:r w:rsidR="002033AC" w:rsidRPr="00B7759F">
        <w:rPr>
          <w:b/>
          <w:bCs/>
          <w:u w:val="single"/>
        </w:rPr>
        <w:t>potwierdz</w:t>
      </w:r>
      <w:r w:rsidRPr="00B7759F">
        <w:rPr>
          <w:b/>
          <w:bCs/>
          <w:u w:val="single"/>
        </w:rPr>
        <w:t>ających</w:t>
      </w:r>
      <w:r w:rsidR="002033AC" w:rsidRPr="00B7759F">
        <w:rPr>
          <w:b/>
          <w:bCs/>
          <w:u w:val="single"/>
        </w:rPr>
        <w:t xml:space="preserve"> spełniani</w:t>
      </w:r>
      <w:r w:rsidRPr="00B7759F">
        <w:rPr>
          <w:b/>
          <w:bCs/>
          <w:u w:val="single"/>
        </w:rPr>
        <w:t>e</w:t>
      </w:r>
      <w:r w:rsidR="002033AC" w:rsidRPr="00B7759F">
        <w:rPr>
          <w:b/>
          <w:bCs/>
          <w:u w:val="single"/>
        </w:rPr>
        <w:t xml:space="preserve"> warunków udziału w</w:t>
      </w:r>
      <w:r w:rsidR="001D03D0">
        <w:rPr>
          <w:b/>
          <w:bCs/>
          <w:u w:val="single"/>
        </w:rPr>
        <w:t xml:space="preserve"> </w:t>
      </w:r>
      <w:r w:rsidR="002033AC" w:rsidRPr="00B7759F">
        <w:rPr>
          <w:b/>
          <w:bCs/>
          <w:u w:val="single"/>
        </w:rPr>
        <w:t xml:space="preserve">postępowaniu oraz </w:t>
      </w:r>
      <w:r w:rsidRPr="00B7759F">
        <w:rPr>
          <w:b/>
          <w:bCs/>
          <w:u w:val="single"/>
        </w:rPr>
        <w:t>brak podstaw wykluczenia</w:t>
      </w:r>
      <w:r w:rsidR="002033AC" w:rsidRPr="00B7759F">
        <w:rPr>
          <w:b/>
          <w:bCs/>
          <w:u w:val="single"/>
        </w:rPr>
        <w:t xml:space="preserve">  </w:t>
      </w:r>
    </w:p>
    <w:p w14:paraId="6945D9A5" w14:textId="77777777" w:rsidR="00041653" w:rsidRDefault="004E6C03" w:rsidP="00B31BD1">
      <w:pPr>
        <w:pStyle w:val="Akapitzlist"/>
        <w:numPr>
          <w:ilvl w:val="1"/>
          <w:numId w:val="355"/>
        </w:numPr>
        <w:spacing w:line="276" w:lineRule="auto"/>
        <w:ind w:left="567" w:hanging="567"/>
        <w:jc w:val="both"/>
      </w:pPr>
      <w:r w:rsidRPr="00630432">
        <w:t>W postępowaniu oświadczenia składa się w formie pisemnej albo w postaci elektronicznej</w:t>
      </w:r>
      <w:r w:rsidR="00041653">
        <w:t>.</w:t>
      </w:r>
    </w:p>
    <w:p w14:paraId="17E395C4" w14:textId="7E62EC45" w:rsidR="00A93649" w:rsidRPr="00532C28" w:rsidRDefault="00721D3F" w:rsidP="00B31BD1">
      <w:pPr>
        <w:pStyle w:val="Akapitzlist"/>
        <w:numPr>
          <w:ilvl w:val="1"/>
          <w:numId w:val="355"/>
        </w:numPr>
        <w:tabs>
          <w:tab w:val="left" w:pos="993"/>
        </w:tabs>
        <w:spacing w:line="276" w:lineRule="auto"/>
        <w:ind w:left="567" w:hanging="567"/>
        <w:jc w:val="both"/>
      </w:pPr>
      <w:r w:rsidRPr="008D02E3">
        <w:rPr>
          <w:bCs/>
        </w:rPr>
        <w:t xml:space="preserve">Wykonawca </w:t>
      </w:r>
      <w:r w:rsidR="00041653" w:rsidRPr="00041653">
        <w:rPr>
          <w:b/>
          <w:bCs/>
        </w:rPr>
        <w:t>w formie elektronicznej</w:t>
      </w:r>
      <w:r w:rsidR="00041653">
        <w:rPr>
          <w:bCs/>
        </w:rPr>
        <w:t xml:space="preserve"> </w:t>
      </w:r>
      <w:r w:rsidRPr="008D02E3">
        <w:rPr>
          <w:bCs/>
        </w:rPr>
        <w:t>zobowiązany jest</w:t>
      </w:r>
      <w:r w:rsidR="00041653">
        <w:rPr>
          <w:bCs/>
        </w:rPr>
        <w:t xml:space="preserve"> do złożenia </w:t>
      </w:r>
      <w:r w:rsidRPr="008D02E3">
        <w:rPr>
          <w:bCs/>
        </w:rPr>
        <w:t xml:space="preserve"> </w:t>
      </w:r>
      <w:r w:rsidR="00041653">
        <w:rPr>
          <w:bCs/>
        </w:rPr>
        <w:t xml:space="preserve">aktualnego na dzień składania ofert </w:t>
      </w:r>
      <w:r w:rsidRPr="008D02E3">
        <w:rPr>
          <w:bCs/>
        </w:rPr>
        <w:t>o</w:t>
      </w:r>
      <w:r w:rsidR="00CE6C73" w:rsidRPr="008D02E3">
        <w:rPr>
          <w:bCs/>
        </w:rPr>
        <w:t>świadcze</w:t>
      </w:r>
      <w:r w:rsidRPr="008D02E3">
        <w:rPr>
          <w:bCs/>
        </w:rPr>
        <w:t>ni</w:t>
      </w:r>
      <w:r w:rsidR="00041653">
        <w:rPr>
          <w:bCs/>
        </w:rPr>
        <w:t>a</w:t>
      </w:r>
      <w:r w:rsidR="008D02E3" w:rsidRPr="008D02E3">
        <w:rPr>
          <w:bCs/>
        </w:rPr>
        <w:t xml:space="preserve"> w </w:t>
      </w:r>
      <w:r w:rsidR="00A93649" w:rsidRPr="008D02E3">
        <w:rPr>
          <w:bCs/>
        </w:rPr>
        <w:t>postaci J</w:t>
      </w:r>
      <w:r w:rsidR="00CE6C73" w:rsidRPr="008D02E3">
        <w:rPr>
          <w:bCs/>
        </w:rPr>
        <w:t xml:space="preserve">ednolitego </w:t>
      </w:r>
      <w:r w:rsidR="00A93649" w:rsidRPr="008D02E3">
        <w:rPr>
          <w:bCs/>
        </w:rPr>
        <w:t>Europejskiego D</w:t>
      </w:r>
      <w:r w:rsidR="00CE6C73" w:rsidRPr="008D02E3">
        <w:rPr>
          <w:bCs/>
        </w:rPr>
        <w:t>okumentu</w:t>
      </w:r>
      <w:r w:rsidR="00A93649" w:rsidRPr="008D02E3">
        <w:rPr>
          <w:bCs/>
        </w:rPr>
        <w:t xml:space="preserve"> Zamówienia </w:t>
      </w:r>
      <w:r w:rsidR="00A93649" w:rsidRPr="00532C28">
        <w:t>według Rozporządzenia wykonawczego Komisji (UE) 2016/7 z dnia 5 stycznia 2016r. ustana</w:t>
      </w:r>
      <w:r w:rsidR="00BB04AC" w:rsidRPr="00532C28">
        <w:t>wiającego standardowy formularz</w:t>
      </w:r>
      <w:r w:rsidR="00A93649" w:rsidRPr="00532C28">
        <w:t xml:space="preserve"> jednolitego europejskiego dokumentu </w:t>
      </w:r>
      <w:r w:rsidR="00B7759F">
        <w:t>zamówienia (Dz. Urz. UE L 3/16), zwane dalej jednolitym dokumentem</w:t>
      </w:r>
      <w:r w:rsidR="00C40D9D">
        <w:t xml:space="preserve"> (</w:t>
      </w:r>
      <w:r w:rsidR="00C40D9D" w:rsidRPr="007C27E6">
        <w:t xml:space="preserve">wzór JEDZ </w:t>
      </w:r>
      <w:r w:rsidR="00162002" w:rsidRPr="007C27E6">
        <w:t xml:space="preserve">stanowi </w:t>
      </w:r>
      <w:r w:rsidR="00A93D3E" w:rsidRPr="00CB73EE">
        <w:rPr>
          <w:i/>
        </w:rPr>
        <w:t>Rozdział IV SIWZ</w:t>
      </w:r>
      <w:r w:rsidR="00C40D9D" w:rsidRPr="007C27E6">
        <w:t>)</w:t>
      </w:r>
      <w:r w:rsidR="00B7759F" w:rsidRPr="007C27E6">
        <w:t>.</w:t>
      </w:r>
      <w:r w:rsidR="00CE6C73" w:rsidRPr="004D3E9C">
        <w:rPr>
          <w:bCs/>
        </w:rPr>
        <w:t xml:space="preserve"> </w:t>
      </w:r>
      <w:r w:rsidR="001C0EDD" w:rsidRPr="00CB73EE">
        <w:rPr>
          <w:bCs/>
        </w:rPr>
        <w:t>Informacje zawarte w</w:t>
      </w:r>
      <w:r w:rsidR="00B905D1" w:rsidRPr="00CB73EE">
        <w:rPr>
          <w:bCs/>
        </w:rPr>
        <w:t> </w:t>
      </w:r>
      <w:r w:rsidR="001C0EDD" w:rsidRPr="00CB73EE">
        <w:rPr>
          <w:bCs/>
        </w:rPr>
        <w:t>oświadczeniu stanowią wstępne potwierdzenie, że Wykonawca nie podlega</w:t>
      </w:r>
      <w:r w:rsidR="001C0EDD" w:rsidRPr="008D02E3">
        <w:rPr>
          <w:bCs/>
        </w:rPr>
        <w:t xml:space="preserve"> wykluczeniu oraz spełnia warunki udziału w postępowaniu. </w:t>
      </w:r>
    </w:p>
    <w:p w14:paraId="10F5346E" w14:textId="77777777" w:rsidR="00721D3F" w:rsidRDefault="00721D3F" w:rsidP="00B31BD1">
      <w:pPr>
        <w:pStyle w:val="Akapitzlist"/>
        <w:numPr>
          <w:ilvl w:val="2"/>
          <w:numId w:val="355"/>
        </w:numPr>
        <w:spacing w:line="276" w:lineRule="auto"/>
        <w:ind w:left="1276" w:hanging="709"/>
        <w:jc w:val="both"/>
      </w:pPr>
      <w:r w:rsidRPr="00532C28">
        <w:lastRenderedPageBreak/>
        <w:t xml:space="preserve">Wykonawca, który </w:t>
      </w:r>
      <w:r w:rsidR="00B7759F">
        <w:t xml:space="preserve">powołuje się na zasoby innych podmiotów, w celu wykazania braku istnienia wobec nich </w:t>
      </w:r>
      <w:r w:rsidR="007D6C86">
        <w:t>podstaw wykluczenia oraz spełnia</w:t>
      </w:r>
      <w:r w:rsidR="00B7759F">
        <w:t>nia, w zakresie, w jakim powołuje się na ich zasoby, warunków udziału w postępowaniu, składa także jednolite dokumenty dotyczące tych podmiotów</w:t>
      </w:r>
      <w:r w:rsidRPr="00532C28">
        <w:t>.</w:t>
      </w:r>
    </w:p>
    <w:p w14:paraId="29E92A97" w14:textId="77777777" w:rsidR="00D91659" w:rsidRDefault="00721D3F" w:rsidP="00B31BD1">
      <w:pPr>
        <w:pStyle w:val="Akapitzlist"/>
        <w:numPr>
          <w:ilvl w:val="2"/>
          <w:numId w:val="355"/>
        </w:numPr>
        <w:spacing w:line="276" w:lineRule="auto"/>
        <w:ind w:left="1276" w:hanging="709"/>
        <w:jc w:val="both"/>
      </w:pPr>
      <w:r w:rsidRPr="00532C28">
        <w:t>W przypadku</w:t>
      </w:r>
      <w:r w:rsidR="00B7759F">
        <w:t xml:space="preserve"> wspólnego ubiegania się o zamówienie przez Wykonawców, </w:t>
      </w:r>
      <w:r w:rsidRPr="00532C28">
        <w:t xml:space="preserve">jednolity dokument </w:t>
      </w:r>
      <w:r w:rsidR="008D02E3">
        <w:t xml:space="preserve">składa </w:t>
      </w:r>
      <w:r w:rsidRPr="00532C28">
        <w:t xml:space="preserve"> każd</w:t>
      </w:r>
      <w:r w:rsidR="008D02E3">
        <w:t>y</w:t>
      </w:r>
      <w:r w:rsidRPr="00532C28">
        <w:t xml:space="preserve"> z </w:t>
      </w:r>
      <w:r w:rsidR="00B7759F">
        <w:t xml:space="preserve">Wykonawców wspólnie ubiegających się o zamówienie. Dokument ten </w:t>
      </w:r>
      <w:r w:rsidR="004C0574">
        <w:t>musi potwierdzać spełnianie warunków udziału w postępowaniu oraz brak podstaw wykluczenia w zakresie, w którym każdy z Wykonawców wykazuje spełnianie warunków udziału w postępowaniu oraz brak podstaw wykluczenia</w:t>
      </w:r>
      <w:r w:rsidR="00D91659">
        <w:t>.</w:t>
      </w:r>
    </w:p>
    <w:p w14:paraId="7113B965" w14:textId="77777777" w:rsidR="00721D3F" w:rsidRPr="009246F7" w:rsidRDefault="00D91659" w:rsidP="00B31BD1">
      <w:pPr>
        <w:pStyle w:val="Akapitzlist"/>
        <w:numPr>
          <w:ilvl w:val="2"/>
          <w:numId w:val="355"/>
        </w:numPr>
        <w:spacing w:line="276" w:lineRule="auto"/>
        <w:ind w:left="1276" w:hanging="709"/>
        <w:jc w:val="both"/>
      </w:pPr>
      <w:r w:rsidRPr="009246F7">
        <w:t>W zakresie Części IV Jednolitego Europejskiego Dokumentu Zamówienia – Kryteria kwalifikacji,  Sekcja</w:t>
      </w:r>
      <w:r w:rsidRPr="009246F7">
        <w:rPr>
          <w:i/>
        </w:rPr>
        <w:t xml:space="preserve"> </w:t>
      </w:r>
      <w:r w:rsidRPr="009246F7">
        <w:rPr>
          <w:b/>
          <w:i/>
        </w:rPr>
        <w:t>α</w:t>
      </w:r>
      <w:r w:rsidRPr="009246F7">
        <w:t xml:space="preserve"> - Wykonawca może ograniczyć się do złożenia ogólnego oświadczenia o spełnianiu warunków udziału w postępowaniu i nie wypełniać dalszych pól odnoszących się do szczegółowych warunków udziału w postępowaniu określonych przez Zamawiającego. </w:t>
      </w:r>
    </w:p>
    <w:p w14:paraId="7F56EB97" w14:textId="73C047FF" w:rsidR="00115F24" w:rsidRPr="00754F23" w:rsidRDefault="00721D3F" w:rsidP="00B31BD1">
      <w:pPr>
        <w:pStyle w:val="Akapitzlist"/>
        <w:numPr>
          <w:ilvl w:val="1"/>
          <w:numId w:val="355"/>
        </w:numPr>
        <w:spacing w:line="276" w:lineRule="auto"/>
        <w:ind w:left="567" w:hanging="567"/>
        <w:jc w:val="both"/>
      </w:pPr>
      <w:r w:rsidRPr="009246F7">
        <w:t>Zamawiający</w:t>
      </w:r>
      <w:r w:rsidR="004C0574" w:rsidRPr="009246F7">
        <w:t>,</w:t>
      </w:r>
      <w:r w:rsidRPr="009246F7">
        <w:t xml:space="preserve"> zgodnie z art</w:t>
      </w:r>
      <w:r w:rsidR="003023F0" w:rsidRPr="009246F7">
        <w:t>. 24aa ust. 1 ustawy</w:t>
      </w:r>
      <w:r w:rsidR="004C0574" w:rsidRPr="009246F7">
        <w:t>,</w:t>
      </w:r>
      <w:r w:rsidR="003023F0" w:rsidRPr="009246F7">
        <w:t xml:space="preserve"> najpierw dokona oceny ofert, a następnie zbada, czy Wykonawca, którego oferta została oceniona jako najkorzystniejsza, n</w:t>
      </w:r>
      <w:r w:rsidR="00847E69" w:rsidRPr="009246F7">
        <w:t>ie podlega wykluczeniu oraz speł</w:t>
      </w:r>
      <w:r w:rsidR="003023F0" w:rsidRPr="009246F7">
        <w:t>nia warunki udziału w postępowaniu.</w:t>
      </w:r>
      <w:r w:rsidR="00115F24" w:rsidRPr="009246F7">
        <w:t xml:space="preserve"> W tym celu, zgodnie z art. 26 ust. 1 ustawy, Zamawiający przed udzieleniem zamówienia wezwie Wykonawcę, którego oferta została najwyżej oceniona, do złożenia w wyznaczonym, nie krótszym niż 10 dni terminie</w:t>
      </w:r>
      <w:r w:rsidR="00287FE2" w:rsidRPr="009246F7">
        <w:t>,</w:t>
      </w:r>
      <w:r w:rsidR="00115F24" w:rsidRPr="009246F7">
        <w:t xml:space="preserve"> aktualnych na dzień złożenia oświadczeń </w:t>
      </w:r>
      <w:r w:rsidR="004C0574" w:rsidRPr="009246F7">
        <w:t>i</w:t>
      </w:r>
      <w:r w:rsidR="00115F24" w:rsidRPr="009246F7">
        <w:t xml:space="preserve"> do</w:t>
      </w:r>
      <w:r w:rsidR="004C0574" w:rsidRPr="009246F7">
        <w:t xml:space="preserve">kumentów, o których mowa </w:t>
      </w:r>
      <w:r w:rsidR="001755B7" w:rsidRPr="00754F23">
        <w:t xml:space="preserve">w pkt. </w:t>
      </w:r>
      <w:r w:rsidR="001755B7" w:rsidRPr="00754F23">
        <w:rPr>
          <w:color w:val="000000"/>
          <w:spacing w:val="4"/>
        </w:rPr>
        <w:t>5.4., 5.5. 5.9 oraz w pkt 4.6.</w:t>
      </w:r>
    </w:p>
    <w:p w14:paraId="4498F1E5" w14:textId="42EAAAAE" w:rsidR="003023F0" w:rsidRPr="00754F23" w:rsidRDefault="003023F0" w:rsidP="003023F0">
      <w:pPr>
        <w:pStyle w:val="Akapitzlist"/>
        <w:spacing w:line="276" w:lineRule="auto"/>
        <w:ind w:left="360"/>
        <w:jc w:val="both"/>
        <w:rPr>
          <w:b/>
        </w:rPr>
      </w:pPr>
    </w:p>
    <w:p w14:paraId="3A84C9B7" w14:textId="77777777" w:rsidR="003023F0" w:rsidRPr="00532C28" w:rsidRDefault="00721D3F" w:rsidP="00C642A6">
      <w:pPr>
        <w:pStyle w:val="Akapitzlist"/>
        <w:numPr>
          <w:ilvl w:val="1"/>
          <w:numId w:val="355"/>
        </w:numPr>
        <w:spacing w:line="276" w:lineRule="auto"/>
        <w:ind w:left="567" w:hanging="567"/>
        <w:jc w:val="both"/>
        <w:rPr>
          <w:b/>
        </w:rPr>
      </w:pPr>
      <w:r w:rsidRPr="00532C28">
        <w:rPr>
          <w:b/>
        </w:rPr>
        <w:t>Na potwierdzenie nie podlegania wykluczeniu z postępowania Zamawiający będzie żądał od Wykonawcy, którego oferta zostanie najwyżej oceniona, następujących dokumentów</w:t>
      </w:r>
      <w:r w:rsidR="003023F0" w:rsidRPr="00532C28">
        <w:rPr>
          <w:b/>
        </w:rPr>
        <w:t>:</w:t>
      </w:r>
    </w:p>
    <w:p w14:paraId="133B3E0F" w14:textId="77777777" w:rsidR="00847E69" w:rsidRDefault="00847E69" w:rsidP="00C642A6">
      <w:pPr>
        <w:pStyle w:val="Akapitzlist"/>
        <w:numPr>
          <w:ilvl w:val="2"/>
          <w:numId w:val="355"/>
        </w:numPr>
        <w:tabs>
          <w:tab w:val="left" w:pos="1276"/>
        </w:tabs>
        <w:spacing w:line="276" w:lineRule="auto"/>
        <w:ind w:left="1276" w:hanging="709"/>
        <w:jc w:val="both"/>
      </w:pPr>
      <w:r w:rsidRPr="006A4C9E">
        <w:t>informacj</w:t>
      </w:r>
      <w:r w:rsidR="00536B74">
        <w:t>i</w:t>
      </w:r>
      <w:r w:rsidRPr="006A4C9E">
        <w:t xml:space="preserve"> z Krajowego Rejestru Karnego w zakresie określonym w art. 24 ust. 1 pkt 13, 14 i 21 ust</w:t>
      </w:r>
      <w:r w:rsidR="00157525">
        <w:t>awy</w:t>
      </w:r>
      <w:r w:rsidRPr="006A4C9E">
        <w:t>, wystawion</w:t>
      </w:r>
      <w:r w:rsidR="00536B74">
        <w:t>ej</w:t>
      </w:r>
      <w:r w:rsidRPr="006A4C9E">
        <w:t xml:space="preserve"> nie wcześniej niż 6 miesięcy przed u</w:t>
      </w:r>
      <w:r w:rsidR="00683A5D">
        <w:t>pływem terminu składania ofert;</w:t>
      </w:r>
    </w:p>
    <w:p w14:paraId="62C8915A" w14:textId="64AD382E" w:rsidR="00683A5D" w:rsidRPr="00D900DD" w:rsidRDefault="00683A5D" w:rsidP="00C642A6">
      <w:pPr>
        <w:pStyle w:val="Akapitzlist"/>
        <w:numPr>
          <w:ilvl w:val="3"/>
          <w:numId w:val="355"/>
        </w:numPr>
        <w:tabs>
          <w:tab w:val="left" w:pos="360"/>
        </w:tabs>
        <w:spacing w:line="276" w:lineRule="auto"/>
        <w:ind w:left="2127" w:hanging="851"/>
        <w:jc w:val="both"/>
      </w:pPr>
      <w:r w:rsidRPr="00683A5D">
        <w:t>Wykonawca mający siedzibę na terytorium Rzeczypospolitej Polskiej, w</w:t>
      </w:r>
      <w:r w:rsidR="00B905D1">
        <w:t> </w:t>
      </w:r>
      <w:r w:rsidRPr="00683A5D">
        <w:t xml:space="preserve">odniesieniu do osoby mającej miejsce zamieszkania poza </w:t>
      </w:r>
      <w:r w:rsidRPr="00754F23">
        <w:t xml:space="preserve">terytorium Rzeczypospolitej Polskiej, której dotyczy dokument wskazany w pkt </w:t>
      </w:r>
      <w:r w:rsidR="004C0574" w:rsidRPr="00754F23">
        <w:t>5.</w:t>
      </w:r>
      <w:r w:rsidR="001E26D5" w:rsidRPr="00754F23">
        <w:t>4</w:t>
      </w:r>
      <w:r w:rsidRPr="00754F23">
        <w:t xml:space="preserve">.1., składa dokument, o którym mowa w </w:t>
      </w:r>
      <w:r w:rsidR="001D72CD" w:rsidRPr="00754F23">
        <w:t>pkt 5.</w:t>
      </w:r>
      <w:r w:rsidR="001E26D5" w:rsidRPr="00754F23">
        <w:t>5</w:t>
      </w:r>
      <w:r w:rsidR="004C0574" w:rsidRPr="00754F23">
        <w:t>.1.1.</w:t>
      </w:r>
      <w:r w:rsidRPr="00754F23">
        <w:t>, w zakresie określonym w art. 24 ust. 1 pkt 14 i 21 ustawy. Jeżeli w kraju, w którym miejsce zamieszkania ma osoba, której dokument miał dotyczyć, nie wydaje się takich dokumentów, zastępuje</w:t>
      </w:r>
      <w:r w:rsidRPr="00D900DD">
        <w:t xml:space="preserve"> się go dokumentem zawierającym oświadczenie tej osoby złożonym przed notariuszem lub przed organem sądowym, administracyjnym albo organem samorządu zawodowego lub gospodarczego właściwym ze względu na miejsce zamieszkania tej osoby. </w:t>
      </w:r>
      <w:r>
        <w:t>Dokument powinien być wystawiony</w:t>
      </w:r>
      <w:r w:rsidRPr="00D900DD">
        <w:t xml:space="preserve"> nie wcześniej niż 6 miesięcy przed upływem terminu składania ofer</w:t>
      </w:r>
      <w:r>
        <w:t>t;</w:t>
      </w:r>
    </w:p>
    <w:p w14:paraId="437D039C" w14:textId="486D6EC7" w:rsidR="00847E69" w:rsidRPr="003B1A9D" w:rsidRDefault="00847E69" w:rsidP="00C642A6">
      <w:pPr>
        <w:pStyle w:val="Akapitzlist"/>
        <w:numPr>
          <w:ilvl w:val="2"/>
          <w:numId w:val="355"/>
        </w:numPr>
        <w:spacing w:line="276" w:lineRule="auto"/>
        <w:ind w:left="1276" w:hanging="709"/>
        <w:jc w:val="both"/>
      </w:pPr>
      <w:r w:rsidRPr="003B1A9D">
        <w:t>zaświadczeni</w:t>
      </w:r>
      <w:r w:rsidR="00536B74" w:rsidRPr="003B1A9D">
        <w:t>a</w:t>
      </w:r>
      <w:r w:rsidRPr="003B1A9D">
        <w:t xml:space="preserve"> właściwego naczelnika urzędu skarbowego potwierdzające</w:t>
      </w:r>
      <w:r w:rsidR="00536B74" w:rsidRPr="003B1A9D">
        <w:t>go</w:t>
      </w:r>
      <w:r w:rsidR="00661C66" w:rsidRPr="003B1A9D">
        <w:t>, że</w:t>
      </w:r>
      <w:r w:rsidR="001D03D0">
        <w:t xml:space="preserve"> </w:t>
      </w:r>
      <w:r w:rsidR="00661C66" w:rsidRPr="003B1A9D">
        <w:t>W</w:t>
      </w:r>
      <w:r w:rsidRPr="003B1A9D">
        <w:t>ykonawca nie zalega z opłacaniem podatków, wystawione</w:t>
      </w:r>
      <w:r w:rsidR="00536B74" w:rsidRPr="003B1A9D">
        <w:t>go</w:t>
      </w:r>
      <w:r w:rsidRPr="003B1A9D">
        <w:t xml:space="preserve"> nie wcześniej niż 3 miesiące przed upływem terminu składania ofert, lub inn</w:t>
      </w:r>
      <w:r w:rsidR="00536B74" w:rsidRPr="003B1A9D">
        <w:t>ego</w:t>
      </w:r>
      <w:r w:rsidRPr="003B1A9D">
        <w:t xml:space="preserve"> dokument</w:t>
      </w:r>
      <w:r w:rsidR="00536B74" w:rsidRPr="003B1A9D">
        <w:t>u</w:t>
      </w:r>
      <w:r w:rsidRPr="003B1A9D">
        <w:t xml:space="preserve"> potwierdzając</w:t>
      </w:r>
      <w:r w:rsidR="00536B74" w:rsidRPr="003B1A9D">
        <w:t>ego</w:t>
      </w:r>
      <w:r w:rsidR="00661C66" w:rsidRPr="003B1A9D">
        <w:t>, że W</w:t>
      </w:r>
      <w:r w:rsidRPr="003B1A9D">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w:t>
      </w:r>
      <w:r w:rsidR="00683A5D" w:rsidRPr="003B1A9D">
        <w:t>ania decyzji właściwego organu;</w:t>
      </w:r>
    </w:p>
    <w:p w14:paraId="2E005050" w14:textId="77777777" w:rsidR="00847E69" w:rsidRPr="003B1A9D" w:rsidRDefault="00847E69" w:rsidP="00C642A6">
      <w:pPr>
        <w:pStyle w:val="Akapitzlist"/>
        <w:numPr>
          <w:ilvl w:val="2"/>
          <w:numId w:val="355"/>
        </w:numPr>
        <w:spacing w:line="276" w:lineRule="auto"/>
        <w:ind w:left="1276" w:hanging="709"/>
        <w:jc w:val="both"/>
      </w:pPr>
      <w:r w:rsidRPr="003B1A9D">
        <w:t>zaświadczeni</w:t>
      </w:r>
      <w:r w:rsidR="00536B74" w:rsidRPr="003B1A9D">
        <w:t>a</w:t>
      </w:r>
      <w:r w:rsidRPr="003B1A9D">
        <w:t xml:space="preserve"> właściwej terenowej jednostki organizacyjnej Zakładu Ubezpieczeń Społecznych lub Kas</w:t>
      </w:r>
      <w:r w:rsidR="00536B74" w:rsidRPr="003B1A9D">
        <w:t>y</w:t>
      </w:r>
      <w:r w:rsidRPr="003B1A9D">
        <w:t xml:space="preserve"> Rolniczego Ubezpieczenia Społecznego albo innego </w:t>
      </w:r>
      <w:r w:rsidR="00661C66" w:rsidRPr="003B1A9D">
        <w:t>dokumentu potwierdzającego, że W</w:t>
      </w:r>
      <w:r w:rsidRPr="003B1A9D">
        <w:t xml:space="preserve">ykonawca nie zalega z opłacaniem składek na ubezpieczenia </w:t>
      </w:r>
      <w:r w:rsidRPr="003B1A9D">
        <w:lastRenderedPageBreak/>
        <w:t>społeczne lub zdrowotne, wystawione</w:t>
      </w:r>
      <w:r w:rsidR="00536B74" w:rsidRPr="003B1A9D">
        <w:t>go</w:t>
      </w:r>
      <w:r w:rsidRPr="003B1A9D">
        <w:t xml:space="preserve"> nie wcześniej niż 3 miesiące przed upływem terminu składania ofert, lub inn</w:t>
      </w:r>
      <w:r w:rsidR="00536B74" w:rsidRPr="003B1A9D">
        <w:t>ego</w:t>
      </w:r>
      <w:r w:rsidRPr="003B1A9D">
        <w:t xml:space="preserve"> dokument</w:t>
      </w:r>
      <w:r w:rsidR="00536B74" w:rsidRPr="003B1A9D">
        <w:t>u</w:t>
      </w:r>
      <w:r w:rsidRPr="003B1A9D">
        <w:t xml:space="preserve"> potwierdzając</w:t>
      </w:r>
      <w:r w:rsidR="00536B74" w:rsidRPr="003B1A9D">
        <w:t>ego</w:t>
      </w:r>
      <w:r w:rsidR="00C43612" w:rsidRPr="003B1A9D">
        <w:t>, że W</w:t>
      </w:r>
      <w:r w:rsidRPr="003B1A9D">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683A5D" w:rsidRPr="003B1A9D">
        <w:t>nania decyzji właściwego organu;</w:t>
      </w:r>
      <w:r w:rsidRPr="003B1A9D">
        <w:t xml:space="preserve"> </w:t>
      </w:r>
    </w:p>
    <w:p w14:paraId="5D15E254" w14:textId="77777777" w:rsidR="00847E69" w:rsidRPr="006A4C9E" w:rsidRDefault="00847E69" w:rsidP="00C642A6">
      <w:pPr>
        <w:pStyle w:val="Akapitzlist"/>
        <w:numPr>
          <w:ilvl w:val="2"/>
          <w:numId w:val="355"/>
        </w:numPr>
        <w:spacing w:line="276" w:lineRule="auto"/>
        <w:ind w:left="1276" w:hanging="709"/>
        <w:jc w:val="both"/>
      </w:pPr>
      <w:r w:rsidRPr="006A4C9E">
        <w:t>oświadczeni</w:t>
      </w:r>
      <w:r w:rsidR="00536B74">
        <w:t>a</w:t>
      </w:r>
      <w:r w:rsidR="00C43612">
        <w:t xml:space="preserve"> W</w:t>
      </w:r>
      <w:r w:rsidRPr="006A4C9E">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w:t>
      </w:r>
      <w:r w:rsidR="00683A5D">
        <w:t xml:space="preserve"> sprawie spłat tych należności;</w:t>
      </w:r>
    </w:p>
    <w:p w14:paraId="2B98A57B" w14:textId="77777777" w:rsidR="00847E69" w:rsidRPr="00532C28" w:rsidRDefault="00847E69" w:rsidP="00C642A6">
      <w:pPr>
        <w:pStyle w:val="Akapitzlist"/>
        <w:numPr>
          <w:ilvl w:val="2"/>
          <w:numId w:val="355"/>
        </w:numPr>
        <w:spacing w:line="276" w:lineRule="auto"/>
        <w:ind w:left="1276" w:hanging="709"/>
        <w:jc w:val="both"/>
      </w:pPr>
      <w:r w:rsidRPr="00532C28">
        <w:t>oświadczeni</w:t>
      </w:r>
      <w:r w:rsidR="00536B74">
        <w:t>a</w:t>
      </w:r>
      <w:r w:rsidR="00661C66">
        <w:t xml:space="preserve"> W</w:t>
      </w:r>
      <w:r w:rsidRPr="00532C28">
        <w:t>ykonawcy o braku orzeczenia wobec niego tytułem środka zapobiegawczego zakazu ubiega</w:t>
      </w:r>
      <w:r w:rsidR="00683A5D">
        <w:t>nia się o zamówienie publiczne;</w:t>
      </w:r>
    </w:p>
    <w:p w14:paraId="1A1127EB" w14:textId="3289CE21" w:rsidR="00847E69" w:rsidRPr="006A4C9E" w:rsidRDefault="00847E69" w:rsidP="00C642A6">
      <w:pPr>
        <w:pStyle w:val="Akapitzlist"/>
        <w:numPr>
          <w:ilvl w:val="2"/>
          <w:numId w:val="355"/>
        </w:numPr>
        <w:spacing w:line="276" w:lineRule="auto"/>
        <w:ind w:left="1276" w:hanging="709"/>
        <w:jc w:val="both"/>
      </w:pPr>
      <w:r w:rsidRPr="006A4C9E">
        <w:t>oświadczeni</w:t>
      </w:r>
      <w:r w:rsidR="00115F24">
        <w:t>a</w:t>
      </w:r>
      <w:r w:rsidR="00661C66">
        <w:t xml:space="preserve"> W</w:t>
      </w:r>
      <w:r w:rsidRPr="006A4C9E">
        <w:t>ykonawcy o niezaleganiu z opłacaniem podatków i opłat lokalnych, o</w:t>
      </w:r>
      <w:r w:rsidR="00B905D1">
        <w:t> </w:t>
      </w:r>
      <w:r w:rsidRPr="006A4C9E">
        <w:t>których mowa w ustawie z dnia 12 stycznia 1991r. o podatkach i opłatach lokalny</w:t>
      </w:r>
      <w:r w:rsidR="004C0574">
        <w:t>ch (</w:t>
      </w:r>
      <w:r w:rsidR="00D4661C">
        <w:t xml:space="preserve">tj. </w:t>
      </w:r>
      <w:r w:rsidR="004C0574">
        <w:t xml:space="preserve">Dz. U. z </w:t>
      </w:r>
      <w:r w:rsidR="00ED26E1">
        <w:t>2017</w:t>
      </w:r>
      <w:r w:rsidR="00601FB2">
        <w:t xml:space="preserve"> </w:t>
      </w:r>
      <w:r w:rsidR="00ED26E1">
        <w:t>r. poz. 1785</w:t>
      </w:r>
      <w:r w:rsidR="00873817">
        <w:t xml:space="preserve"> z </w:t>
      </w:r>
      <w:proofErr w:type="spellStart"/>
      <w:r w:rsidR="00873817">
        <w:t>późn</w:t>
      </w:r>
      <w:proofErr w:type="spellEnd"/>
      <w:r w:rsidR="00873817">
        <w:t>. zm.</w:t>
      </w:r>
      <w:r w:rsidR="004C0574">
        <w:t>).</w:t>
      </w:r>
    </w:p>
    <w:p w14:paraId="1F3519BF" w14:textId="77777777" w:rsidR="00847E69" w:rsidRDefault="00847E69" w:rsidP="006A4C9E">
      <w:pPr>
        <w:tabs>
          <w:tab w:val="left" w:pos="360"/>
        </w:tabs>
        <w:spacing w:line="276" w:lineRule="auto"/>
        <w:ind w:left="993" w:hanging="567"/>
        <w:jc w:val="both"/>
      </w:pPr>
    </w:p>
    <w:p w14:paraId="532970C7" w14:textId="77777777" w:rsidR="001D72CD" w:rsidRPr="007636A2" w:rsidRDefault="001D72CD" w:rsidP="00B31BD1">
      <w:pPr>
        <w:pStyle w:val="Akapitzlist"/>
        <w:numPr>
          <w:ilvl w:val="1"/>
          <w:numId w:val="355"/>
        </w:numPr>
        <w:spacing w:line="276" w:lineRule="auto"/>
        <w:ind w:left="426" w:hanging="426"/>
        <w:jc w:val="both"/>
        <w:rPr>
          <w:b/>
          <w:bCs/>
        </w:rPr>
      </w:pPr>
      <w:r w:rsidRPr="00532C28">
        <w:rPr>
          <w:b/>
          <w:bCs/>
        </w:rPr>
        <w:t xml:space="preserve">Dokumenty podmiotów zagranicznych </w:t>
      </w:r>
    </w:p>
    <w:p w14:paraId="77D86B90" w14:textId="64512C34" w:rsidR="001D72CD" w:rsidRPr="00C37053" w:rsidRDefault="001D72CD" w:rsidP="00B31BD1">
      <w:pPr>
        <w:pStyle w:val="Akapitzlist"/>
        <w:numPr>
          <w:ilvl w:val="2"/>
          <w:numId w:val="355"/>
        </w:numPr>
        <w:tabs>
          <w:tab w:val="left" w:pos="360"/>
        </w:tabs>
        <w:spacing w:line="276" w:lineRule="auto"/>
        <w:jc w:val="both"/>
      </w:pPr>
      <w:r w:rsidRPr="00532C28">
        <w:t xml:space="preserve">Jeżeli Wykonawca ma siedzibę lub miejsce zamieszkania poza terytorium Rzeczypospolitej </w:t>
      </w:r>
      <w:r w:rsidRPr="00C37053">
        <w:t xml:space="preserve">Polskiej, zamiast dokumentów, o których mowa w pkt </w:t>
      </w:r>
      <w:r>
        <w:t>5.</w:t>
      </w:r>
      <w:r w:rsidR="001E26D5">
        <w:t>4</w:t>
      </w:r>
      <w:r w:rsidRPr="00C37053">
        <w:t xml:space="preserve">: </w:t>
      </w:r>
    </w:p>
    <w:p w14:paraId="44A37B62" w14:textId="18B62F0E" w:rsidR="001D72CD" w:rsidRPr="00532C28" w:rsidRDefault="001D72CD" w:rsidP="00B31BD1">
      <w:pPr>
        <w:pStyle w:val="Akapitzlist"/>
        <w:numPr>
          <w:ilvl w:val="3"/>
          <w:numId w:val="355"/>
        </w:numPr>
        <w:tabs>
          <w:tab w:val="left" w:pos="360"/>
        </w:tabs>
        <w:spacing w:line="276" w:lineRule="auto"/>
        <w:jc w:val="both"/>
      </w:pPr>
      <w:proofErr w:type="spellStart"/>
      <w:r w:rsidRPr="00C37053">
        <w:t>ppkt</w:t>
      </w:r>
      <w:proofErr w:type="spellEnd"/>
      <w:r w:rsidRPr="00C37053">
        <w:t xml:space="preserve"> </w:t>
      </w:r>
      <w:r>
        <w:t>5.</w:t>
      </w:r>
      <w:r w:rsidR="001755B7">
        <w:t>4</w:t>
      </w:r>
      <w:r w:rsidRPr="00C37053">
        <w:t>.1. – składa informację z odpowiedniego rejestru albo, w</w:t>
      </w:r>
      <w:r w:rsidRPr="00532C28">
        <w:t xml:space="preserve"> przypadku braku takiego rejestru, inny równoważny dokument wydany przez właściwy organ </w:t>
      </w:r>
      <w:r>
        <w:t xml:space="preserve">sądowy lub </w:t>
      </w:r>
      <w:r w:rsidRPr="00532C28">
        <w:t>a</w:t>
      </w:r>
      <w:r>
        <w:t>dministracyjny kraju, w którym W</w:t>
      </w:r>
      <w:r w:rsidRPr="00532C28">
        <w:t>ykonawca ma siedzibę lub miejsce zamieszkania lub miejsce zamieszkania ma osoba, której dotyczy informacja albo dokument, w zakresie określonym w art. 24 ust. 1 pkt 13, 14 i 21</w:t>
      </w:r>
      <w:r w:rsidRPr="007C19B7">
        <w:t xml:space="preserve"> ustawy -</w:t>
      </w:r>
      <w:r w:rsidRPr="00532C28">
        <w:t xml:space="preserve"> </w:t>
      </w:r>
      <w:r>
        <w:t>wystawioną</w:t>
      </w:r>
      <w:r w:rsidRPr="00532C28">
        <w:t xml:space="preserve"> nie wcześniej niż 6 miesięcy przed upływem terminu składania ofert, </w:t>
      </w:r>
    </w:p>
    <w:p w14:paraId="4EC1330C" w14:textId="1CFB0CCB" w:rsidR="001D72CD" w:rsidRPr="00532C28" w:rsidRDefault="001D72CD" w:rsidP="00B31BD1">
      <w:pPr>
        <w:pStyle w:val="Akapitzlist"/>
        <w:numPr>
          <w:ilvl w:val="3"/>
          <w:numId w:val="355"/>
        </w:numPr>
        <w:tabs>
          <w:tab w:val="left" w:pos="360"/>
        </w:tabs>
        <w:spacing w:line="276" w:lineRule="auto"/>
        <w:jc w:val="both"/>
      </w:pPr>
      <w:proofErr w:type="spellStart"/>
      <w:r>
        <w:t>ppkt</w:t>
      </w:r>
      <w:proofErr w:type="spellEnd"/>
      <w:r>
        <w:t xml:space="preserve"> 5.</w:t>
      </w:r>
      <w:r w:rsidR="001755B7">
        <w:t>4</w:t>
      </w:r>
      <w:r>
        <w:t>.2.–5.</w:t>
      </w:r>
      <w:r w:rsidR="001755B7">
        <w:t>4</w:t>
      </w:r>
      <w:r>
        <w:t xml:space="preserve">.3. – składa </w:t>
      </w:r>
      <w:r w:rsidRPr="00532C28">
        <w:t>dokument lub dokument</w:t>
      </w:r>
      <w:r>
        <w:t>y wystawione w kraju, w</w:t>
      </w:r>
      <w:r w:rsidR="00B905D1">
        <w:t> </w:t>
      </w:r>
      <w:r>
        <w:t>którym W</w:t>
      </w:r>
      <w:r w:rsidRPr="00532C28">
        <w:t>ykonawca ma siedzibę lub miejsce zamieszkan</w:t>
      </w:r>
      <w:r>
        <w:t xml:space="preserve">ia, potwierdzające </w:t>
      </w:r>
      <w:r w:rsidRPr="00532C28">
        <w:t>że</w:t>
      </w:r>
      <w:r>
        <w:t xml:space="preserve"> </w:t>
      </w:r>
      <w:r w:rsidRPr="00532C28">
        <w:t>nie zalega z uiszczaniem podatków, opłat, składek na ubezpieczenie społeczne lub zdrowotne albo, że zawarł porozumienie z właściwym organem w sprawie spłat tych należności wraz z ewentualnymi odsetkami lub grzywnami, w</w:t>
      </w:r>
      <w:r w:rsidR="00B905D1">
        <w:t> </w:t>
      </w:r>
      <w:r w:rsidRPr="00532C28">
        <w:t>szczególności uzyskał przewidziane prawem zwolnienie, odroczenie lub rozłożenie na raty zaległych płatności lub wstrzymanie w</w:t>
      </w:r>
      <w:r w:rsidR="00B905D1">
        <w:t> </w:t>
      </w:r>
      <w:r w:rsidRPr="00532C28">
        <w:t xml:space="preserve">całości wykonania decyzji właściwego organu - wystawione nie wcześniej niż 3 miesięcy przed </w:t>
      </w:r>
      <w:r>
        <w:t>upływem terminu składania ofert.</w:t>
      </w:r>
    </w:p>
    <w:p w14:paraId="64D02208" w14:textId="66269119" w:rsidR="00191048" w:rsidRPr="008D2FA5" w:rsidRDefault="001D72CD" w:rsidP="00B31BD1">
      <w:pPr>
        <w:pStyle w:val="Akapitzlist"/>
        <w:numPr>
          <w:ilvl w:val="2"/>
          <w:numId w:val="355"/>
        </w:numPr>
        <w:tabs>
          <w:tab w:val="left" w:pos="360"/>
        </w:tabs>
        <w:spacing w:line="276" w:lineRule="auto"/>
        <w:jc w:val="both"/>
      </w:pPr>
      <w:r>
        <w:t>Jeżeli w kraju, w którym W</w:t>
      </w:r>
      <w:r w:rsidRPr="00532C28">
        <w:t>ykonawca ma siedzibę lub miejsce zamieszkania lub miejsce zamieszkania ma osoba, której dokument dotyczy, nie wydaje się dokumentów, o</w:t>
      </w:r>
      <w:r w:rsidR="001D03D0">
        <w:t xml:space="preserve"> </w:t>
      </w:r>
      <w:r w:rsidRPr="00532C28">
        <w:t xml:space="preserve">których </w:t>
      </w:r>
      <w:r w:rsidRPr="00C37053">
        <w:t xml:space="preserve">mowa w pkt </w:t>
      </w:r>
      <w:r>
        <w:t>5.</w:t>
      </w:r>
      <w:r w:rsidR="001755B7">
        <w:t>5</w:t>
      </w:r>
      <w:r w:rsidRPr="00C37053">
        <w:t>.1. zastępuje się je dokumentem zawierającym odpowiednio oświadczenie Wykonawcy, ze wskazaniem</w:t>
      </w:r>
      <w:r w:rsidRPr="00532C28">
        <w:t xml:space="preserve">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t>W</w:t>
      </w:r>
      <w:r w:rsidRPr="00532C28">
        <w:t>ykonawcy lub miejsce zamieszkania tej osoby. Wym</w:t>
      </w:r>
      <w:r>
        <w:t>agania dotyczące daty wystawienia</w:t>
      </w:r>
      <w:r w:rsidRPr="00532C28">
        <w:t xml:space="preserve"> dokumentu </w:t>
      </w:r>
      <w:r w:rsidRPr="00C37053">
        <w:t>określone w</w:t>
      </w:r>
      <w:r w:rsidR="001D03D0">
        <w:t xml:space="preserve"> </w:t>
      </w:r>
      <w:r>
        <w:t>5.</w:t>
      </w:r>
      <w:r w:rsidR="001755B7">
        <w:t>5</w:t>
      </w:r>
      <w:r w:rsidRPr="00C37053">
        <w:t xml:space="preserve">.1. stosuje się odpowiednio.  </w:t>
      </w:r>
    </w:p>
    <w:p w14:paraId="1FB68279" w14:textId="77777777" w:rsidR="0020035E" w:rsidRPr="00A01ACA" w:rsidRDefault="0020035E" w:rsidP="00A01ACA">
      <w:pPr>
        <w:shd w:val="clear" w:color="auto" w:fill="FFFFFF"/>
        <w:spacing w:line="276" w:lineRule="auto"/>
        <w:rPr>
          <w:b/>
          <w:bCs/>
        </w:rPr>
      </w:pPr>
    </w:p>
    <w:p w14:paraId="37B80F35" w14:textId="77777777" w:rsidR="001D72CD" w:rsidRPr="007636A2" w:rsidRDefault="001D72CD" w:rsidP="00B31BD1">
      <w:pPr>
        <w:pStyle w:val="Akapitzlist"/>
        <w:numPr>
          <w:ilvl w:val="1"/>
          <w:numId w:val="355"/>
        </w:numPr>
        <w:shd w:val="clear" w:color="auto" w:fill="FFFFFF"/>
        <w:spacing w:line="276" w:lineRule="auto"/>
        <w:ind w:left="567" w:hanging="567"/>
        <w:rPr>
          <w:b/>
          <w:bCs/>
        </w:rPr>
      </w:pPr>
      <w:r w:rsidRPr="00532C28">
        <w:rPr>
          <w:b/>
          <w:bCs/>
        </w:rPr>
        <w:t>Dokumenty dotyczące przynależności do tej samej grupy kapitałowej</w:t>
      </w:r>
    </w:p>
    <w:p w14:paraId="2B2C4763" w14:textId="102A7413" w:rsidR="001D72CD" w:rsidRPr="00532C28" w:rsidRDefault="001D72CD" w:rsidP="001D72CD">
      <w:pPr>
        <w:pStyle w:val="Akapitzlist"/>
        <w:spacing w:line="276" w:lineRule="auto"/>
        <w:ind w:left="567"/>
        <w:jc w:val="both"/>
      </w:pPr>
      <w:r w:rsidRPr="00532C28">
        <w:lastRenderedPageBreak/>
        <w:t>Wykonawca, w terminie 3 dni od dnia zamieszczenia na stronie internetowej informacji, o</w:t>
      </w:r>
      <w:r w:rsidR="001D03D0">
        <w:t xml:space="preserve"> </w:t>
      </w:r>
      <w:r w:rsidRPr="00532C28">
        <w:t xml:space="preserve">której mowa w art. 86 ust. 5 ustawy </w:t>
      </w:r>
      <w:proofErr w:type="spellStart"/>
      <w:r w:rsidRPr="00532C28">
        <w:t>Pzp</w:t>
      </w:r>
      <w:proofErr w:type="spellEnd"/>
      <w:r w:rsidRPr="00532C28">
        <w:t>, przekaże Zamawiającemu oświadczenie o</w:t>
      </w:r>
      <w:r w:rsidR="001D03D0">
        <w:t xml:space="preserve"> </w:t>
      </w:r>
      <w:r w:rsidRPr="00532C28">
        <w:t>przynależności do tej samej grupy kapitałowej w rozumieniu ustawy z dnia 16 lutego 2007r. o ochronie konkurencji i konsumentów</w:t>
      </w:r>
      <w:r w:rsidR="001D0117">
        <w:t>.</w:t>
      </w:r>
      <w:r w:rsidRPr="00532C28">
        <w:t xml:space="preserve"> </w:t>
      </w:r>
      <w:r w:rsidRPr="007C27E6">
        <w:t>W przypadku</w:t>
      </w:r>
      <w:r w:rsidRPr="003408A7">
        <w:t xml:space="preserve"> przynależności</w:t>
      </w:r>
      <w:r>
        <w:t xml:space="preserve"> do tej samej grupy kapitałowej Wykonawca może złożyć wraz z oświadczeniem dokumenty bądź informacje potwierdzające, że powiązania z</w:t>
      </w:r>
      <w:r w:rsidR="001D03D0">
        <w:t xml:space="preserve"> </w:t>
      </w:r>
      <w:r>
        <w:t>innym W</w:t>
      </w:r>
      <w:r w:rsidRPr="00532C28">
        <w:t xml:space="preserve">ykonawcą nie prowadzą do zakłócenia konkurencji w postępowaniu o udzielenie zamówienia. </w:t>
      </w:r>
    </w:p>
    <w:p w14:paraId="5CBB605A" w14:textId="058B740B" w:rsidR="001D72CD" w:rsidRPr="001D0117" w:rsidRDefault="00A93D3E" w:rsidP="00A93D3E">
      <w:pPr>
        <w:tabs>
          <w:tab w:val="left" w:pos="360"/>
        </w:tabs>
        <w:spacing w:line="276" w:lineRule="auto"/>
        <w:ind w:left="567" w:hanging="141"/>
        <w:jc w:val="both"/>
        <w:rPr>
          <w:b/>
          <w:color w:val="FF0000"/>
        </w:rPr>
      </w:pPr>
      <w:r w:rsidRPr="00BD3D7A">
        <w:rPr>
          <w:b/>
        </w:rPr>
        <w:t xml:space="preserve">  </w:t>
      </w:r>
      <w:r w:rsidR="001D03D0" w:rsidRPr="001D0117">
        <w:rPr>
          <w:b/>
          <w:color w:val="FF0000"/>
        </w:rPr>
        <w:t>Wykonawca nie jest zobowiązany do składania powyższego oświadczenia wraz z ofertą lecz po powzięciu wiadomości o okolicznościach warunkujących jego złożenie</w:t>
      </w:r>
      <w:r w:rsidR="006F27D4" w:rsidRPr="001D0117">
        <w:rPr>
          <w:b/>
          <w:color w:val="FF0000"/>
        </w:rPr>
        <w:t>,</w:t>
      </w:r>
      <w:r w:rsidR="001D03D0" w:rsidRPr="001D0117">
        <w:rPr>
          <w:b/>
          <w:color w:val="FF0000"/>
        </w:rPr>
        <w:t xml:space="preserve"> zgodnie z przywołanym artykułem ustawy. </w:t>
      </w:r>
    </w:p>
    <w:p w14:paraId="0F3B462D" w14:textId="77777777" w:rsidR="001D03D0" w:rsidRPr="00532C28" w:rsidRDefault="001D03D0" w:rsidP="006A4C9E">
      <w:pPr>
        <w:tabs>
          <w:tab w:val="left" w:pos="360"/>
        </w:tabs>
        <w:spacing w:line="276" w:lineRule="auto"/>
        <w:ind w:left="993" w:hanging="567"/>
        <w:jc w:val="both"/>
      </w:pPr>
    </w:p>
    <w:p w14:paraId="1B6C502A" w14:textId="77777777" w:rsidR="00532C28" w:rsidRPr="00D900DD" w:rsidRDefault="00847E69" w:rsidP="00B31BD1">
      <w:pPr>
        <w:pStyle w:val="Akapitzlist"/>
        <w:numPr>
          <w:ilvl w:val="1"/>
          <w:numId w:val="355"/>
        </w:numPr>
        <w:spacing w:line="276" w:lineRule="auto"/>
        <w:ind w:left="567" w:hanging="567"/>
        <w:jc w:val="both"/>
        <w:rPr>
          <w:shd w:val="clear" w:color="auto" w:fill="FFFFFF"/>
        </w:rPr>
      </w:pPr>
      <w:r w:rsidRPr="00D900DD">
        <w:t>Wykonawca w sytuacji zaistnienia podstaw do jego wykluczenia z postępowania</w:t>
      </w:r>
      <w:r w:rsidR="0091295F" w:rsidRPr="00D900DD">
        <w:t xml:space="preserve"> na podstawie art. 24 ust. 1 pkt 13 i 14 oraz 16-20</w:t>
      </w:r>
      <w:r w:rsidR="008C252D">
        <w:t xml:space="preserve"> oraz ust. 5</w:t>
      </w:r>
      <w:r w:rsidR="00532C28" w:rsidRPr="00D900DD">
        <w:t xml:space="preserve"> </w:t>
      </w:r>
      <w:r w:rsidR="0091295F" w:rsidRPr="00D900DD">
        <w:t xml:space="preserve">ustawy – </w:t>
      </w:r>
      <w:proofErr w:type="spellStart"/>
      <w:r w:rsidR="0091295F" w:rsidRPr="00D900DD">
        <w:t>Pzp</w:t>
      </w:r>
      <w:proofErr w:type="spellEnd"/>
      <w:r w:rsidR="0091295F" w:rsidRPr="00D900DD">
        <w:t>,</w:t>
      </w:r>
      <w:r w:rsidRPr="00D900DD">
        <w:t xml:space="preserve"> m</w:t>
      </w:r>
      <w:r w:rsidR="0091295F" w:rsidRPr="00D900DD">
        <w:t>oże przedstawić</w:t>
      </w:r>
      <w:r w:rsidRPr="00D900DD">
        <w:t xml:space="preserve"> dowod</w:t>
      </w:r>
      <w:r w:rsidR="0091295F" w:rsidRPr="00D900DD">
        <w:t>y</w:t>
      </w:r>
      <w:r w:rsidRPr="00D900DD">
        <w:t xml:space="preserve"> na to, że </w:t>
      </w:r>
      <w:r w:rsidR="0091295F" w:rsidRPr="00D900DD">
        <w:t>podjęte przez niego środki</w:t>
      </w:r>
      <w:r w:rsidRPr="00D900DD">
        <w:t xml:space="preserve"> </w:t>
      </w:r>
      <w:r w:rsidR="0091295F" w:rsidRPr="00D900DD">
        <w:t xml:space="preserve">są </w:t>
      </w:r>
      <w:r w:rsidRPr="00D900DD">
        <w:t>wystarczające do wykazania jego rzetelności</w:t>
      </w:r>
      <w:r w:rsidR="0091295F" w:rsidRPr="00D900DD">
        <w:t>, w</w:t>
      </w:r>
      <w:r w:rsidR="00B905D1">
        <w:t> </w:t>
      </w:r>
      <w:r w:rsidR="0091295F" w:rsidRPr="00D900DD">
        <w:t>szczególności udowodnić naprawienie szkody wyrządzonej przestępstwem lub przestępstwem skarbowym, zadośćuczynienie pieniężne za doznaną krzywdę</w:t>
      </w:r>
      <w:r w:rsidRPr="00D900DD">
        <w:t xml:space="preserve"> </w:t>
      </w:r>
      <w:r w:rsidR="00532C28" w:rsidRPr="00D900DD">
        <w:t>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C43612">
        <w:t>b nieprawidłowemu postępowaniu W</w:t>
      </w:r>
      <w:r w:rsidR="00532C28" w:rsidRPr="00D900DD">
        <w:t>ykonawcy,</w:t>
      </w:r>
      <w:r w:rsidR="00192676">
        <w:t xml:space="preserve"> tzw. </w:t>
      </w:r>
      <w:proofErr w:type="spellStart"/>
      <w:r w:rsidR="00192676">
        <w:t>self-</w:t>
      </w:r>
      <w:r w:rsidRPr="00D900DD">
        <w:t>cleaning</w:t>
      </w:r>
      <w:proofErr w:type="spellEnd"/>
      <w:r w:rsidRPr="00D900DD">
        <w:t xml:space="preserve">. Zamawiający rozpatrzy dowody wykazane wyżej i dokona ich oceny w świetle przesłanek wykluczenia Wykonawcy określonych w art. </w:t>
      </w:r>
      <w:r w:rsidRPr="00D900DD">
        <w:rPr>
          <w:shd w:val="clear" w:color="auto" w:fill="FFFFFF"/>
        </w:rPr>
        <w:t>24 ust. 1 pkt. 13 i 14 oraz 16- 2</w:t>
      </w:r>
      <w:r w:rsidR="00532C28" w:rsidRPr="00D900DD">
        <w:rPr>
          <w:shd w:val="clear" w:color="auto" w:fill="FFFFFF"/>
        </w:rPr>
        <w:t>0</w:t>
      </w:r>
      <w:r w:rsidR="004C0574">
        <w:rPr>
          <w:shd w:val="clear" w:color="auto" w:fill="FFFFFF"/>
        </w:rPr>
        <w:t xml:space="preserve"> ustawy</w:t>
      </w:r>
      <w:r w:rsidR="008C252D">
        <w:rPr>
          <w:shd w:val="clear" w:color="auto" w:fill="FFFFFF"/>
        </w:rPr>
        <w:t xml:space="preserve"> oraz ust. 5.</w:t>
      </w:r>
    </w:p>
    <w:p w14:paraId="254C0B37" w14:textId="08DC62C7" w:rsidR="00532C28" w:rsidRPr="00D900DD" w:rsidRDefault="00532C28" w:rsidP="00384AB5">
      <w:pPr>
        <w:pStyle w:val="Akapitzlist"/>
        <w:ind w:left="567" w:hanging="567"/>
        <w:rPr>
          <w:shd w:val="clear" w:color="auto" w:fill="FFFFFF"/>
        </w:rPr>
      </w:pPr>
    </w:p>
    <w:p w14:paraId="7156FA0B" w14:textId="7099659D" w:rsidR="00532C28" w:rsidRPr="00D900DD" w:rsidRDefault="00287FE2" w:rsidP="00B31BD1">
      <w:pPr>
        <w:pStyle w:val="Akapitzlist"/>
        <w:numPr>
          <w:ilvl w:val="1"/>
          <w:numId w:val="355"/>
        </w:numPr>
        <w:spacing w:line="276" w:lineRule="auto"/>
        <w:ind w:left="567" w:hanging="567"/>
        <w:jc w:val="both"/>
        <w:rPr>
          <w:shd w:val="clear" w:color="auto" w:fill="FFFFFF"/>
        </w:rPr>
      </w:pPr>
      <w:r>
        <w:rPr>
          <w:shd w:val="clear" w:color="auto" w:fill="FFFFFF"/>
        </w:rPr>
        <w:t>Postanowienia określone w pkt 5.</w:t>
      </w:r>
      <w:r w:rsidR="00CF6CF9">
        <w:rPr>
          <w:shd w:val="clear" w:color="auto" w:fill="FFFFFF"/>
        </w:rPr>
        <w:t>7</w:t>
      </w:r>
      <w:r>
        <w:rPr>
          <w:shd w:val="clear" w:color="auto" w:fill="FFFFFF"/>
        </w:rPr>
        <w:t>.</w:t>
      </w:r>
      <w:r w:rsidR="00532C28" w:rsidRPr="00D900DD">
        <w:rPr>
          <w:shd w:val="clear" w:color="auto" w:fill="FFFFFF"/>
        </w:rPr>
        <w:t xml:space="preserve"> nie mają zastosowania wobec Wykonawcy będącego podmiotem zbiorowym, wobec którego orzeczono prawomocnym wyrokiem sądu zakaz ubiegania się o udzielenie zamówienia i nie upłynął określ</w:t>
      </w:r>
      <w:r w:rsidR="00226DAB">
        <w:rPr>
          <w:shd w:val="clear" w:color="auto" w:fill="FFFFFF"/>
        </w:rPr>
        <w:t>o</w:t>
      </w:r>
      <w:r w:rsidR="00532C28" w:rsidRPr="00D900DD">
        <w:rPr>
          <w:shd w:val="clear" w:color="auto" w:fill="FFFFFF"/>
        </w:rPr>
        <w:t>ny w tym wyroku okres obowiązywania zakazu.</w:t>
      </w:r>
    </w:p>
    <w:p w14:paraId="30C379A0" w14:textId="09C62F35" w:rsidR="00847E69" w:rsidRPr="00532C28" w:rsidRDefault="00847E69" w:rsidP="00532C28">
      <w:pPr>
        <w:pStyle w:val="Akapitzlist"/>
        <w:spacing w:line="276" w:lineRule="auto"/>
        <w:ind w:left="1211"/>
        <w:jc w:val="both"/>
        <w:rPr>
          <w:b/>
          <w:shd w:val="clear" w:color="auto" w:fill="FFFFFF"/>
        </w:rPr>
      </w:pPr>
    </w:p>
    <w:p w14:paraId="561DABE4" w14:textId="77777777" w:rsidR="003023F0" w:rsidRDefault="003023F0" w:rsidP="00B31BD1">
      <w:pPr>
        <w:pStyle w:val="Akapitzlist"/>
        <w:numPr>
          <w:ilvl w:val="1"/>
          <w:numId w:val="355"/>
        </w:numPr>
        <w:spacing w:line="276" w:lineRule="auto"/>
        <w:ind w:left="567" w:hanging="567"/>
        <w:jc w:val="both"/>
        <w:rPr>
          <w:b/>
        </w:rPr>
      </w:pPr>
      <w:r w:rsidRPr="00532C28">
        <w:rPr>
          <w:b/>
        </w:rPr>
        <w:t xml:space="preserve">Na potwierdzenie spełnienia warunków </w:t>
      </w:r>
      <w:r w:rsidR="00086DAD" w:rsidRPr="00532C28">
        <w:rPr>
          <w:b/>
        </w:rPr>
        <w:t>udziału w postępowaniu Zamawiają</w:t>
      </w:r>
      <w:r w:rsidRPr="00532C28">
        <w:rPr>
          <w:b/>
        </w:rPr>
        <w:t>cy będzie żądał następujących dokumentów:</w:t>
      </w:r>
    </w:p>
    <w:p w14:paraId="4B582F95" w14:textId="77777777" w:rsidR="009E1A56" w:rsidRPr="009E1A56" w:rsidRDefault="009E1A56" w:rsidP="009E1A56">
      <w:pPr>
        <w:pStyle w:val="Akapitzlist"/>
        <w:rPr>
          <w:b/>
        </w:rPr>
      </w:pPr>
    </w:p>
    <w:p w14:paraId="1126343C" w14:textId="77777777" w:rsidR="009E1A56" w:rsidRPr="00154785" w:rsidRDefault="009E1A56" w:rsidP="00B31BD1">
      <w:pPr>
        <w:pStyle w:val="Akapitzlist"/>
        <w:numPr>
          <w:ilvl w:val="2"/>
          <w:numId w:val="355"/>
        </w:numPr>
        <w:spacing w:line="276" w:lineRule="auto"/>
        <w:ind w:left="1276" w:hanging="709"/>
        <w:jc w:val="both"/>
        <w:rPr>
          <w:b/>
        </w:rPr>
      </w:pPr>
      <w:r w:rsidRPr="00154785">
        <w:rPr>
          <w:b/>
        </w:rPr>
        <w:t xml:space="preserve">W zakresie warunku dotyczącego kompetencji lub uprawnień do prowadzenia określonej działalności: </w:t>
      </w:r>
    </w:p>
    <w:p w14:paraId="0EC6C8BD" w14:textId="18F710DE" w:rsidR="00AE3BF0" w:rsidRPr="00AD4727" w:rsidRDefault="009E1A56" w:rsidP="00C642A6">
      <w:pPr>
        <w:ind w:left="1276"/>
        <w:jc w:val="both"/>
      </w:pPr>
      <w:r w:rsidRPr="00AD4727">
        <w:t>Zgodnie z pkt 4.1.2.1.</w:t>
      </w:r>
      <w:r w:rsidR="00786BD8" w:rsidRPr="00AD4727">
        <w:t xml:space="preserve"> </w:t>
      </w:r>
      <w:r w:rsidR="001D03D0" w:rsidRPr="00AD4727">
        <w:t xml:space="preserve">zezwolenie na wykonywanie działalności </w:t>
      </w:r>
      <w:r w:rsidR="00AE3BF0" w:rsidRPr="00AD4727">
        <w:t>pocztowej tj. aktualnego wpis</w:t>
      </w:r>
      <w:r w:rsidR="00AE3BF0" w:rsidRPr="00E9010E">
        <w:t xml:space="preserve">u do rejestru operatorów pocztowych, o którym mowa w art. 6 ust. 1 i ust. 5 ustawy Prawo pocztowe </w:t>
      </w:r>
      <w:r w:rsidR="00AE3BF0" w:rsidRPr="00B31BD1">
        <w:rPr>
          <w:color w:val="000000"/>
          <w:shd w:val="clear" w:color="auto" w:fill="FFFFFF"/>
        </w:rPr>
        <w:t>lub złożą oświadczenie o ustawowym zwolnieniu z uzyskania ww. wpisu.</w:t>
      </w:r>
      <w:r w:rsidR="00653F01" w:rsidRPr="00653F01">
        <w:rPr>
          <w:sz w:val="23"/>
          <w:szCs w:val="23"/>
        </w:rPr>
        <w:t xml:space="preserve"> </w:t>
      </w:r>
      <w:r w:rsidR="00653F01">
        <w:rPr>
          <w:sz w:val="23"/>
          <w:szCs w:val="23"/>
        </w:rPr>
        <w:t>Z tre</w:t>
      </w:r>
      <w:r w:rsidR="00653F01">
        <w:rPr>
          <w:rFonts w:ascii="TimesNewRoman" w:eastAsia="TimesNewRoman" w:cs="TimesNewRoman" w:hint="eastAsia"/>
          <w:sz w:val="23"/>
          <w:szCs w:val="23"/>
        </w:rPr>
        <w:t>ś</w:t>
      </w:r>
      <w:r w:rsidR="00653F01">
        <w:rPr>
          <w:sz w:val="23"/>
          <w:szCs w:val="23"/>
        </w:rPr>
        <w:t>ci wpisu musi wynika</w:t>
      </w:r>
      <w:r w:rsidR="00653F01">
        <w:rPr>
          <w:rFonts w:ascii="TimesNewRoman" w:eastAsia="TimesNewRoman" w:cs="TimesNewRoman" w:hint="eastAsia"/>
          <w:sz w:val="23"/>
          <w:szCs w:val="23"/>
        </w:rPr>
        <w:t>ć</w:t>
      </w:r>
      <w:r w:rsidR="00653F01">
        <w:rPr>
          <w:sz w:val="23"/>
          <w:szCs w:val="23"/>
        </w:rPr>
        <w:t xml:space="preserve">, </w:t>
      </w:r>
      <w:r w:rsidR="00653F01">
        <w:rPr>
          <w:rFonts w:ascii="TimesNewRoman" w:eastAsia="TimesNewRoman" w:cs="TimesNewRoman" w:hint="eastAsia"/>
          <w:sz w:val="23"/>
          <w:szCs w:val="23"/>
        </w:rPr>
        <w:t>ż</w:t>
      </w:r>
      <w:r w:rsidR="00653F01">
        <w:rPr>
          <w:sz w:val="23"/>
          <w:szCs w:val="23"/>
        </w:rPr>
        <w:t>e obszar działania operatora obejmuje obszar Rzeczpospolitej Polskiej i zagranic</w:t>
      </w:r>
      <w:r w:rsidR="00653F01">
        <w:rPr>
          <w:rFonts w:ascii="TimesNewRoman" w:eastAsia="TimesNewRoman" w:cs="TimesNewRoman" w:hint="eastAsia"/>
          <w:sz w:val="23"/>
          <w:szCs w:val="23"/>
        </w:rPr>
        <w:t>ę</w:t>
      </w:r>
      <w:r w:rsidR="00653F01">
        <w:rPr>
          <w:sz w:val="23"/>
          <w:szCs w:val="23"/>
        </w:rPr>
        <w:t>.</w:t>
      </w:r>
      <w:r w:rsidR="00AE3BF0" w:rsidRPr="00C642A6">
        <w:rPr>
          <w:color w:val="000000"/>
          <w:shd w:val="clear" w:color="auto" w:fill="FFFFFF"/>
        </w:rPr>
        <w:t> </w:t>
      </w:r>
    </w:p>
    <w:p w14:paraId="4C86E822" w14:textId="50FD86CE" w:rsidR="001D03D0" w:rsidRPr="00E3180D" w:rsidRDefault="001D03D0" w:rsidP="00250392">
      <w:pPr>
        <w:pStyle w:val="Akapitzlist"/>
        <w:spacing w:line="276" w:lineRule="auto"/>
        <w:ind w:left="1276"/>
        <w:jc w:val="both"/>
      </w:pPr>
    </w:p>
    <w:p w14:paraId="0A68FDFB" w14:textId="77777777" w:rsidR="009E1A56" w:rsidRDefault="009E1A56" w:rsidP="00B31BD1">
      <w:pPr>
        <w:pStyle w:val="Akapitzlist"/>
        <w:numPr>
          <w:ilvl w:val="2"/>
          <w:numId w:val="355"/>
        </w:numPr>
        <w:tabs>
          <w:tab w:val="left" w:pos="1276"/>
          <w:tab w:val="left" w:pos="1560"/>
        </w:tabs>
        <w:spacing w:line="276" w:lineRule="auto"/>
        <w:ind w:hanging="513"/>
        <w:jc w:val="both"/>
        <w:rPr>
          <w:b/>
        </w:rPr>
      </w:pPr>
      <w:r w:rsidRPr="00532C28">
        <w:rPr>
          <w:b/>
        </w:rPr>
        <w:t>W zakresie warunku dotyczącego sytuacji ekonomicznej lub finansowej:</w:t>
      </w:r>
    </w:p>
    <w:p w14:paraId="659644CC" w14:textId="703FB307" w:rsidR="00574936" w:rsidRPr="00A72F52" w:rsidRDefault="00786BD8" w:rsidP="005863B3">
      <w:pPr>
        <w:pStyle w:val="Akapitzlist"/>
        <w:spacing w:line="276" w:lineRule="auto"/>
        <w:ind w:left="1276"/>
        <w:jc w:val="both"/>
      </w:pPr>
      <w:r>
        <w:t>Zamawiający nie określił szczegółowego wymagania w tym zakresie.</w:t>
      </w:r>
    </w:p>
    <w:p w14:paraId="50DA42B7" w14:textId="130DBF9A" w:rsidR="009E1A56" w:rsidRPr="0022654D" w:rsidRDefault="009E1A56" w:rsidP="009E1A56">
      <w:pPr>
        <w:spacing w:line="276" w:lineRule="auto"/>
        <w:jc w:val="both"/>
        <w:rPr>
          <w:b/>
        </w:rPr>
      </w:pPr>
    </w:p>
    <w:p w14:paraId="603E42F1" w14:textId="77777777" w:rsidR="009E1A56" w:rsidRPr="00191AE5" w:rsidRDefault="009E1A56" w:rsidP="00B31BD1">
      <w:pPr>
        <w:pStyle w:val="Akapitzlist"/>
        <w:numPr>
          <w:ilvl w:val="2"/>
          <w:numId w:val="355"/>
        </w:numPr>
        <w:spacing w:line="276" w:lineRule="auto"/>
        <w:ind w:hanging="513"/>
        <w:jc w:val="both"/>
        <w:rPr>
          <w:b/>
        </w:rPr>
      </w:pPr>
      <w:r w:rsidRPr="00191AE5">
        <w:rPr>
          <w:b/>
        </w:rPr>
        <w:t>W zakresie warunku dotyczącego zdolności technicznej lub zawodowej:</w:t>
      </w:r>
    </w:p>
    <w:p w14:paraId="752DCD2E" w14:textId="47B3B686" w:rsidR="00786BD8" w:rsidRPr="001E26D5" w:rsidRDefault="00786BD8" w:rsidP="00B31BD1">
      <w:pPr>
        <w:pStyle w:val="Akapitzlist"/>
        <w:numPr>
          <w:ilvl w:val="3"/>
          <w:numId w:val="355"/>
        </w:numPr>
        <w:tabs>
          <w:tab w:val="left" w:pos="2268"/>
        </w:tabs>
        <w:spacing w:line="276" w:lineRule="auto"/>
        <w:ind w:left="2268" w:hanging="850"/>
        <w:jc w:val="both"/>
      </w:pPr>
      <w:r>
        <w:rPr>
          <w:i/>
        </w:rPr>
        <w:t xml:space="preserve"> </w:t>
      </w:r>
      <w:r w:rsidRPr="00B92479">
        <w:t>Wykaz</w:t>
      </w:r>
      <w:r w:rsidRPr="00B94659">
        <w:t xml:space="preserve"> wykonanych usług, a w przypadku świadczeń okresowych lub ciągłych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były </w:t>
      </w:r>
      <w:r w:rsidRPr="00B94659">
        <w:lastRenderedPageBreak/>
        <w:t xml:space="preserve">wykonywane, a jeżeli z uzasadnionej przyczyny o obiektywnych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B92479">
        <w:t xml:space="preserve">Wykaz powinien zawierać usługi na potwierdzenie spełnienia warunków udziału w niniejszym postępowaniu </w:t>
      </w:r>
      <w:r w:rsidRPr="00191AE5">
        <w:rPr>
          <w:i/>
        </w:rPr>
        <w:t>(</w:t>
      </w:r>
      <w:r w:rsidRPr="00C642A6">
        <w:rPr>
          <w:i/>
        </w:rPr>
        <w:t xml:space="preserve">wzór wykazu stanowi </w:t>
      </w:r>
      <w:r w:rsidRPr="00754F23">
        <w:rPr>
          <w:i/>
        </w:rPr>
        <w:t xml:space="preserve">Załącznik nr </w:t>
      </w:r>
      <w:r w:rsidR="001D0117">
        <w:rPr>
          <w:i/>
        </w:rPr>
        <w:t>3</w:t>
      </w:r>
      <w:r w:rsidR="001D0117" w:rsidRPr="00754F23">
        <w:rPr>
          <w:i/>
        </w:rPr>
        <w:t xml:space="preserve"> </w:t>
      </w:r>
      <w:r w:rsidRPr="00754F23">
        <w:rPr>
          <w:i/>
        </w:rPr>
        <w:t>do SIWZ);</w:t>
      </w:r>
    </w:p>
    <w:p w14:paraId="247E3425" w14:textId="77777777" w:rsidR="00786BD8" w:rsidRDefault="00786BD8" w:rsidP="00D7603C">
      <w:pPr>
        <w:spacing w:line="276" w:lineRule="auto"/>
        <w:jc w:val="both"/>
        <w:rPr>
          <w:highlight w:val="yellow"/>
        </w:rPr>
      </w:pPr>
    </w:p>
    <w:p w14:paraId="3C9A35A9" w14:textId="7CD6CDBC" w:rsidR="008F7ECB" w:rsidRPr="00D900DD" w:rsidRDefault="008F7ECB" w:rsidP="00B31BD1">
      <w:pPr>
        <w:pStyle w:val="Akapitzlist"/>
        <w:numPr>
          <w:ilvl w:val="1"/>
          <w:numId w:val="355"/>
        </w:numPr>
        <w:spacing w:line="276" w:lineRule="auto"/>
        <w:ind w:left="567" w:hanging="567"/>
        <w:jc w:val="both"/>
      </w:pPr>
      <w:r>
        <w:rPr>
          <w:bCs/>
        </w:rPr>
        <w:t>Wykonawca</w:t>
      </w:r>
      <w:r w:rsidRPr="00D900DD">
        <w:rPr>
          <w:bCs/>
        </w:rPr>
        <w:t xml:space="preserve"> nie jest zobowiązany do złożenia oświadczeń lub dokumentów potwierdzających spełnianie warunków udziału w postępowaniu lub brak podstaw wykluczenia, jeżeli Zamawiający posiada oświadczenia lub dokumenty dotyczą</w:t>
      </w:r>
      <w:r>
        <w:rPr>
          <w:bCs/>
        </w:rPr>
        <w:t>ce tego W</w:t>
      </w:r>
      <w:r w:rsidRPr="00D900DD">
        <w:rPr>
          <w:bCs/>
        </w:rPr>
        <w:t xml:space="preserve">ykonawcy lub może je uzyskać za pomocą bezpłatnych i ogólnodostępnych baz danych, w szczególności rejestrów publicznych w rozumieniu ustawy </w:t>
      </w:r>
      <w:r w:rsidRPr="00D900DD">
        <w:t xml:space="preserve">z dnia 17 lutego 2005r. o informatyzacji działalności podmiotów realizujących </w:t>
      </w:r>
      <w:r w:rsidR="007F3E6E">
        <w:t xml:space="preserve">zadania publiczne </w:t>
      </w:r>
      <w:r w:rsidR="007F3E6E" w:rsidRPr="005A74F6">
        <w:rPr>
          <w:color w:val="000000" w:themeColor="text1"/>
        </w:rPr>
        <w:t>(Dz. U. z 2017</w:t>
      </w:r>
      <w:r w:rsidRPr="005A74F6">
        <w:rPr>
          <w:color w:val="000000" w:themeColor="text1"/>
        </w:rPr>
        <w:t xml:space="preserve"> r. p</w:t>
      </w:r>
      <w:r w:rsidR="007F3E6E" w:rsidRPr="005A74F6">
        <w:rPr>
          <w:color w:val="000000" w:themeColor="text1"/>
        </w:rPr>
        <w:t>oz. 570</w:t>
      </w:r>
      <w:r w:rsidRPr="005A74F6">
        <w:rPr>
          <w:color w:val="000000" w:themeColor="text1"/>
        </w:rPr>
        <w:t>).</w:t>
      </w:r>
    </w:p>
    <w:p w14:paraId="03096672" w14:textId="77777777" w:rsidR="002E00C1" w:rsidRPr="00532C28" w:rsidRDefault="002E00C1" w:rsidP="008F7ECB">
      <w:pPr>
        <w:rPr>
          <w:b/>
        </w:rPr>
      </w:pPr>
    </w:p>
    <w:p w14:paraId="1AABD2EC" w14:textId="388DE3AB" w:rsidR="00684E97" w:rsidRPr="007636A2" w:rsidRDefault="002033AC" w:rsidP="00B31BD1">
      <w:pPr>
        <w:numPr>
          <w:ilvl w:val="0"/>
          <w:numId w:val="355"/>
        </w:numPr>
        <w:spacing w:line="276" w:lineRule="auto"/>
        <w:ind w:left="567" w:hanging="567"/>
        <w:jc w:val="both"/>
        <w:rPr>
          <w:b/>
          <w:bCs/>
          <w:u w:val="single"/>
        </w:rPr>
      </w:pPr>
      <w:r w:rsidRPr="004C0574">
        <w:rPr>
          <w:b/>
          <w:bCs/>
          <w:u w:val="single"/>
        </w:rPr>
        <w:t>Informacje o sposobie porozumiewania się Zamawiającego z Wykonawcami oraz przekazywania oświadczeń i dokumentów</w:t>
      </w:r>
      <w:r w:rsidR="00601FB2">
        <w:rPr>
          <w:b/>
          <w:bCs/>
          <w:u w:val="single"/>
        </w:rPr>
        <w:t>,</w:t>
      </w:r>
      <w:r w:rsidR="00B52248">
        <w:rPr>
          <w:b/>
          <w:bCs/>
          <w:u w:val="single"/>
        </w:rPr>
        <w:t xml:space="preserve"> w tym JEDZ</w:t>
      </w:r>
      <w:r w:rsidRPr="004C0574">
        <w:rPr>
          <w:b/>
          <w:bCs/>
          <w:u w:val="single"/>
        </w:rPr>
        <w:t>, a także wskazanie osób uprawnionych do porozumiewania się z Wykonawcami</w:t>
      </w:r>
    </w:p>
    <w:p w14:paraId="403046E8" w14:textId="77777777" w:rsidR="00260D14" w:rsidRPr="00532C28" w:rsidRDefault="00260D14" w:rsidP="00B31BD1">
      <w:pPr>
        <w:pStyle w:val="Akapitzlist"/>
        <w:numPr>
          <w:ilvl w:val="1"/>
          <w:numId w:val="355"/>
        </w:numPr>
        <w:spacing w:line="276" w:lineRule="auto"/>
        <w:ind w:left="567" w:hanging="567"/>
        <w:jc w:val="both"/>
      </w:pPr>
      <w:r w:rsidRPr="00532C28">
        <w:t>Post</w:t>
      </w:r>
      <w:r w:rsidRPr="00684E97">
        <w:rPr>
          <w:rFonts w:eastAsia="TimesNewRoman"/>
        </w:rPr>
        <w:t>ę</w:t>
      </w:r>
      <w:r w:rsidRPr="00532C28">
        <w:t>powanie o udzielenie zamówienia prowadzi si</w:t>
      </w:r>
      <w:r w:rsidRPr="00684E97">
        <w:rPr>
          <w:rFonts w:eastAsia="TimesNewRoman"/>
        </w:rPr>
        <w:t xml:space="preserve">ę </w:t>
      </w:r>
      <w:r w:rsidRPr="00532C28">
        <w:t>z zachowaniem formy pisemnej, w</w:t>
      </w:r>
      <w:r>
        <w:t xml:space="preserve"> </w:t>
      </w:r>
      <w:r w:rsidRPr="00532C28">
        <w:t>j</w:t>
      </w:r>
      <w:r w:rsidRPr="00684E97">
        <w:rPr>
          <w:rFonts w:eastAsia="TimesNewRoman"/>
        </w:rPr>
        <w:t>ę</w:t>
      </w:r>
      <w:r w:rsidRPr="00532C28">
        <w:t>zyku polskim</w:t>
      </w:r>
      <w:r>
        <w:t>, z zastrzeżeniem pkt 6.7</w:t>
      </w:r>
      <w:r w:rsidRPr="00532C28">
        <w:t>.</w:t>
      </w:r>
    </w:p>
    <w:p w14:paraId="171D0262" w14:textId="399C44B0" w:rsidR="00260D14" w:rsidRPr="00B52248" w:rsidRDefault="00260D14" w:rsidP="00B31BD1">
      <w:pPr>
        <w:pStyle w:val="Akapitzlist"/>
        <w:numPr>
          <w:ilvl w:val="1"/>
          <w:numId w:val="355"/>
        </w:numPr>
        <w:spacing w:line="276" w:lineRule="auto"/>
        <w:ind w:left="567" w:hanging="567"/>
        <w:jc w:val="both"/>
      </w:pPr>
      <w:r w:rsidRPr="00527798">
        <w:t>K</w:t>
      </w:r>
      <w:r w:rsidRPr="00630432">
        <w:t xml:space="preserve">omunikacja między Zamawiającym a Wykonawcami odbywa się za pośrednictwem operatora pocztowego w rozumieniu ustawy </w:t>
      </w:r>
      <w:r w:rsidRPr="00BC66F1">
        <w:t>Prawo pocztowe</w:t>
      </w:r>
      <w:r w:rsidRPr="00630432">
        <w:rPr>
          <w:i/>
        </w:rPr>
        <w:t xml:space="preserve"> </w:t>
      </w:r>
      <w:r>
        <w:t xml:space="preserve">, </w:t>
      </w:r>
      <w:r w:rsidRPr="00630432">
        <w:t xml:space="preserve">osobiście, za pośrednictwem posłańca lub przy użyciu środków komunikacji elektronicznej w rozumieniu ustawy z dnia 18 lipca 2002r. </w:t>
      </w:r>
      <w:r w:rsidRPr="00BC66F1">
        <w:t>o świadczeniu usług drogą elektroniczną</w:t>
      </w:r>
      <w:r>
        <w:t xml:space="preserve"> (tj. Dz. U. z 2017 r. poz. 1219)</w:t>
      </w:r>
      <w:r w:rsidRPr="00630432">
        <w:t>, z uwzględnieniem wymogów dotyczących formy, ustanowionych poniżej.</w:t>
      </w:r>
    </w:p>
    <w:p w14:paraId="4EF123BF" w14:textId="77777777" w:rsidR="00260D14" w:rsidRPr="005156C9" w:rsidRDefault="00260D14" w:rsidP="00B31BD1">
      <w:pPr>
        <w:pStyle w:val="Akapitzlist"/>
        <w:numPr>
          <w:ilvl w:val="1"/>
          <w:numId w:val="355"/>
        </w:numPr>
        <w:spacing w:line="276" w:lineRule="auto"/>
        <w:ind w:left="567" w:hanging="567"/>
        <w:jc w:val="both"/>
        <w:rPr>
          <w:strike/>
        </w:rPr>
      </w:pPr>
      <w:r w:rsidRPr="00B325F6">
        <w:t xml:space="preserve">Jeżeli Zamawiający lub Wykonawca przekazują oświadczenia, wnioski, zawiadomienia oraz informacje przy użyciu środków komunikacji elektronicznej lub za pośrednictwem faksu, każda ze stron na żądanie drugiej strony </w:t>
      </w:r>
      <w:r w:rsidRPr="00B325F6">
        <w:rPr>
          <w:u w:val="single"/>
        </w:rPr>
        <w:t>niezwłocznie potwierdza</w:t>
      </w:r>
      <w:r w:rsidRPr="005156C9">
        <w:t xml:space="preserve"> fakt ich otrzymania.</w:t>
      </w:r>
    </w:p>
    <w:p w14:paraId="13F52E6E" w14:textId="77777777" w:rsidR="00260D14" w:rsidRPr="005156C9" w:rsidRDefault="00260D14" w:rsidP="00B31BD1">
      <w:pPr>
        <w:pStyle w:val="Akapitzlist"/>
        <w:numPr>
          <w:ilvl w:val="1"/>
          <w:numId w:val="355"/>
        </w:numPr>
        <w:spacing w:line="276" w:lineRule="auto"/>
        <w:ind w:left="567" w:hanging="567"/>
        <w:jc w:val="both"/>
      </w:pPr>
      <w:r w:rsidRPr="005156C9">
        <w:t>W przypadku nie potwierdzenia ze strony Wykonawcy odbioru przesłanych informacji, Zamawiający uzna, że wiadomość dotarła do Wykonawcy po wydrukowaniu prawidłowego komunikatu poczty elektronicznej lub raportu o dostarczeniu informacji.</w:t>
      </w:r>
    </w:p>
    <w:p w14:paraId="4002F5D9" w14:textId="77777777" w:rsidR="00260D14" w:rsidRPr="00630432" w:rsidRDefault="00260D14" w:rsidP="00B31BD1">
      <w:pPr>
        <w:pStyle w:val="Akapitzlist"/>
        <w:numPr>
          <w:ilvl w:val="1"/>
          <w:numId w:val="355"/>
        </w:numPr>
        <w:spacing w:line="276" w:lineRule="auto"/>
        <w:ind w:left="567" w:hanging="567"/>
        <w:jc w:val="both"/>
      </w:pPr>
      <w:r w:rsidRPr="00630432">
        <w:t>JEDZ należy przesłać w postaci elektronicznej opatrzonej kwalifikowanym podpisem elektronicznym. Oświadczeni</w:t>
      </w:r>
      <w:r>
        <w:t>a podmiotów składających ofertę</w:t>
      </w:r>
      <w:r w:rsidRPr="00630432">
        <w:t xml:space="preserve"> wspólnie oraz podmiotów udostępniając</w:t>
      </w:r>
      <w:r w:rsidRPr="00B52248">
        <w:t xml:space="preserve">ych potencjał składane </w:t>
      </w:r>
      <w:r w:rsidRPr="00630432">
        <w:t xml:space="preserve">na formularzu JEDZ powinny mieć formę dokumentu elektronicznego, podpisanego kwalifikowanym podpisem elektronicznym przez każdego z nich w zakresie w jakim potwierdzają okoliczności, o których mowa w treści art. 22 ust. 1 ustawy </w:t>
      </w:r>
      <w:proofErr w:type="spellStart"/>
      <w:r w:rsidRPr="00630432">
        <w:t>Pzp</w:t>
      </w:r>
      <w:proofErr w:type="spellEnd"/>
      <w:r w:rsidRPr="00630432">
        <w:t xml:space="preserve">.   </w:t>
      </w:r>
    </w:p>
    <w:p w14:paraId="4C9E4F09" w14:textId="77777777" w:rsidR="00260D14" w:rsidRPr="00630432" w:rsidRDefault="00260D14" w:rsidP="00B31BD1">
      <w:pPr>
        <w:pStyle w:val="Akapitzlist"/>
        <w:numPr>
          <w:ilvl w:val="1"/>
          <w:numId w:val="355"/>
        </w:numPr>
        <w:spacing w:line="276" w:lineRule="auto"/>
        <w:ind w:left="567" w:hanging="567"/>
        <w:jc w:val="both"/>
      </w:pPr>
      <w:r w:rsidRPr="00630432">
        <w:t xml:space="preserve">Środkiem komunikacji elektronicznej, służącym złożeniu JEDZ przez wykonawcę, jest poczta elektroniczna. UWAGA! Złożenie JEDZ wraz z ofertą na nośniku danych (np. CD, </w:t>
      </w:r>
      <w:proofErr w:type="spellStart"/>
      <w:r w:rsidRPr="00630432">
        <w:t>pendrive</w:t>
      </w:r>
      <w:proofErr w:type="spellEnd"/>
      <w:r w:rsidRPr="00630432">
        <w:t>) jest niedopuszczalne, nie stanowi bowiem jego złożenia przy użyciu środków komunikacji elektronicznej w rozumieniu przepisów ustawy z dnia 18 lipca 2002</w:t>
      </w:r>
      <w:r w:rsidRPr="00B52248">
        <w:t>r.</w:t>
      </w:r>
      <w:r w:rsidRPr="00630432">
        <w:t xml:space="preserve"> o świadczeniu usług drogą elektroniczną. </w:t>
      </w:r>
    </w:p>
    <w:p w14:paraId="704AF7DD" w14:textId="5CD1BA31" w:rsidR="00260D14" w:rsidRPr="00D41EFB" w:rsidRDefault="00260D14" w:rsidP="00B31BD1">
      <w:pPr>
        <w:pStyle w:val="Akapitzlist"/>
        <w:numPr>
          <w:ilvl w:val="1"/>
          <w:numId w:val="355"/>
        </w:numPr>
        <w:spacing w:line="276" w:lineRule="auto"/>
        <w:ind w:left="567" w:hanging="567"/>
        <w:jc w:val="both"/>
        <w:rPr>
          <w:b/>
          <w:color w:val="FF0000"/>
        </w:rPr>
      </w:pPr>
      <w:r w:rsidRPr="00630432">
        <w:rPr>
          <w:b/>
        </w:rPr>
        <w:t xml:space="preserve">JEDZ należy przesłać na adres email: </w:t>
      </w:r>
      <w:hyperlink r:id="rId10" w:history="1">
        <w:r w:rsidRPr="00630432">
          <w:rPr>
            <w:rStyle w:val="Hipercze"/>
            <w:b/>
          </w:rPr>
          <w:t>bzp@krus.gov.pl</w:t>
        </w:r>
      </w:hyperlink>
      <w:r>
        <w:rPr>
          <w:b/>
        </w:rPr>
        <w:t xml:space="preserve"> do dnia</w:t>
      </w:r>
      <w:r w:rsidR="00DC1A7C">
        <w:rPr>
          <w:b/>
        </w:rPr>
        <w:t xml:space="preserve"> </w:t>
      </w:r>
      <w:r w:rsidR="0001714D">
        <w:rPr>
          <w:b/>
          <w:color w:val="FF0000"/>
        </w:rPr>
        <w:t>12 listopada</w:t>
      </w:r>
      <w:r w:rsidR="0001714D" w:rsidRPr="00D41EFB">
        <w:rPr>
          <w:b/>
          <w:color w:val="FF0000"/>
        </w:rPr>
        <w:t xml:space="preserve"> </w:t>
      </w:r>
      <w:r w:rsidR="00DC1A7C" w:rsidRPr="00D41EFB">
        <w:rPr>
          <w:b/>
          <w:color w:val="FF0000"/>
        </w:rPr>
        <w:t>2018r.</w:t>
      </w:r>
      <w:r w:rsidRPr="00D41EFB">
        <w:rPr>
          <w:b/>
          <w:color w:val="FF0000"/>
        </w:rPr>
        <w:t xml:space="preserve"> do godziny 09:30.</w:t>
      </w:r>
    </w:p>
    <w:p w14:paraId="0713D333" w14:textId="77777777" w:rsidR="00260D14" w:rsidRPr="00630432" w:rsidRDefault="00260D14" w:rsidP="00260D14">
      <w:pPr>
        <w:pStyle w:val="Akapitzlist"/>
        <w:numPr>
          <w:ilvl w:val="0"/>
          <w:numId w:val="286"/>
        </w:numPr>
        <w:ind w:left="1429" w:hanging="357"/>
        <w:contextualSpacing/>
        <w:jc w:val="both"/>
      </w:pPr>
      <w:r w:rsidRPr="00630432">
        <w:t>Zamawiający dopuszcza w szczególności następujący format przesyłanych danych: .pdf, .</w:t>
      </w:r>
      <w:proofErr w:type="spellStart"/>
      <w:r w:rsidRPr="00630432">
        <w:t>doc</w:t>
      </w:r>
      <w:proofErr w:type="spellEnd"/>
      <w:r w:rsidRPr="00630432">
        <w:t>, .</w:t>
      </w:r>
      <w:proofErr w:type="spellStart"/>
      <w:r w:rsidRPr="00630432">
        <w:t>docx</w:t>
      </w:r>
      <w:proofErr w:type="spellEnd"/>
      <w:r w:rsidRPr="00630432">
        <w:t>, .rtf,.</w:t>
      </w:r>
      <w:proofErr w:type="spellStart"/>
      <w:r w:rsidRPr="00630432">
        <w:t>xps</w:t>
      </w:r>
      <w:proofErr w:type="spellEnd"/>
      <w:r w:rsidRPr="00630432">
        <w:t>, .</w:t>
      </w:r>
      <w:proofErr w:type="spellStart"/>
      <w:r w:rsidRPr="00630432">
        <w:t>odt</w:t>
      </w:r>
      <w:proofErr w:type="spellEnd"/>
      <w:r w:rsidRPr="00630432">
        <w:t>.</w:t>
      </w:r>
      <w:r w:rsidRPr="00630432">
        <w:rPr>
          <w:vertAlign w:val="superscript"/>
        </w:rPr>
        <w:t xml:space="preserve"> </w:t>
      </w:r>
    </w:p>
    <w:p w14:paraId="1E99ED06" w14:textId="77777777" w:rsidR="00260D14" w:rsidRPr="00630432" w:rsidRDefault="00260D14" w:rsidP="00260D14">
      <w:pPr>
        <w:pStyle w:val="Akapitzlist"/>
        <w:numPr>
          <w:ilvl w:val="0"/>
          <w:numId w:val="286"/>
        </w:numPr>
        <w:ind w:left="1429" w:hanging="357"/>
        <w:contextualSpacing/>
        <w:jc w:val="both"/>
      </w:pPr>
      <w:r w:rsidRPr="00630432">
        <w:lastRenderedPageBreak/>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1226BA14" w14:textId="1FB4A941" w:rsidR="00260D14" w:rsidRPr="00630432" w:rsidRDefault="00260D14" w:rsidP="00260D14">
      <w:pPr>
        <w:pStyle w:val="Akapitzlist"/>
        <w:numPr>
          <w:ilvl w:val="0"/>
          <w:numId w:val="286"/>
        </w:numPr>
        <w:ind w:left="1429" w:hanging="357"/>
        <w:contextualSpacing/>
        <w:jc w:val="both"/>
      </w:pPr>
      <w:r w:rsidRPr="00630432">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t xml:space="preserve"> z dnia 5</w:t>
      </w:r>
      <w:r w:rsidR="00EA0FA7">
        <w:t xml:space="preserve"> września </w:t>
      </w:r>
      <w:r>
        <w:t>2016r. o usługach zaufania oraz identyfikacji elektronicznej (Dz.</w:t>
      </w:r>
      <w:r w:rsidR="00EA0FA7">
        <w:t xml:space="preserve"> </w:t>
      </w:r>
      <w:r>
        <w:t>U. z 2016r. poz. 1579).</w:t>
      </w:r>
      <w:r w:rsidRPr="00630432">
        <w:t xml:space="preserve"> </w:t>
      </w:r>
    </w:p>
    <w:p w14:paraId="72BD3BE6" w14:textId="77777777" w:rsidR="00260D14" w:rsidRPr="00630432" w:rsidRDefault="00260D14" w:rsidP="00260D14">
      <w:pPr>
        <w:pStyle w:val="Akapitzlist"/>
        <w:numPr>
          <w:ilvl w:val="0"/>
          <w:numId w:val="286"/>
        </w:numPr>
        <w:ind w:left="1429" w:hanging="357"/>
        <w:contextualSpacing/>
        <w:jc w:val="both"/>
      </w:pPr>
      <w:r w:rsidRPr="00BC66F1">
        <w:rPr>
          <w:b/>
        </w:rPr>
        <w:t xml:space="preserve">Podpisany dokument elektroniczny JEDZ powinien zostać zaszyfrowany, </w:t>
      </w:r>
      <w:r w:rsidRPr="00BC66F1">
        <w:rPr>
          <w:b/>
        </w:rPr>
        <w:br/>
        <w:t>tj. opatrzony hasłem dostępowym. W tym celu wykonawca posłuży się narzędziem, w którym przygotowuje dokument oświadczenia tj.</w:t>
      </w:r>
      <w:r w:rsidRPr="00BC66F1">
        <w:rPr>
          <w:b/>
          <w:iCs/>
        </w:rPr>
        <w:t xml:space="preserve"> 7-Zip</w:t>
      </w:r>
      <w:r w:rsidRPr="00630432">
        <w:rPr>
          <w:iCs/>
        </w:rPr>
        <w:t xml:space="preserve">. </w:t>
      </w:r>
    </w:p>
    <w:p w14:paraId="60AFCDF4" w14:textId="77777777" w:rsidR="00260D14" w:rsidRPr="00630432" w:rsidRDefault="00260D14" w:rsidP="00260D14">
      <w:pPr>
        <w:pStyle w:val="Akapitzlist"/>
        <w:numPr>
          <w:ilvl w:val="0"/>
          <w:numId w:val="286"/>
        </w:numPr>
        <w:ind w:left="1429" w:hanging="357"/>
        <w:contextualSpacing/>
        <w:jc w:val="both"/>
      </w:pPr>
      <w:r w:rsidRPr="00630432">
        <w:t>Wykonawca zamieszcza hasło dostępu do pliku JEDZ w treści swojej oferty, składanej</w:t>
      </w:r>
      <w:r>
        <w:t xml:space="preserve"> </w:t>
      </w:r>
      <w:r w:rsidRPr="00630432">
        <w:t xml:space="preserve">w formie pisemnej. Treść oferty może zawierać, jeśli to niezbędne, również inne informacje dla prawidłowego dostępu do dokumentu, w szczególności informacje o wykorzystanym programie szyfrującym lub procedurze odszyfrowania danych zawartych w JEDZ.  </w:t>
      </w:r>
    </w:p>
    <w:p w14:paraId="537CFCF4" w14:textId="77777777" w:rsidR="00260D14" w:rsidRPr="00630432" w:rsidRDefault="00260D14" w:rsidP="00260D14">
      <w:pPr>
        <w:pStyle w:val="Akapitzlist"/>
        <w:numPr>
          <w:ilvl w:val="0"/>
          <w:numId w:val="286"/>
        </w:numPr>
        <w:ind w:left="1429" w:hanging="357"/>
        <w:contextualSpacing/>
        <w:jc w:val="both"/>
      </w:pPr>
      <w:r w:rsidRPr="00630432">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630432">
        <w:rPr>
          <w:i/>
        </w:rPr>
        <w:t>(np. JEDZ do oferty 658 – w takim przypadku numer ten musi być wskazany w treści oferty).</w:t>
      </w:r>
      <w:r w:rsidRPr="00630432">
        <w:t xml:space="preserve">  </w:t>
      </w:r>
    </w:p>
    <w:p w14:paraId="7D010B62" w14:textId="77777777" w:rsidR="00260D14" w:rsidRPr="00630432" w:rsidRDefault="00260D14" w:rsidP="00260D14">
      <w:pPr>
        <w:pStyle w:val="Akapitzlist"/>
        <w:numPr>
          <w:ilvl w:val="0"/>
          <w:numId w:val="286"/>
        </w:numPr>
        <w:ind w:left="1429" w:hanging="357"/>
        <w:contextualSpacing/>
      </w:pPr>
      <w:r w:rsidRPr="00630432">
        <w:t>Wykonawca, przesyłając JEDZ, żąda potwierdzenia dostarczenia wiadomości zawierającej JEDZ.</w:t>
      </w:r>
    </w:p>
    <w:p w14:paraId="2C1E9A46" w14:textId="77777777" w:rsidR="00260D14" w:rsidRPr="00630432" w:rsidRDefault="00260D14" w:rsidP="00260D14">
      <w:pPr>
        <w:pStyle w:val="Akapitzlist"/>
        <w:numPr>
          <w:ilvl w:val="0"/>
          <w:numId w:val="286"/>
        </w:numPr>
        <w:ind w:left="1429" w:hanging="357"/>
        <w:contextualSpacing/>
        <w:jc w:val="both"/>
      </w:pPr>
      <w:r w:rsidRPr="00630432">
        <w:t xml:space="preserve">Datą przesłania JEDZ będzie potwierdzenie dostarczenia wiadomości zawierającej JEDZ z serwera pocztowego zamawiającego. </w:t>
      </w:r>
    </w:p>
    <w:p w14:paraId="2D114A05" w14:textId="77777777" w:rsidR="00260D14" w:rsidRPr="00630432" w:rsidRDefault="00260D14" w:rsidP="00260D14">
      <w:pPr>
        <w:pStyle w:val="Akapitzlist"/>
        <w:numPr>
          <w:ilvl w:val="0"/>
          <w:numId w:val="286"/>
        </w:numPr>
        <w:ind w:left="1429" w:hanging="357"/>
        <w:contextualSpacing/>
        <w:jc w:val="both"/>
      </w:pPr>
      <w:r w:rsidRPr="00630432">
        <w:t xml:space="preserve">Obowiązek złożenia JEDZ w postaci elektronicznej opatrzonej kwalifikowanym podpisem elektronicznym w sposób określony powyżej dotyczy również JEDZ składanego na wezwanie w trybie art. 26 ust. 3 ustawy </w:t>
      </w:r>
      <w:proofErr w:type="spellStart"/>
      <w:r w:rsidRPr="00630432">
        <w:t>Pzp</w:t>
      </w:r>
      <w:proofErr w:type="spellEnd"/>
      <w:r w:rsidRPr="00630432">
        <w:t xml:space="preserve">; w takim przypadku Zamawiający nie wymaga szyfrowania tego dokumentu. </w:t>
      </w:r>
    </w:p>
    <w:p w14:paraId="6E101305" w14:textId="77777777" w:rsidR="00260D14" w:rsidRPr="001B0B45" w:rsidRDefault="00260D14" w:rsidP="00B31BD1">
      <w:pPr>
        <w:pStyle w:val="Akapitzlist"/>
        <w:numPr>
          <w:ilvl w:val="1"/>
          <w:numId w:val="355"/>
        </w:numPr>
        <w:spacing w:line="276" w:lineRule="auto"/>
        <w:ind w:left="567" w:hanging="567"/>
        <w:jc w:val="both"/>
      </w:pPr>
      <w:r w:rsidRPr="001B0B45">
        <w:t>Ofertę składa się pod rygorem nieważności w formie pisemnej.</w:t>
      </w:r>
    </w:p>
    <w:p w14:paraId="79B6A165" w14:textId="77777777" w:rsidR="00260D14" w:rsidRPr="003A5FE5" w:rsidRDefault="00260D14" w:rsidP="00B31BD1">
      <w:pPr>
        <w:pStyle w:val="Akapitzlist"/>
        <w:numPr>
          <w:ilvl w:val="1"/>
          <w:numId w:val="355"/>
        </w:numPr>
        <w:spacing w:line="276" w:lineRule="auto"/>
        <w:ind w:left="567" w:hanging="567"/>
        <w:jc w:val="both"/>
      </w:pPr>
      <w:r w:rsidRPr="00260D14">
        <w:t xml:space="preserve">Postępowanie prowadzi Biuro Zamówień Publicznych. Wszelką korespondencję należy przesyłać na adres e-mail: </w:t>
      </w:r>
      <w:hyperlink r:id="rId11" w:history="1">
        <w:r w:rsidRPr="001B0B45">
          <w:t>bzp@krus.gov.pl</w:t>
        </w:r>
      </w:hyperlink>
      <w:r w:rsidRPr="00260D14">
        <w:t xml:space="preserve"> lub pocztą na adres </w:t>
      </w:r>
      <w:r w:rsidRPr="00C97B4C">
        <w:t>Al. Niepodległości 190, 00-</w:t>
      </w:r>
      <w:r w:rsidRPr="003A5FE5">
        <w:t xml:space="preserve">608 Warszawa. </w:t>
      </w:r>
    </w:p>
    <w:p w14:paraId="6E5AA62F" w14:textId="77777777" w:rsidR="00260D14" w:rsidRPr="00260D14" w:rsidRDefault="00260D14" w:rsidP="00B31BD1">
      <w:pPr>
        <w:pStyle w:val="Akapitzlist"/>
        <w:numPr>
          <w:ilvl w:val="1"/>
          <w:numId w:val="355"/>
        </w:numPr>
        <w:spacing w:line="276" w:lineRule="auto"/>
        <w:ind w:left="567" w:hanging="567"/>
        <w:jc w:val="both"/>
      </w:pPr>
      <w:r w:rsidRPr="00260D14">
        <w:t>Uprawnionymi ze strony Zamawiającego do porozumiewania się z Wykonawcami oraz udzielania wyjaśnień i informacji jest Biuro Zamówień Publicznych tel. (22) 592-64-20, od poniedziałku do piątku w godz. 8:00 – 15:00.</w:t>
      </w:r>
    </w:p>
    <w:p w14:paraId="4FBC9976" w14:textId="77777777" w:rsidR="00DE0ADA" w:rsidRPr="00532C28" w:rsidRDefault="00DE0ADA" w:rsidP="00DB739B">
      <w:pPr>
        <w:pStyle w:val="Tekstpodstawowywcity"/>
        <w:ind w:firstLine="0"/>
      </w:pPr>
    </w:p>
    <w:p w14:paraId="115825F4" w14:textId="77777777" w:rsidR="00684E97" w:rsidRPr="00543BC6" w:rsidRDefault="002033AC" w:rsidP="00B31BD1">
      <w:pPr>
        <w:numPr>
          <w:ilvl w:val="0"/>
          <w:numId w:val="355"/>
        </w:numPr>
        <w:spacing w:line="276" w:lineRule="auto"/>
        <w:ind w:left="360"/>
        <w:jc w:val="both"/>
        <w:rPr>
          <w:u w:val="single"/>
        </w:rPr>
      </w:pPr>
      <w:r w:rsidRPr="00543BC6">
        <w:rPr>
          <w:b/>
          <w:bCs/>
          <w:u w:val="single"/>
        </w:rPr>
        <w:t>Wymagania dotyczące wadium</w:t>
      </w:r>
    </w:p>
    <w:p w14:paraId="610CD884" w14:textId="1274D86F" w:rsidR="009C3700" w:rsidRPr="005E3600" w:rsidRDefault="002033AC" w:rsidP="005E3600">
      <w:pPr>
        <w:pStyle w:val="Akapitzlist"/>
        <w:spacing w:line="276" w:lineRule="auto"/>
        <w:ind w:left="567"/>
        <w:jc w:val="both"/>
        <w:rPr>
          <w:b/>
          <w:u w:val="single"/>
        </w:rPr>
      </w:pPr>
      <w:r w:rsidRPr="009246F7">
        <w:t>Wykonawca jest zobowiązany d</w:t>
      </w:r>
      <w:r w:rsidR="00F86D60" w:rsidRPr="009246F7">
        <w:t>o wniesienia wadium</w:t>
      </w:r>
      <w:r w:rsidR="009C3700">
        <w:t xml:space="preserve">: </w:t>
      </w:r>
      <w:r w:rsidR="00F86D60" w:rsidRPr="009246F7">
        <w:t xml:space="preserve"> </w:t>
      </w:r>
      <w:r w:rsidR="00581953" w:rsidRPr="005E3600">
        <w:rPr>
          <w:b/>
          <w:u w:val="single"/>
        </w:rPr>
        <w:br/>
      </w:r>
      <w:r w:rsidR="00C944BB">
        <w:t xml:space="preserve">1 500 000,00  </w:t>
      </w:r>
      <w:r w:rsidR="00AC681E" w:rsidRPr="005E3600">
        <w:rPr>
          <w:b/>
          <w:u w:val="single"/>
        </w:rPr>
        <w:t xml:space="preserve"> zł (</w:t>
      </w:r>
      <w:r w:rsidR="009C3700" w:rsidRPr="005E3600">
        <w:rPr>
          <w:b/>
          <w:u w:val="single"/>
        </w:rPr>
        <w:t xml:space="preserve">słownie: </w:t>
      </w:r>
      <w:r w:rsidR="00C944BB">
        <w:rPr>
          <w:b/>
          <w:u w:val="single"/>
        </w:rPr>
        <w:t>jeden milion pięćset tysięcy złotych</w:t>
      </w:r>
      <w:r w:rsidR="009C3700" w:rsidRPr="005E3600">
        <w:rPr>
          <w:b/>
          <w:u w:val="single"/>
        </w:rPr>
        <w:t xml:space="preserve">) </w:t>
      </w:r>
    </w:p>
    <w:p w14:paraId="7DB4AC32" w14:textId="3118FF4C" w:rsidR="000B396D" w:rsidRPr="00E3209B" w:rsidRDefault="009C3700" w:rsidP="00E3209B">
      <w:pPr>
        <w:pStyle w:val="Akapitzlist"/>
        <w:spacing w:line="276" w:lineRule="auto"/>
        <w:ind w:left="567"/>
        <w:jc w:val="both"/>
        <w:rPr>
          <w:i/>
        </w:rPr>
      </w:pPr>
      <w:r>
        <w:rPr>
          <w:b/>
        </w:rPr>
        <w:t>przed</w:t>
      </w:r>
      <w:r w:rsidRPr="00CC42B2">
        <w:rPr>
          <w:b/>
        </w:rPr>
        <w:t xml:space="preserve"> </w:t>
      </w:r>
      <w:r>
        <w:rPr>
          <w:b/>
        </w:rPr>
        <w:t>upływem terminu składania ofert</w:t>
      </w:r>
      <w:r w:rsidR="002033AC" w:rsidRPr="00532C28">
        <w:t>,</w:t>
      </w:r>
      <w:r w:rsidR="002033AC" w:rsidRPr="006F1ED5">
        <w:rPr>
          <w:b/>
          <w:bCs/>
        </w:rPr>
        <w:t xml:space="preserve"> </w:t>
      </w:r>
      <w:r w:rsidR="002033AC" w:rsidRPr="00532C28">
        <w:t>w jednej lub kilku z następujących form: pieniądzu, poręczeniach bankowych lub poręczeniach spółdzielczej kasy oszczędnościowo-kredytowej, z</w:t>
      </w:r>
      <w:r>
        <w:t xml:space="preserve"> </w:t>
      </w:r>
      <w:r w:rsidR="002033AC" w:rsidRPr="00532C28">
        <w:t xml:space="preserve">tym że poręczenie kasy jest zawsze poręczeniem pieniężnym, gwarancjach bankowych, gwarancjach ubezpieczeniowych, poręczeniach udzielanych przez podmioty, o których mowa w art. 6b ust. 5 pkt 2 ustawy z dnia 9 listopada 2000r. o utworzeniu Polskiej Agencji Rozwoju Przedsiębiorczości </w:t>
      </w:r>
      <w:r w:rsidR="007E23C2" w:rsidRPr="00532C28">
        <w:t xml:space="preserve"> </w:t>
      </w:r>
      <w:r w:rsidR="007E23C2" w:rsidRPr="006F1ED5">
        <w:rPr>
          <w:color w:val="000000" w:themeColor="text1"/>
        </w:rPr>
        <w:t>(</w:t>
      </w:r>
      <w:r w:rsidR="007F3E6E" w:rsidRPr="006F1ED5">
        <w:rPr>
          <w:color w:val="000000" w:themeColor="text1"/>
        </w:rPr>
        <w:t xml:space="preserve">j.t. Dz. U. </w:t>
      </w:r>
      <w:r w:rsidR="008C07B4" w:rsidRPr="006F1ED5">
        <w:rPr>
          <w:color w:val="000000" w:themeColor="text1"/>
        </w:rPr>
        <w:t xml:space="preserve">z </w:t>
      </w:r>
      <w:r w:rsidR="007F3E6E" w:rsidRPr="006F1ED5">
        <w:rPr>
          <w:color w:val="000000" w:themeColor="text1"/>
        </w:rPr>
        <w:t>201</w:t>
      </w:r>
      <w:r w:rsidR="00C77E56">
        <w:rPr>
          <w:color w:val="000000" w:themeColor="text1"/>
        </w:rPr>
        <w:t>8</w:t>
      </w:r>
      <w:r w:rsidR="008C07B4" w:rsidRPr="006F1ED5">
        <w:rPr>
          <w:color w:val="000000" w:themeColor="text1"/>
        </w:rPr>
        <w:t>r.</w:t>
      </w:r>
      <w:r w:rsidR="007F3E6E" w:rsidRPr="006F1ED5">
        <w:rPr>
          <w:color w:val="000000" w:themeColor="text1"/>
        </w:rPr>
        <w:t xml:space="preserve"> poz. </w:t>
      </w:r>
      <w:r w:rsidR="00C77E56">
        <w:rPr>
          <w:color w:val="000000" w:themeColor="text1"/>
        </w:rPr>
        <w:t>110</w:t>
      </w:r>
      <w:r w:rsidR="002033AC" w:rsidRPr="006F1ED5">
        <w:rPr>
          <w:color w:val="000000" w:themeColor="text1"/>
        </w:rPr>
        <w:t xml:space="preserve">). </w:t>
      </w:r>
      <w:r w:rsidR="002033AC" w:rsidRPr="00532C28">
        <w:t xml:space="preserve">Wadium w pieniądzu należy wpłacić na rachunek bankowy  Zamawiającego: </w:t>
      </w:r>
      <w:r w:rsidR="002033AC" w:rsidRPr="006F1ED5">
        <w:rPr>
          <w:b/>
          <w:bCs/>
        </w:rPr>
        <w:t xml:space="preserve">27 1130 1017 0019 9015 9220 0003 </w:t>
      </w:r>
      <w:r w:rsidR="002033AC" w:rsidRPr="00532C28">
        <w:t>z</w:t>
      </w:r>
      <w:r w:rsidR="00786BD8">
        <w:t xml:space="preserve"> </w:t>
      </w:r>
      <w:r w:rsidR="002033AC" w:rsidRPr="00532C28">
        <w:t>adnotacją</w:t>
      </w:r>
      <w:r>
        <w:t xml:space="preserve"> </w:t>
      </w:r>
      <w:r w:rsidRPr="00FE0160">
        <w:t>„</w:t>
      </w:r>
      <w:r w:rsidRPr="00E3209B">
        <w:rPr>
          <w:i/>
        </w:rPr>
        <w:t xml:space="preserve">wadium </w:t>
      </w:r>
      <w:r w:rsidR="005E3600">
        <w:rPr>
          <w:i/>
        </w:rPr>
        <w:t>–</w:t>
      </w:r>
      <w:r w:rsidRPr="00E3209B">
        <w:rPr>
          <w:i/>
        </w:rPr>
        <w:t xml:space="preserve"> </w:t>
      </w:r>
      <w:r w:rsidR="001908CE">
        <w:rPr>
          <w:i/>
        </w:rPr>
        <w:t>Ś</w:t>
      </w:r>
      <w:r w:rsidR="005E3600">
        <w:rPr>
          <w:i/>
        </w:rPr>
        <w:t>wiadczenie usług pocztowych w obrocie krajowym i zagranicznym</w:t>
      </w:r>
      <w:r w:rsidRPr="00E3209B">
        <w:rPr>
          <w:i/>
        </w:rPr>
        <w:t>”</w:t>
      </w:r>
      <w:r w:rsidR="0071786C" w:rsidRPr="009C3700">
        <w:rPr>
          <w:i/>
        </w:rPr>
        <w:t xml:space="preserve">. </w:t>
      </w:r>
    </w:p>
    <w:p w14:paraId="173F00F6" w14:textId="6CCC3040" w:rsidR="002033AC" w:rsidRPr="00532C28" w:rsidRDefault="002033AC" w:rsidP="00B31BD1">
      <w:pPr>
        <w:pStyle w:val="Akapitzlist"/>
        <w:numPr>
          <w:ilvl w:val="1"/>
          <w:numId w:val="355"/>
        </w:numPr>
        <w:spacing w:line="276" w:lineRule="auto"/>
        <w:ind w:left="567" w:hanging="567"/>
        <w:jc w:val="both"/>
      </w:pPr>
      <w:r w:rsidRPr="00532C28">
        <w:lastRenderedPageBreak/>
        <w:t>W przypadku wadium wnoszonego w innych formach niż pieniądz, należy; oryginał dokumentu umieścić w</w:t>
      </w:r>
      <w:r w:rsidR="009C3700">
        <w:t xml:space="preserve"> </w:t>
      </w:r>
      <w:r w:rsidRPr="00532C28">
        <w:t>odrębnej kopercie opatrzonej dopiskiem „WADIUM” i złożyć wraz z ofertą, natomiast kserokopię poświadczoną za zgodność z oryginałem dołączyć do oferty.</w:t>
      </w:r>
    </w:p>
    <w:p w14:paraId="6714AE83" w14:textId="4373F120" w:rsidR="00497AD1" w:rsidRPr="00532C28" w:rsidRDefault="002033AC" w:rsidP="00B31BD1">
      <w:pPr>
        <w:pStyle w:val="Tekstpodstawowywcity"/>
        <w:numPr>
          <w:ilvl w:val="1"/>
          <w:numId w:val="355"/>
        </w:numPr>
        <w:spacing w:line="276" w:lineRule="auto"/>
        <w:ind w:left="567" w:hanging="567"/>
      </w:pPr>
      <w:r w:rsidRPr="00532C28">
        <w:t xml:space="preserve">W przypadku wnoszenia wadium w formie gwarancji ubezpieczeniowej lub bankowej, gwarancja </w:t>
      </w:r>
      <w:r w:rsidR="00497AD1" w:rsidRPr="00532C28">
        <w:t>musi:</w:t>
      </w:r>
    </w:p>
    <w:p w14:paraId="1F77CCEE" w14:textId="77777777" w:rsidR="00497AD1" w:rsidRPr="00532C28" w:rsidRDefault="002E1B8C" w:rsidP="00B31BD1">
      <w:pPr>
        <w:pStyle w:val="Tekstpodstawowywcity"/>
        <w:numPr>
          <w:ilvl w:val="2"/>
          <w:numId w:val="355"/>
        </w:numPr>
        <w:spacing w:line="276" w:lineRule="auto"/>
        <w:ind w:hanging="513"/>
      </w:pPr>
      <w:r>
        <w:t>o</w:t>
      </w:r>
      <w:r w:rsidR="00497AD1" w:rsidRPr="00532C28">
        <w:t>bejmować cały okres związania ofertą;</w:t>
      </w:r>
    </w:p>
    <w:p w14:paraId="51FD8B2B" w14:textId="77777777" w:rsidR="00497AD1" w:rsidRPr="00532C28" w:rsidRDefault="002033AC" w:rsidP="00B31BD1">
      <w:pPr>
        <w:pStyle w:val="Tekstpodstawowywcity"/>
        <w:numPr>
          <w:ilvl w:val="2"/>
          <w:numId w:val="355"/>
        </w:numPr>
        <w:spacing w:line="276" w:lineRule="auto"/>
        <w:ind w:hanging="513"/>
      </w:pPr>
      <w:r w:rsidRPr="00532C28">
        <w:t xml:space="preserve">być </w:t>
      </w:r>
      <w:r w:rsidR="00497AD1" w:rsidRPr="00532C28">
        <w:t>samoistna, nieodwołalna, bezwarunkowa i płatna na</w:t>
      </w:r>
      <w:r w:rsidR="007636A2">
        <w:t xml:space="preserve"> pierwsze żądanie</w:t>
      </w:r>
      <w:r w:rsidR="00497AD1" w:rsidRPr="00532C28">
        <w:t>;</w:t>
      </w:r>
    </w:p>
    <w:p w14:paraId="06D0E01E" w14:textId="77777777" w:rsidR="00F47E21" w:rsidRPr="00532C28" w:rsidRDefault="00497AD1" w:rsidP="00B31BD1">
      <w:pPr>
        <w:pStyle w:val="Tekstpodstawowywcity"/>
        <w:numPr>
          <w:ilvl w:val="2"/>
          <w:numId w:val="355"/>
        </w:numPr>
        <w:spacing w:line="276" w:lineRule="auto"/>
        <w:ind w:hanging="513"/>
      </w:pPr>
      <w:r w:rsidRPr="00532C28">
        <w:t xml:space="preserve">zawierać </w:t>
      </w:r>
      <w:r w:rsidR="00F47E21" w:rsidRPr="00532C28">
        <w:t xml:space="preserve">wszystkie przypadki utraty wadium, o których mowa w pkt </w:t>
      </w:r>
      <w:r w:rsidR="004C0574">
        <w:t>7.</w:t>
      </w:r>
      <w:r w:rsidR="002E1B8C">
        <w:t xml:space="preserve">4 i </w:t>
      </w:r>
      <w:r w:rsidR="004C0574">
        <w:t>7.</w:t>
      </w:r>
      <w:r w:rsidR="002E1B8C">
        <w:t>5</w:t>
      </w:r>
      <w:r w:rsidR="00F47E21" w:rsidRPr="00532C28">
        <w:t>;</w:t>
      </w:r>
    </w:p>
    <w:p w14:paraId="16329D2B" w14:textId="77777777" w:rsidR="002033AC" w:rsidRPr="00532C28" w:rsidRDefault="002033AC" w:rsidP="00B31BD1">
      <w:pPr>
        <w:pStyle w:val="Tekstpodstawowywcity"/>
        <w:numPr>
          <w:ilvl w:val="2"/>
          <w:numId w:val="355"/>
        </w:numPr>
        <w:spacing w:line="276" w:lineRule="auto"/>
        <w:ind w:hanging="513"/>
      </w:pPr>
      <w:r w:rsidRPr="00532C28">
        <w:t>podpisana przez upoważnionego przedstawiciela Gwaranta.</w:t>
      </w:r>
    </w:p>
    <w:p w14:paraId="2EC42BED" w14:textId="6BAFE188" w:rsidR="002033AC" w:rsidRPr="004C0574" w:rsidRDefault="002033AC" w:rsidP="00B31BD1">
      <w:pPr>
        <w:pStyle w:val="Tekstpodstawowywcity"/>
        <w:numPr>
          <w:ilvl w:val="1"/>
          <w:numId w:val="355"/>
        </w:numPr>
        <w:spacing w:line="276" w:lineRule="auto"/>
        <w:ind w:left="567" w:hanging="567"/>
      </w:pPr>
      <w:r w:rsidRPr="004C0574">
        <w:t>Zamawiający zatrzymuje wadium wraz z odsetkami, jeżeli Wykonawca w odpowiedzi na wezwanie, o</w:t>
      </w:r>
      <w:r w:rsidR="009C3700">
        <w:t xml:space="preserve"> </w:t>
      </w:r>
      <w:r w:rsidRPr="004C0574">
        <w:t>którym mowa w art. 26 ust. 3</w:t>
      </w:r>
      <w:r w:rsidR="00DE6AE5" w:rsidRPr="004C0574">
        <w:t xml:space="preserve"> i 3a</w:t>
      </w:r>
      <w:r w:rsidR="00F5363E" w:rsidRPr="004C0574">
        <w:t xml:space="preserve"> ustawy </w:t>
      </w:r>
      <w:proofErr w:type="spellStart"/>
      <w:r w:rsidR="00F5363E" w:rsidRPr="004C0574">
        <w:t>Pzp</w:t>
      </w:r>
      <w:proofErr w:type="spellEnd"/>
      <w:r w:rsidRPr="004C0574">
        <w:t>, z przyczyn leżących po jego stronie, nie złożył oświadczeń</w:t>
      </w:r>
      <w:r w:rsidR="00DE6AE5" w:rsidRPr="004C0574">
        <w:t xml:space="preserve"> lub dokum</w:t>
      </w:r>
      <w:r w:rsidR="00FE47B3" w:rsidRPr="004C0574">
        <w:t>en</w:t>
      </w:r>
      <w:r w:rsidR="00DE6AE5" w:rsidRPr="004C0574">
        <w:t>tów</w:t>
      </w:r>
      <w:r w:rsidRPr="004C0574">
        <w:t>,</w:t>
      </w:r>
      <w:r w:rsidR="00DE6AE5" w:rsidRPr="004C0574">
        <w:t xml:space="preserve"> potwierdzających okoliczności,</w:t>
      </w:r>
      <w:r w:rsidRPr="004C0574">
        <w:t xml:space="preserve"> o których mowa w art. 25</w:t>
      </w:r>
      <w:r w:rsidR="00B85219" w:rsidRPr="004C0574">
        <w:t xml:space="preserve"> </w:t>
      </w:r>
      <w:r w:rsidRPr="004C0574">
        <w:t xml:space="preserve">ust. 1, </w:t>
      </w:r>
      <w:r w:rsidR="00B47E7A" w:rsidRPr="004C0574">
        <w:t xml:space="preserve">oświadczenia, o których mowa </w:t>
      </w:r>
      <w:r w:rsidR="00146FE5" w:rsidRPr="004C0574">
        <w:t xml:space="preserve">w art. 25a ust. 1, </w:t>
      </w:r>
      <w:r w:rsidRPr="004C0574">
        <w:t>pełnomocnictw</w:t>
      </w:r>
      <w:r w:rsidR="00DE6AE5" w:rsidRPr="004C0574">
        <w:t xml:space="preserve"> </w:t>
      </w:r>
      <w:r w:rsidRPr="004C0574">
        <w:t>lub nie wyraził zgody na poprawienie omyłki, o której mowa w art. 87 ust. 2 pkt 3, co powodowało brak możliwości wybrania oferty złożonej przez Wykonawcę jako najkorzystniejszej.</w:t>
      </w:r>
    </w:p>
    <w:p w14:paraId="36D5EA81" w14:textId="77777777" w:rsidR="002033AC" w:rsidRPr="00532C28" w:rsidRDefault="002033AC" w:rsidP="00B31BD1">
      <w:pPr>
        <w:pStyle w:val="Tekstpodstawowywcity"/>
        <w:numPr>
          <w:ilvl w:val="1"/>
          <w:numId w:val="355"/>
        </w:numPr>
        <w:spacing w:line="276" w:lineRule="auto"/>
        <w:ind w:left="567" w:hanging="567"/>
      </w:pPr>
      <w:r w:rsidRPr="00532C28">
        <w:t>Zamawiający zatrzymuje wadium wraz z odsetkami w przypadku, gdy Wykonawca, którego oferta została wybrana:</w:t>
      </w:r>
    </w:p>
    <w:p w14:paraId="479234AC" w14:textId="77777777" w:rsidR="00F77ACA" w:rsidRPr="00532C28" w:rsidRDefault="002033AC" w:rsidP="00B31BD1">
      <w:pPr>
        <w:pStyle w:val="Tekstpodstawowywcity"/>
        <w:numPr>
          <w:ilvl w:val="2"/>
          <w:numId w:val="355"/>
        </w:numPr>
        <w:spacing w:line="276" w:lineRule="auto"/>
        <w:ind w:left="1276" w:hanging="709"/>
      </w:pPr>
      <w:r w:rsidRPr="00532C28">
        <w:t>odmówił podpisania umowy w sprawie zamówienia publicznego na warunkach określonych w ofercie,</w:t>
      </w:r>
    </w:p>
    <w:p w14:paraId="4EFB9435" w14:textId="77777777" w:rsidR="00F77ACA" w:rsidRPr="00532C28" w:rsidRDefault="002033AC" w:rsidP="00B31BD1">
      <w:pPr>
        <w:pStyle w:val="Tekstpodstawowywcity"/>
        <w:numPr>
          <w:ilvl w:val="2"/>
          <w:numId w:val="355"/>
        </w:numPr>
        <w:spacing w:line="276" w:lineRule="auto"/>
        <w:ind w:left="1276" w:hanging="709"/>
      </w:pPr>
      <w:r w:rsidRPr="00532C28">
        <w:t>nie wniósł wymaganego zabezpieczenia należytego wykonania umowy,</w:t>
      </w:r>
    </w:p>
    <w:p w14:paraId="24719A69" w14:textId="77777777" w:rsidR="005E0D44" w:rsidRPr="00532C28" w:rsidRDefault="002033AC" w:rsidP="00B31BD1">
      <w:pPr>
        <w:pStyle w:val="Tekstpodstawowywcity"/>
        <w:numPr>
          <w:ilvl w:val="2"/>
          <w:numId w:val="355"/>
        </w:numPr>
        <w:spacing w:line="276" w:lineRule="auto"/>
        <w:ind w:left="1276" w:hanging="709"/>
      </w:pPr>
      <w:r w:rsidRPr="00532C28">
        <w:t>zawarcie umowy w sprawie zamówienia publicznego stało się niemożliwe z przyczyn leżących po stronie Wykonawcy.</w:t>
      </w:r>
    </w:p>
    <w:p w14:paraId="353D69DD" w14:textId="77777777" w:rsidR="002033AC" w:rsidRPr="00532C28" w:rsidRDefault="002033AC" w:rsidP="00F77ACA">
      <w:pPr>
        <w:spacing w:line="276" w:lineRule="auto"/>
      </w:pPr>
    </w:p>
    <w:p w14:paraId="10131436" w14:textId="77777777" w:rsidR="004C0574" w:rsidRPr="007636A2" w:rsidRDefault="002033AC" w:rsidP="00B31BD1">
      <w:pPr>
        <w:numPr>
          <w:ilvl w:val="0"/>
          <w:numId w:val="355"/>
        </w:numPr>
        <w:spacing w:line="276" w:lineRule="auto"/>
        <w:ind w:left="360"/>
        <w:jc w:val="both"/>
        <w:rPr>
          <w:b/>
          <w:bCs/>
          <w:u w:val="single"/>
        </w:rPr>
      </w:pPr>
      <w:r w:rsidRPr="004C0574">
        <w:rPr>
          <w:b/>
          <w:bCs/>
          <w:u w:val="single"/>
        </w:rPr>
        <w:t>Termin związania ofertą</w:t>
      </w:r>
    </w:p>
    <w:p w14:paraId="46FB15B0" w14:textId="77777777" w:rsidR="002033AC" w:rsidRPr="00532C28" w:rsidRDefault="002033AC" w:rsidP="00F77ACA">
      <w:pPr>
        <w:tabs>
          <w:tab w:val="num" w:pos="0"/>
        </w:tabs>
        <w:spacing w:line="276" w:lineRule="auto"/>
      </w:pPr>
      <w:r w:rsidRPr="00532C28">
        <w:t xml:space="preserve">Termin związania ofertą wynosi </w:t>
      </w:r>
      <w:r w:rsidR="00162002">
        <w:rPr>
          <w:b/>
          <w:bCs/>
        </w:rPr>
        <w:t>6</w:t>
      </w:r>
      <w:r w:rsidR="000B396D">
        <w:rPr>
          <w:b/>
          <w:bCs/>
        </w:rPr>
        <w:t>0</w:t>
      </w:r>
      <w:r w:rsidRPr="00532C28">
        <w:rPr>
          <w:b/>
          <w:bCs/>
        </w:rPr>
        <w:t xml:space="preserve"> dni</w:t>
      </w:r>
      <w:r w:rsidRPr="00532C28">
        <w:t>.</w:t>
      </w:r>
    </w:p>
    <w:p w14:paraId="297BD203" w14:textId="77777777" w:rsidR="002033AC" w:rsidRPr="00532C28" w:rsidRDefault="002033AC" w:rsidP="00F77ACA">
      <w:pPr>
        <w:pStyle w:val="Tekstpodstawowywcity"/>
        <w:spacing w:line="276" w:lineRule="auto"/>
        <w:ind w:firstLine="0"/>
      </w:pPr>
      <w:r w:rsidRPr="00532C28">
        <w:t>Bieg terminu związania ofertą rozpoczyna się wraz z upływem terminu składania ofert.</w:t>
      </w:r>
    </w:p>
    <w:p w14:paraId="0E348519" w14:textId="77777777" w:rsidR="002033AC" w:rsidRPr="00532C28" w:rsidRDefault="002033AC" w:rsidP="00F77ACA">
      <w:pPr>
        <w:pStyle w:val="Tekstpodstawowywcity"/>
        <w:spacing w:line="276" w:lineRule="auto"/>
        <w:ind w:firstLine="0"/>
      </w:pPr>
    </w:p>
    <w:p w14:paraId="0FE2D8EA" w14:textId="77777777" w:rsidR="0047357E" w:rsidRPr="0071786C" w:rsidRDefault="002033AC" w:rsidP="00B31BD1">
      <w:pPr>
        <w:numPr>
          <w:ilvl w:val="0"/>
          <w:numId w:val="355"/>
        </w:numPr>
        <w:spacing w:line="276" w:lineRule="auto"/>
        <w:ind w:left="360"/>
        <w:jc w:val="both"/>
        <w:rPr>
          <w:b/>
          <w:bCs/>
          <w:u w:val="single"/>
        </w:rPr>
      </w:pPr>
      <w:r w:rsidRPr="0071786C">
        <w:rPr>
          <w:b/>
          <w:bCs/>
          <w:u w:val="single"/>
        </w:rPr>
        <w:t>Opis sposobu przygotowywania ofert</w:t>
      </w:r>
    </w:p>
    <w:p w14:paraId="0CA851C4" w14:textId="18E02620" w:rsidR="00363383" w:rsidRPr="00415918" w:rsidRDefault="00684E97" w:rsidP="00B31BD1">
      <w:pPr>
        <w:pStyle w:val="Akapitzlist"/>
        <w:numPr>
          <w:ilvl w:val="1"/>
          <w:numId w:val="355"/>
        </w:numPr>
        <w:spacing w:line="276" w:lineRule="auto"/>
        <w:ind w:left="567" w:hanging="567"/>
        <w:jc w:val="both"/>
      </w:pPr>
      <w:r w:rsidRPr="0071786C">
        <w:t>Ofertę należy złożyć na</w:t>
      </w:r>
      <w:r w:rsidRPr="0071786C">
        <w:rPr>
          <w:b/>
        </w:rPr>
        <w:t xml:space="preserve"> </w:t>
      </w:r>
      <w:r w:rsidR="00384AB5" w:rsidRPr="0071786C">
        <w:t>Formularz</w:t>
      </w:r>
      <w:r w:rsidRPr="0071786C">
        <w:t>u</w:t>
      </w:r>
      <w:r w:rsidR="00384AB5" w:rsidRPr="0071786C">
        <w:t xml:space="preserve"> ofert</w:t>
      </w:r>
      <w:r w:rsidR="006F2E07" w:rsidRPr="0071786C">
        <w:t>owym</w:t>
      </w:r>
      <w:r w:rsidR="001E26D5">
        <w:t xml:space="preserve"> (</w:t>
      </w:r>
      <w:r w:rsidR="00C1382E">
        <w:t>Z</w:t>
      </w:r>
      <w:r w:rsidR="001E26D5">
        <w:t>ałącznik nr 1)</w:t>
      </w:r>
      <w:r w:rsidR="00384AB5" w:rsidRPr="0071786C">
        <w:t xml:space="preserve"> </w:t>
      </w:r>
      <w:r w:rsidR="00F3785D">
        <w:t xml:space="preserve">wraz z </w:t>
      </w:r>
      <w:r w:rsidR="00C1382E">
        <w:t>Z</w:t>
      </w:r>
      <w:r w:rsidR="00F3785D">
        <w:t xml:space="preserve">ałącznikami </w:t>
      </w:r>
      <w:r w:rsidR="00F3785D" w:rsidRPr="001E26D5">
        <w:t xml:space="preserve">nr </w:t>
      </w:r>
      <w:r w:rsidR="00F3785D" w:rsidRPr="00C1382E">
        <w:t xml:space="preserve">2 </w:t>
      </w:r>
      <w:r w:rsidR="00C97337">
        <w:t>oraz Załącznikiem nr 1 do IPU,</w:t>
      </w:r>
      <w:r w:rsidR="00F3785D" w:rsidRPr="00C1382E">
        <w:t xml:space="preserve">  </w:t>
      </w:r>
      <w:r w:rsidR="00C03A0F" w:rsidRPr="00C1382E">
        <w:t>zgodnie</w:t>
      </w:r>
      <w:r w:rsidR="00C03A0F" w:rsidRPr="001E26D5">
        <w:t xml:space="preserve"> ze wzorem określonym w </w:t>
      </w:r>
      <w:r w:rsidR="00154785" w:rsidRPr="001A5845">
        <w:t>Roz</w:t>
      </w:r>
      <w:r w:rsidR="00154785" w:rsidRPr="00415918">
        <w:t>dziale</w:t>
      </w:r>
      <w:r w:rsidR="00A93D3E" w:rsidRPr="00415918">
        <w:t xml:space="preserve"> I</w:t>
      </w:r>
      <w:r w:rsidR="009B0CB8" w:rsidRPr="00415918">
        <w:t>I</w:t>
      </w:r>
      <w:r w:rsidR="00A93D3E" w:rsidRPr="00415918">
        <w:t>I</w:t>
      </w:r>
      <w:r w:rsidR="009B0CB8" w:rsidRPr="00415918">
        <w:t xml:space="preserve"> Załączniki do SIWZ</w:t>
      </w:r>
      <w:r w:rsidR="00363383" w:rsidRPr="00415918">
        <w:t>.</w:t>
      </w:r>
      <w:r w:rsidR="006835FC" w:rsidRPr="00415918">
        <w:t xml:space="preserve"> </w:t>
      </w:r>
    </w:p>
    <w:p w14:paraId="30558DFE" w14:textId="605E0804" w:rsidR="00384AB5" w:rsidRPr="009E1A56" w:rsidRDefault="00684E97" w:rsidP="00B31BD1">
      <w:pPr>
        <w:pStyle w:val="Akapitzlist"/>
        <w:numPr>
          <w:ilvl w:val="1"/>
          <w:numId w:val="355"/>
        </w:numPr>
        <w:spacing w:line="276" w:lineRule="auto"/>
        <w:ind w:left="567" w:hanging="567"/>
        <w:jc w:val="both"/>
      </w:pPr>
      <w:r w:rsidRPr="009E1A56">
        <w:t xml:space="preserve">Do oferty należy dołączyć </w:t>
      </w:r>
      <w:r w:rsidR="00384AB5" w:rsidRPr="009E1A56">
        <w:t>pełnomocnictwo /upoważnienie/ do reprezentowania Wykonawcy w niniejszym postępowaniu, o ile oferta została podpisana przez osoby nie umocowane do tych czynności w dokumentach rejestracyjnych firmy (oryginał lub kopia poświadczona za zgodność z</w:t>
      </w:r>
      <w:r w:rsidR="009C3700">
        <w:t xml:space="preserve"> </w:t>
      </w:r>
      <w:r w:rsidR="00384AB5" w:rsidRPr="009E1A56">
        <w:t>oryginałem przez notariusza) [</w:t>
      </w:r>
      <w:r w:rsidR="00226DAB" w:rsidRPr="009E1A56">
        <w:t xml:space="preserve">pełnomocnictwo jest wymagane </w:t>
      </w:r>
      <w:r w:rsidR="00384AB5" w:rsidRPr="009E1A56">
        <w:t xml:space="preserve">również, gdy ofertę składają podmioty występujące wspólnie (konsorcjum), a oferta nie jest podpisana przez wszystkich członków konsorcjum]. </w:t>
      </w:r>
    </w:p>
    <w:p w14:paraId="5D350F2E" w14:textId="77777777" w:rsidR="00384AB5" w:rsidRPr="009E1A56" w:rsidRDefault="00384AB5" w:rsidP="00B31BD1">
      <w:pPr>
        <w:pStyle w:val="Akapitzlist"/>
        <w:numPr>
          <w:ilvl w:val="1"/>
          <w:numId w:val="355"/>
        </w:numPr>
        <w:spacing w:line="276" w:lineRule="auto"/>
        <w:ind w:left="567" w:hanging="567"/>
        <w:jc w:val="both"/>
      </w:pPr>
      <w:r w:rsidRPr="009E1A56">
        <w:t>W przypadku szczegółowego określenia w Części II B jednolitego dokumentu</w:t>
      </w:r>
      <w:r w:rsidR="00E075F1" w:rsidRPr="009E1A56">
        <w:t>,</w:t>
      </w:r>
      <w:r w:rsidRPr="009E1A56">
        <w:t xml:space="preserve"> zakresu udzielonego pełnomocnictwa i złożenia w tym zakresie oświadczenia woli w treści jednolitego dokumentu, a także prawidłowego </w:t>
      </w:r>
      <w:r w:rsidR="00E075F1" w:rsidRPr="009E1A56">
        <w:t xml:space="preserve">jego </w:t>
      </w:r>
      <w:r w:rsidRPr="009E1A56">
        <w:t xml:space="preserve">podpisania, Wykonawca nie musi dołączać do oferty odrębnego dokumentu pełnomocnictwa.  </w:t>
      </w:r>
    </w:p>
    <w:p w14:paraId="5794439B" w14:textId="77777777" w:rsidR="002033AC" w:rsidRDefault="002033AC" w:rsidP="00B31BD1">
      <w:pPr>
        <w:pStyle w:val="Tekstpodstawowywcity"/>
        <w:numPr>
          <w:ilvl w:val="1"/>
          <w:numId w:val="355"/>
        </w:numPr>
        <w:spacing w:line="276" w:lineRule="auto"/>
        <w:ind w:left="567" w:hanging="567"/>
      </w:pPr>
      <w:r w:rsidRPr="00532C28">
        <w:t>Zamawiający nie dopuszcza składania ofert wariantowych.</w:t>
      </w:r>
    </w:p>
    <w:p w14:paraId="6DF280B9" w14:textId="613D8DDF" w:rsidR="000B396D" w:rsidRPr="00532C28" w:rsidRDefault="000B396D" w:rsidP="00B31BD1">
      <w:pPr>
        <w:pStyle w:val="Tekstpodstawowywcity"/>
        <w:numPr>
          <w:ilvl w:val="1"/>
          <w:numId w:val="355"/>
        </w:numPr>
        <w:spacing w:line="276" w:lineRule="auto"/>
        <w:ind w:left="567" w:hanging="567"/>
      </w:pPr>
      <w:r>
        <w:t xml:space="preserve">Zamawiający </w:t>
      </w:r>
      <w:r w:rsidR="00D44C13">
        <w:t xml:space="preserve">nie </w:t>
      </w:r>
      <w:r>
        <w:t>dopuszcza składani</w:t>
      </w:r>
      <w:r w:rsidR="009C3700">
        <w:t>e</w:t>
      </w:r>
      <w:r>
        <w:t xml:space="preserve"> ofert częściowych. </w:t>
      </w:r>
    </w:p>
    <w:p w14:paraId="0B413D3C" w14:textId="77777777" w:rsidR="002033AC" w:rsidRPr="00191AE5" w:rsidRDefault="00F5363E" w:rsidP="00B31BD1">
      <w:pPr>
        <w:pStyle w:val="Tekstpodstawowywcity"/>
        <w:numPr>
          <w:ilvl w:val="1"/>
          <w:numId w:val="355"/>
        </w:numPr>
        <w:spacing w:line="276" w:lineRule="auto"/>
        <w:ind w:left="567" w:hanging="567"/>
      </w:pPr>
      <w:r w:rsidRPr="00532C28">
        <w:t>Zamawiający nie ujawnia i</w:t>
      </w:r>
      <w:r w:rsidR="003F5E7C" w:rsidRPr="00532C28">
        <w:t>nformacji stanowiących tajemnicę</w:t>
      </w:r>
      <w:r w:rsidRPr="00532C28">
        <w:t xml:space="preserve"> przedsiębiorstwa w </w:t>
      </w:r>
      <w:r w:rsidR="003F5E7C" w:rsidRPr="00532C28">
        <w:t>rozumieniu przepisów o zwalczaniu nieuczciwej konkurencji, jeżeli Wykonawca, nie później niż w</w:t>
      </w:r>
      <w:r w:rsidR="00B905D1">
        <w:t> </w:t>
      </w:r>
      <w:r w:rsidR="003F5E7C" w:rsidRPr="00532C28">
        <w:t>terminie składania ofert, zastrzegł, że nie mogą być one udostępniane oraz wykazał, iż zastrzeżo</w:t>
      </w:r>
      <w:r w:rsidR="00226DAB">
        <w:t>ne informacje stanowią tajemnicę</w:t>
      </w:r>
      <w:r w:rsidR="003F5E7C" w:rsidRPr="00532C28">
        <w:t xml:space="preserve"> przedsiębiorstwa.</w:t>
      </w:r>
      <w:r w:rsidR="00BF5C03">
        <w:t xml:space="preserve"> </w:t>
      </w:r>
      <w:r w:rsidR="002033AC" w:rsidRPr="00532C28">
        <w:rPr>
          <w:b/>
          <w:bCs/>
        </w:rPr>
        <w:t xml:space="preserve">Informacje </w:t>
      </w:r>
      <w:r w:rsidR="003F5E7C" w:rsidRPr="00532C28">
        <w:rPr>
          <w:b/>
          <w:bCs/>
        </w:rPr>
        <w:t>zastrzeżone</w:t>
      </w:r>
      <w:r w:rsidR="00BF5C03">
        <w:rPr>
          <w:b/>
          <w:bCs/>
        </w:rPr>
        <w:t xml:space="preserve"> </w:t>
      </w:r>
      <w:r w:rsidR="002033AC" w:rsidRPr="00532C28">
        <w:rPr>
          <w:b/>
          <w:bCs/>
        </w:rPr>
        <w:t xml:space="preserve">powinny być </w:t>
      </w:r>
      <w:r w:rsidR="002033AC" w:rsidRPr="00D44C13">
        <w:rPr>
          <w:b/>
        </w:rPr>
        <w:t>jednoznacznie oznaczone</w:t>
      </w:r>
      <w:r w:rsidR="002033AC" w:rsidRPr="00191AE5">
        <w:t xml:space="preserve">. </w:t>
      </w:r>
    </w:p>
    <w:p w14:paraId="5B25E3B6" w14:textId="77777777" w:rsidR="00D44C13" w:rsidRPr="00532C28" w:rsidRDefault="00D44C13" w:rsidP="00B31BD1">
      <w:pPr>
        <w:pStyle w:val="Tekstpodstawowywcity"/>
        <w:numPr>
          <w:ilvl w:val="1"/>
          <w:numId w:val="355"/>
        </w:numPr>
        <w:spacing w:line="276" w:lineRule="auto"/>
        <w:ind w:left="567" w:hanging="567"/>
      </w:pPr>
      <w:r w:rsidRPr="00532C28">
        <w:lastRenderedPageBreak/>
        <w:t>Każdy Wykonawca może złożyć tylko jedną ofertę zawierającą jednoznacznie opisaną propozycję. Złożenie większej liczby ofert lub oferty zawierającej alternatywne propozycje spowoduje odrzucenie wszystkich ofert złożonych przez danego Wykonawcę.</w:t>
      </w:r>
    </w:p>
    <w:p w14:paraId="2DD0FD7B" w14:textId="77777777" w:rsidR="002033AC" w:rsidRPr="00532C28" w:rsidRDefault="002033AC" w:rsidP="00B31BD1">
      <w:pPr>
        <w:pStyle w:val="Tekstpodstawowywcity"/>
        <w:numPr>
          <w:ilvl w:val="1"/>
          <w:numId w:val="355"/>
        </w:numPr>
        <w:spacing w:line="276" w:lineRule="auto"/>
        <w:ind w:left="567" w:hanging="567"/>
      </w:pPr>
      <w:r w:rsidRPr="00532C28">
        <w:t xml:space="preserve">Oferta musi być sporządzona w języku polskim na maszynie, komputerze lub czytelną inną techniką w sposób zapewniający jej czytelność i podpisana przez osobę </w:t>
      </w:r>
      <w:r w:rsidR="00661C66">
        <w:t>upoważnioną do reprezentowania W</w:t>
      </w:r>
      <w:r w:rsidRPr="00532C28">
        <w:t>ykonawcy.</w:t>
      </w:r>
    </w:p>
    <w:p w14:paraId="459930C6" w14:textId="579FACFE" w:rsidR="002033AC" w:rsidRPr="00532C28" w:rsidRDefault="002033AC" w:rsidP="00B31BD1">
      <w:pPr>
        <w:pStyle w:val="Tekstpodstawowywcity"/>
        <w:numPr>
          <w:ilvl w:val="1"/>
          <w:numId w:val="355"/>
        </w:numPr>
        <w:spacing w:line="276" w:lineRule="auto"/>
        <w:ind w:left="567" w:hanging="567"/>
      </w:pPr>
      <w:r w:rsidRPr="00532C28">
        <w:t>Oferta musi być podpisana</w:t>
      </w:r>
      <w:r w:rsidR="003F5E7C" w:rsidRPr="00532C28">
        <w:t xml:space="preserve"> przez osobę lub osoby upoważnione do reprezentowania Wykonawcy </w:t>
      </w:r>
      <w:r w:rsidR="00E3180D">
        <w:br/>
      </w:r>
      <w:r w:rsidR="003F5E7C" w:rsidRPr="00532C28">
        <w:t>w sposób pozwalający na ich identyfikację (czytelny podpis lub imienna pieczątka)</w:t>
      </w:r>
      <w:r w:rsidRPr="00532C28">
        <w:t xml:space="preserve">. </w:t>
      </w:r>
      <w:r w:rsidR="003F5E7C" w:rsidRPr="00532C28">
        <w:t>Zaleca się, aby w</w:t>
      </w:r>
      <w:r w:rsidRPr="00532C28">
        <w:t>szystkie strony by</w:t>
      </w:r>
      <w:r w:rsidR="003F5E7C" w:rsidRPr="00532C28">
        <w:t>ły</w:t>
      </w:r>
      <w:r w:rsidRPr="00532C28">
        <w:t xml:space="preserve"> parafowane przez osobę lub osoby upoważnione do reprezentowania Wykonawcy.</w:t>
      </w:r>
    </w:p>
    <w:p w14:paraId="20F0F4A6" w14:textId="23BC6451" w:rsidR="003F5E7C" w:rsidRPr="00532C28" w:rsidRDefault="003F5E7C" w:rsidP="00B31BD1">
      <w:pPr>
        <w:pStyle w:val="Tekstpodstawowywcity"/>
        <w:numPr>
          <w:ilvl w:val="1"/>
          <w:numId w:val="355"/>
        </w:numPr>
        <w:spacing w:line="276" w:lineRule="auto"/>
        <w:ind w:left="567" w:hanging="567"/>
      </w:pPr>
      <w:r w:rsidRPr="00532C28">
        <w:t xml:space="preserve">Ewentualne poprawki w ofercie powinny być naniesione czytelnie oraz opatrzone podpisem </w:t>
      </w:r>
      <w:r w:rsidR="00E3180D">
        <w:br/>
      </w:r>
      <w:r w:rsidRPr="00532C28">
        <w:t>i</w:t>
      </w:r>
      <w:r w:rsidR="009C3700">
        <w:t xml:space="preserve"> </w:t>
      </w:r>
      <w:r w:rsidRPr="00532C28">
        <w:t>pieczątką osoby upoważnionej do reprezentowania firmy.</w:t>
      </w:r>
    </w:p>
    <w:p w14:paraId="56E63A2D" w14:textId="77777777" w:rsidR="002033AC" w:rsidRPr="00532C28" w:rsidRDefault="002033AC" w:rsidP="00B31BD1">
      <w:pPr>
        <w:pStyle w:val="Tekstpodstawowywcity"/>
        <w:numPr>
          <w:ilvl w:val="1"/>
          <w:numId w:val="355"/>
        </w:numPr>
        <w:spacing w:line="276" w:lineRule="auto"/>
        <w:ind w:left="567" w:hanging="567"/>
      </w:pPr>
      <w:r w:rsidRPr="00532C28">
        <w:t>Dokumenty sporządzone w języku obcym są składane wraz z tłumaczeniem na język polski.</w:t>
      </w:r>
    </w:p>
    <w:p w14:paraId="5952C130" w14:textId="77777777" w:rsidR="0062061C" w:rsidRPr="00683A5D" w:rsidRDefault="0062061C" w:rsidP="00B31BD1">
      <w:pPr>
        <w:pStyle w:val="Tekstpodstawowywcity"/>
        <w:numPr>
          <w:ilvl w:val="1"/>
          <w:numId w:val="355"/>
        </w:numPr>
        <w:spacing w:line="276" w:lineRule="auto"/>
        <w:ind w:left="567" w:hanging="567"/>
      </w:pPr>
      <w:r w:rsidRPr="00683A5D">
        <w:t>Oświadczenia</w:t>
      </w:r>
      <w:r w:rsidR="002D6019" w:rsidRPr="00683A5D">
        <w:t xml:space="preserve"> </w:t>
      </w:r>
      <w:r w:rsidR="00661C66" w:rsidRPr="00683A5D">
        <w:t>dotyczące W</w:t>
      </w:r>
      <w:r w:rsidRPr="00683A5D">
        <w:t>ykonawcy i innych podmiotów, na których zd</w:t>
      </w:r>
      <w:r w:rsidR="00661C66" w:rsidRPr="00683A5D">
        <w:t>olnościach lub sytuacji polega W</w:t>
      </w:r>
      <w:r w:rsidRPr="00683A5D">
        <w:t>ykonawca na zasadac</w:t>
      </w:r>
      <w:r w:rsidR="002D6019" w:rsidRPr="00683A5D">
        <w:t>h określonych w art. 22a ustawy</w:t>
      </w:r>
      <w:r w:rsidRPr="00683A5D">
        <w:t xml:space="preserve">, składane są w oryginale. </w:t>
      </w:r>
    </w:p>
    <w:p w14:paraId="56CA3D68" w14:textId="4196ABCF" w:rsidR="00683A5D" w:rsidRPr="00415918" w:rsidRDefault="0062061C" w:rsidP="00B31BD1">
      <w:pPr>
        <w:pStyle w:val="Tekstpodstawowywcity"/>
        <w:numPr>
          <w:ilvl w:val="1"/>
          <w:numId w:val="355"/>
        </w:numPr>
        <w:spacing w:line="276" w:lineRule="auto"/>
        <w:ind w:left="567" w:hanging="567"/>
      </w:pPr>
      <w:r w:rsidRPr="00683A5D">
        <w:t xml:space="preserve">Dokumenty, inne niż oświadczenia, o których mowa w </w:t>
      </w:r>
      <w:r w:rsidRPr="001E26D5">
        <w:t>pkt</w:t>
      </w:r>
      <w:r w:rsidR="00705344" w:rsidRPr="001A5845">
        <w:t xml:space="preserve"> 9.2 </w:t>
      </w:r>
      <w:r w:rsidR="00705344" w:rsidRPr="001E26D5">
        <w:t>i</w:t>
      </w:r>
      <w:r w:rsidRPr="001E26D5">
        <w:t xml:space="preserve"> </w:t>
      </w:r>
      <w:r w:rsidR="002D6019" w:rsidRPr="001A5845">
        <w:t>9</w:t>
      </w:r>
      <w:r w:rsidR="006F1ED5" w:rsidRPr="00415918">
        <w:t>.12</w:t>
      </w:r>
      <w:r w:rsidR="00E075F1" w:rsidRPr="00415918">
        <w:t>.</w:t>
      </w:r>
      <w:r w:rsidR="00A672A1" w:rsidRPr="00415918">
        <w:t>, składane są w oryginale lub ko</w:t>
      </w:r>
      <w:r w:rsidRPr="00415918">
        <w:t xml:space="preserve">pii poświadczonej za zgodność z oryginałem. </w:t>
      </w:r>
    </w:p>
    <w:p w14:paraId="27A298FF" w14:textId="77777777" w:rsidR="0062061C" w:rsidRPr="001E26D5" w:rsidRDefault="005D3373" w:rsidP="00B31BD1">
      <w:pPr>
        <w:pStyle w:val="Tekstpodstawowywcity"/>
        <w:numPr>
          <w:ilvl w:val="1"/>
          <w:numId w:val="355"/>
        </w:numPr>
        <w:spacing w:line="276" w:lineRule="auto"/>
        <w:ind w:left="567" w:hanging="567"/>
      </w:pPr>
      <w:r w:rsidRPr="00415918">
        <w:t xml:space="preserve">Poświadczenia </w:t>
      </w:r>
      <w:r w:rsidR="00683A5D" w:rsidRPr="00415918">
        <w:t xml:space="preserve">dokumentów </w:t>
      </w:r>
      <w:r w:rsidRPr="00415918">
        <w:t>za zgodność z oryginałem dokonuje odpowiednio Wykonawca, podmiot, na którego zdolnościach lub sytuacji polega Wykonawca, Wykonawcy wspólnie ubiegający się o udzielenie zamówie</w:t>
      </w:r>
      <w:r w:rsidR="002D6019" w:rsidRPr="004D0FFD">
        <w:t>nia publicznego</w:t>
      </w:r>
      <w:r w:rsidRPr="00D00C99">
        <w:t>, w zakresie dokumentów</w:t>
      </w:r>
      <w:r w:rsidR="00C6029E" w:rsidRPr="001E26D5">
        <w:t>, które każdego z nich dotyczą:</w:t>
      </w:r>
    </w:p>
    <w:p w14:paraId="23D43CCA" w14:textId="77777777" w:rsidR="002033AC" w:rsidRPr="001E26D5" w:rsidRDefault="002033AC" w:rsidP="00B31BD1">
      <w:pPr>
        <w:pStyle w:val="Tekstpodstawowywcity"/>
        <w:numPr>
          <w:ilvl w:val="2"/>
          <w:numId w:val="355"/>
        </w:numPr>
        <w:spacing w:line="276" w:lineRule="auto"/>
        <w:ind w:left="1418" w:hanging="851"/>
      </w:pPr>
      <w:r w:rsidRPr="001E26D5">
        <w:t>poświadczenie za zgodność z oryginałem winno być sporządzone w sposób umożliwiający identyfikację podpisu (np. wraz z imienną pieczątką osoby poświadczającej kopię doku</w:t>
      </w:r>
      <w:r w:rsidR="00683A5D" w:rsidRPr="001E26D5">
        <w:t>mentu za zgodność z oryginałem);</w:t>
      </w:r>
    </w:p>
    <w:p w14:paraId="202CD62B" w14:textId="77777777" w:rsidR="00683A5D" w:rsidRPr="001E26D5" w:rsidRDefault="00683A5D" w:rsidP="00B31BD1">
      <w:pPr>
        <w:pStyle w:val="Tekstpodstawowywcity"/>
        <w:numPr>
          <w:ilvl w:val="2"/>
          <w:numId w:val="355"/>
        </w:numPr>
        <w:spacing w:line="276" w:lineRule="auto"/>
        <w:ind w:left="1418" w:hanging="851"/>
      </w:pPr>
      <w:r w:rsidRPr="001E26D5">
        <w:t>poświadczenie za zgodność z oryginałem następuje w formie pisemnej;</w:t>
      </w:r>
    </w:p>
    <w:p w14:paraId="7320FFB7" w14:textId="77777777" w:rsidR="002033AC" w:rsidRPr="001E26D5" w:rsidRDefault="002033AC" w:rsidP="00B31BD1">
      <w:pPr>
        <w:pStyle w:val="Tekstpodstawowywcity"/>
        <w:numPr>
          <w:ilvl w:val="2"/>
          <w:numId w:val="355"/>
        </w:numPr>
        <w:spacing w:line="276" w:lineRule="auto"/>
        <w:ind w:left="1418" w:hanging="851"/>
      </w:pPr>
      <w:r w:rsidRPr="001E26D5">
        <w:t>w przypadku poświadczenia za zgodność z oryginałem dokumentów przez osobę/y, której/</w:t>
      </w:r>
      <w:proofErr w:type="spellStart"/>
      <w:r w:rsidRPr="001E26D5">
        <w:t>ych</w:t>
      </w:r>
      <w:proofErr w:type="spellEnd"/>
      <w:r w:rsidRPr="001E26D5">
        <w:t xml:space="preserve"> upoważnienie do reprezentacji nie wynika z dokumentu rejestracyjnego Wykonawcy, należy do oferty dołączyć oryginał stosownego pełnomocnictwa lub jego kserokopię, poświadczoną przez notariusza,</w:t>
      </w:r>
      <w:r w:rsidR="006F1ED5" w:rsidRPr="001E26D5">
        <w:t xml:space="preserve"> z zastrzeżeniem pkt 9.</w:t>
      </w:r>
      <w:r w:rsidR="00957BDF" w:rsidRPr="001E26D5">
        <w:t>3</w:t>
      </w:r>
      <w:r w:rsidR="00192676" w:rsidRPr="001E26D5">
        <w:t>.</w:t>
      </w:r>
    </w:p>
    <w:p w14:paraId="53FF165A" w14:textId="77777777" w:rsidR="00191048" w:rsidRPr="001E26D5" w:rsidRDefault="002033AC" w:rsidP="00B31BD1">
      <w:pPr>
        <w:pStyle w:val="Tekstpodstawowywcity"/>
        <w:numPr>
          <w:ilvl w:val="1"/>
          <w:numId w:val="355"/>
        </w:numPr>
        <w:spacing w:line="276" w:lineRule="auto"/>
        <w:ind w:left="567" w:hanging="567"/>
      </w:pPr>
      <w:r w:rsidRPr="001E26D5">
        <w:t>Wykonawca ponosi wszelkie koszty związane z przygotowaniem i złożeniem oferty.</w:t>
      </w:r>
    </w:p>
    <w:p w14:paraId="7E6BF4DD" w14:textId="77777777" w:rsidR="00A93D3E" w:rsidRPr="009A673D" w:rsidRDefault="00A93D3E" w:rsidP="00B31BD1">
      <w:pPr>
        <w:pStyle w:val="Tekstpodstawowywcity"/>
        <w:numPr>
          <w:ilvl w:val="1"/>
          <w:numId w:val="355"/>
        </w:numPr>
        <w:spacing w:line="276" w:lineRule="auto"/>
        <w:ind w:left="567" w:hanging="567"/>
      </w:pPr>
      <w:r w:rsidRPr="001E26D5">
        <w:t>Każdy Wykonawca może złożyć tylko jedną ofertę zawierającą jednoznacznie opisaną propozycję. Złożenie większej liczby ofert lub oferty zawierającej alternatywne propozycje spowoduje</w:t>
      </w:r>
      <w:r w:rsidRPr="009A673D">
        <w:t xml:space="preserve"> odrzucenie wszystkich ofert złożonych przez danego Wykonawcę.</w:t>
      </w:r>
    </w:p>
    <w:p w14:paraId="26E370D2" w14:textId="77777777" w:rsidR="00A93D3E" w:rsidRDefault="00A93D3E" w:rsidP="005863B3">
      <w:pPr>
        <w:pStyle w:val="Tekstpodstawowywcity"/>
        <w:spacing w:line="276" w:lineRule="auto"/>
        <w:ind w:left="567" w:firstLine="0"/>
      </w:pPr>
    </w:p>
    <w:p w14:paraId="0CB7E08C" w14:textId="77777777" w:rsidR="0030284D" w:rsidRPr="007636A2" w:rsidRDefault="002033AC" w:rsidP="00B31BD1">
      <w:pPr>
        <w:numPr>
          <w:ilvl w:val="0"/>
          <w:numId w:val="355"/>
        </w:numPr>
        <w:spacing w:line="276" w:lineRule="auto"/>
        <w:ind w:left="360"/>
        <w:jc w:val="both"/>
        <w:rPr>
          <w:u w:val="single"/>
        </w:rPr>
      </w:pPr>
      <w:r w:rsidRPr="0030284D">
        <w:rPr>
          <w:b/>
          <w:bCs/>
          <w:u w:val="single"/>
        </w:rPr>
        <w:t>Miejsce oraz termin składania i otwarcia ofert</w:t>
      </w:r>
    </w:p>
    <w:p w14:paraId="052E2438" w14:textId="726FC630" w:rsidR="002033AC" w:rsidRPr="00532C28" w:rsidRDefault="002033AC" w:rsidP="00B31BD1">
      <w:pPr>
        <w:pStyle w:val="Tekstpodstawowywcity"/>
        <w:numPr>
          <w:ilvl w:val="1"/>
          <w:numId w:val="355"/>
        </w:numPr>
        <w:spacing w:line="276" w:lineRule="auto"/>
        <w:ind w:left="567" w:hanging="567"/>
      </w:pPr>
      <w:r w:rsidRPr="00532C28">
        <w:t>Ofertę należy złożyć w siedzibie Zamawiającego</w:t>
      </w:r>
      <w:r w:rsidR="000E2C72" w:rsidRPr="00532C28">
        <w:t xml:space="preserve"> na adres</w:t>
      </w:r>
      <w:r w:rsidR="00CA2F83" w:rsidRPr="00532C28">
        <w:t>:</w:t>
      </w:r>
      <w:r w:rsidR="000E2C72" w:rsidRPr="00532C28">
        <w:t xml:space="preserve"> </w:t>
      </w:r>
      <w:r w:rsidR="00CA2F83" w:rsidRPr="00532C28">
        <w:t xml:space="preserve">Al. </w:t>
      </w:r>
      <w:r w:rsidR="00CA2F83" w:rsidRPr="00342200">
        <w:t>Niepodległości 190, 00-608 Warszawa,</w:t>
      </w:r>
      <w:r w:rsidRPr="00342200">
        <w:t xml:space="preserve"> pok. 101 – kancelaria lub drogą pocztową w terminie do dnia </w:t>
      </w:r>
      <w:r w:rsidR="0001714D">
        <w:rPr>
          <w:b/>
          <w:color w:val="FF0000"/>
        </w:rPr>
        <w:t>12 listopada</w:t>
      </w:r>
      <w:r w:rsidR="0001714D" w:rsidRPr="00D41EFB">
        <w:rPr>
          <w:b/>
          <w:color w:val="FF0000"/>
        </w:rPr>
        <w:t xml:space="preserve"> </w:t>
      </w:r>
      <w:r w:rsidR="000B396D" w:rsidRPr="00D41EFB">
        <w:rPr>
          <w:b/>
          <w:bCs/>
          <w:color w:val="FF0000"/>
        </w:rPr>
        <w:t>2018</w:t>
      </w:r>
      <w:r w:rsidRPr="00D41EFB">
        <w:rPr>
          <w:b/>
          <w:bCs/>
          <w:color w:val="FF0000"/>
        </w:rPr>
        <w:t xml:space="preserve">r. </w:t>
      </w:r>
      <w:r w:rsidR="00E3180D" w:rsidRPr="00D41EFB">
        <w:rPr>
          <w:b/>
          <w:bCs/>
          <w:color w:val="FF0000"/>
        </w:rPr>
        <w:br/>
      </w:r>
      <w:r w:rsidRPr="00D41EFB">
        <w:rPr>
          <w:b/>
          <w:bCs/>
          <w:color w:val="FF0000"/>
        </w:rPr>
        <w:t>do godz. 09:30</w:t>
      </w:r>
      <w:r w:rsidRPr="00342200">
        <w:t xml:space="preserve"> w zamkniętej  kopercie z pieczątką Wykonawcy i oznaczonej</w:t>
      </w:r>
      <w:r w:rsidRPr="00532C28">
        <w:t xml:space="preserve"> w następujący sposób: </w:t>
      </w:r>
    </w:p>
    <w:p w14:paraId="56302526" w14:textId="77777777" w:rsidR="002033AC" w:rsidRPr="00532C28" w:rsidRDefault="002033AC" w:rsidP="0030284D">
      <w:pPr>
        <w:tabs>
          <w:tab w:val="num" w:pos="180"/>
        </w:tabs>
        <w:spacing w:line="276" w:lineRule="auto"/>
        <w:ind w:left="567" w:hanging="567"/>
        <w:jc w:val="center"/>
        <w:rPr>
          <w:b/>
          <w:bCs/>
        </w:rPr>
      </w:pPr>
      <w:r w:rsidRPr="00532C28">
        <w:rPr>
          <w:b/>
          <w:bCs/>
        </w:rPr>
        <w:t>Kasa Rolniczego Ubezpieczenia Społecznego – Centrala - BZP</w:t>
      </w:r>
    </w:p>
    <w:p w14:paraId="100E1479" w14:textId="77777777" w:rsidR="00F77ACA" w:rsidRPr="00532C28" w:rsidRDefault="002033AC" w:rsidP="007636A2">
      <w:pPr>
        <w:tabs>
          <w:tab w:val="num" w:pos="180"/>
        </w:tabs>
        <w:spacing w:line="276" w:lineRule="auto"/>
        <w:ind w:left="567" w:hanging="567"/>
        <w:jc w:val="center"/>
      </w:pPr>
      <w:r w:rsidRPr="00532C28">
        <w:t>Al. Niepodległości 190, 00-</w:t>
      </w:r>
      <w:r w:rsidR="007636A2">
        <w:t>608 Warszawa</w:t>
      </w:r>
    </w:p>
    <w:p w14:paraId="482EB168" w14:textId="77777777" w:rsidR="005E3600" w:rsidRPr="00C642A6" w:rsidRDefault="005E3600" w:rsidP="00B31BD1">
      <w:pPr>
        <w:tabs>
          <w:tab w:val="num" w:pos="180"/>
        </w:tabs>
        <w:spacing w:line="276" w:lineRule="auto"/>
        <w:ind w:left="180" w:hanging="180"/>
        <w:jc w:val="center"/>
        <w:rPr>
          <w:smallCaps/>
          <w:szCs w:val="22"/>
        </w:rPr>
      </w:pPr>
      <w:r w:rsidRPr="00C642A6">
        <w:rPr>
          <w:b/>
          <w:szCs w:val="22"/>
        </w:rPr>
        <w:t>Oferta na „</w:t>
      </w:r>
      <w:r w:rsidRPr="00C642A6">
        <w:rPr>
          <w:b/>
        </w:rPr>
        <w:t>ŚWIADCZENIE USŁUG POCZTOWYCH W OBROCIE KRAJOWYM I ZAGRANICZNYM</w:t>
      </w:r>
      <w:r w:rsidRPr="00C642A6">
        <w:rPr>
          <w:b/>
          <w:szCs w:val="22"/>
        </w:rPr>
        <w:t>”</w:t>
      </w:r>
    </w:p>
    <w:p w14:paraId="249EB34E" w14:textId="77777777" w:rsidR="002033AC" w:rsidRPr="00532C28" w:rsidRDefault="002033AC" w:rsidP="0030284D">
      <w:pPr>
        <w:tabs>
          <w:tab w:val="num" w:pos="180"/>
        </w:tabs>
        <w:spacing w:line="276" w:lineRule="auto"/>
        <w:ind w:left="567" w:hanging="567"/>
        <w:jc w:val="center"/>
        <w:rPr>
          <w:b/>
          <w:bCs/>
        </w:rPr>
      </w:pPr>
      <w:r w:rsidRPr="00532C28">
        <w:t> </w:t>
      </w:r>
    </w:p>
    <w:p w14:paraId="77517BE4" w14:textId="77777777" w:rsidR="002033AC" w:rsidRPr="00532C28" w:rsidRDefault="002033AC" w:rsidP="00B31BD1">
      <w:pPr>
        <w:pStyle w:val="Tekstpodstawowywcity"/>
        <w:numPr>
          <w:ilvl w:val="1"/>
          <w:numId w:val="355"/>
        </w:numPr>
        <w:spacing w:line="276" w:lineRule="auto"/>
        <w:ind w:left="567" w:hanging="567"/>
      </w:pPr>
      <w:r w:rsidRPr="00532C28">
        <w:t xml:space="preserve">Wykonawca może zmodyfikować lub wycofać ofertę pod warunkiem, </w:t>
      </w:r>
      <w:r w:rsidR="00C6029E" w:rsidRPr="00532C28">
        <w:t xml:space="preserve">że Zamawiający otrzyma </w:t>
      </w:r>
      <w:r w:rsidRPr="00532C28">
        <w:t>pisemne powiadomienie przed wyznaczonym terminem składania ofert.</w:t>
      </w:r>
    </w:p>
    <w:p w14:paraId="0C0AE1C0" w14:textId="77777777" w:rsidR="002033AC" w:rsidRPr="00532C28" w:rsidRDefault="002033AC" w:rsidP="00B31BD1">
      <w:pPr>
        <w:pStyle w:val="Tekstpodstawowywcity"/>
        <w:numPr>
          <w:ilvl w:val="1"/>
          <w:numId w:val="355"/>
        </w:numPr>
        <w:spacing w:line="276" w:lineRule="auto"/>
        <w:ind w:left="567" w:hanging="567"/>
      </w:pPr>
      <w:r w:rsidRPr="00532C28">
        <w:lastRenderedPageBreak/>
        <w:t>Powiadomienie o modyfikacji oferty musi być złożone w zamkniętej kopercie ozna</w:t>
      </w:r>
      <w:r w:rsidR="00C6029E" w:rsidRPr="00532C28">
        <w:t xml:space="preserve">czonej pieczątką Wykonawcy i </w:t>
      </w:r>
      <w:r w:rsidRPr="00532C28">
        <w:t>dopiskiem „Modyfikacja”</w:t>
      </w:r>
      <w:r w:rsidR="00C6029E" w:rsidRPr="00532C28">
        <w:t xml:space="preserve"> </w:t>
      </w:r>
      <w:r w:rsidRPr="00532C28">
        <w:t>.</w:t>
      </w:r>
    </w:p>
    <w:p w14:paraId="18834969" w14:textId="77777777" w:rsidR="002033AC" w:rsidRPr="00532C28" w:rsidRDefault="002033AC" w:rsidP="00B31BD1">
      <w:pPr>
        <w:pStyle w:val="Tekstpodstawowywcity"/>
        <w:numPr>
          <w:ilvl w:val="1"/>
          <w:numId w:val="355"/>
        </w:numPr>
        <w:spacing w:line="276" w:lineRule="auto"/>
        <w:ind w:left="567" w:hanging="567"/>
      </w:pPr>
      <w:r w:rsidRPr="00532C28">
        <w:t xml:space="preserve">W przypadku wycofania oferty, </w:t>
      </w:r>
      <w:r w:rsidR="002D6019">
        <w:t xml:space="preserve">zgodnie z pkt </w:t>
      </w:r>
      <w:r w:rsidR="00192676">
        <w:t>10</w:t>
      </w:r>
      <w:r w:rsidR="00E075F1">
        <w:t>.</w:t>
      </w:r>
      <w:r w:rsidR="002D6019">
        <w:t xml:space="preserve">2, nie będzie ona </w:t>
      </w:r>
      <w:r w:rsidRPr="00532C28">
        <w:t>otwieran</w:t>
      </w:r>
      <w:r w:rsidR="002D6019">
        <w:t>a</w:t>
      </w:r>
      <w:r w:rsidRPr="00532C28">
        <w:t xml:space="preserve"> i na wniosek Wykonawcy zostan</w:t>
      </w:r>
      <w:r w:rsidR="002D6019">
        <w:t>ie</w:t>
      </w:r>
      <w:r w:rsidRPr="00532C28">
        <w:t xml:space="preserve"> odesłan</w:t>
      </w:r>
      <w:r w:rsidR="002D6019">
        <w:t>a</w:t>
      </w:r>
      <w:r w:rsidRPr="00532C28">
        <w:t>.</w:t>
      </w:r>
    </w:p>
    <w:p w14:paraId="7FA3FFA2" w14:textId="77777777" w:rsidR="002033AC" w:rsidRPr="00532C28" w:rsidRDefault="002033AC" w:rsidP="00B31BD1">
      <w:pPr>
        <w:pStyle w:val="Tekstpodstawowywcity"/>
        <w:numPr>
          <w:ilvl w:val="1"/>
          <w:numId w:val="355"/>
        </w:numPr>
        <w:spacing w:line="276" w:lineRule="auto"/>
        <w:ind w:left="567" w:hanging="567"/>
      </w:pPr>
      <w:r w:rsidRPr="00532C28">
        <w:t>Koperty oznaczone dopiskiem „Modyfikacja” zostaną otwarte przy otwieraniu oferty Wykonawcy, który wprowadził zmiany</w:t>
      </w:r>
      <w:r w:rsidR="00E075F1">
        <w:t xml:space="preserve"> i</w:t>
      </w:r>
      <w:r w:rsidR="002D6019">
        <w:t xml:space="preserve"> </w:t>
      </w:r>
      <w:r w:rsidRPr="00532C28">
        <w:t>zostaną dołączone do oferty.</w:t>
      </w:r>
    </w:p>
    <w:p w14:paraId="5192D66C" w14:textId="77777777" w:rsidR="002033AC" w:rsidRPr="00532C28" w:rsidRDefault="002D6019" w:rsidP="00B31BD1">
      <w:pPr>
        <w:pStyle w:val="Tekstpodstawowywcity"/>
        <w:numPr>
          <w:ilvl w:val="1"/>
          <w:numId w:val="355"/>
        </w:numPr>
        <w:spacing w:line="276" w:lineRule="auto"/>
        <w:ind w:left="567" w:hanging="567"/>
      </w:pPr>
      <w:r w:rsidRPr="002D6019">
        <w:t>Z</w:t>
      </w:r>
      <w:r w:rsidR="002033AC" w:rsidRPr="00532C28">
        <w:t>głoszenia i pisma przesłane faksem nie będą traktowane jako oferty.</w:t>
      </w:r>
    </w:p>
    <w:p w14:paraId="0938CEB8" w14:textId="347B5D8D" w:rsidR="007636A2" w:rsidRDefault="002033AC" w:rsidP="00B31BD1">
      <w:pPr>
        <w:pStyle w:val="Tekstpodstawowywcity"/>
        <w:numPr>
          <w:ilvl w:val="1"/>
          <w:numId w:val="355"/>
        </w:numPr>
        <w:spacing w:line="276" w:lineRule="auto"/>
        <w:ind w:left="567" w:hanging="567"/>
      </w:pPr>
      <w:r w:rsidRPr="00E075F1">
        <w:t xml:space="preserve">Otwarcie ofert nastąpi w </w:t>
      </w:r>
      <w:r w:rsidRPr="00342200">
        <w:t xml:space="preserve">dniu </w:t>
      </w:r>
      <w:r w:rsidR="0001714D">
        <w:rPr>
          <w:b/>
          <w:bCs/>
          <w:color w:val="FF0000"/>
        </w:rPr>
        <w:t>12 listopada</w:t>
      </w:r>
      <w:r w:rsidR="00647E3A">
        <w:rPr>
          <w:b/>
          <w:bCs/>
          <w:color w:val="FF0000"/>
        </w:rPr>
        <w:t xml:space="preserve"> 2018</w:t>
      </w:r>
      <w:r w:rsidR="0001714D">
        <w:rPr>
          <w:b/>
          <w:bCs/>
          <w:color w:val="FF0000"/>
        </w:rPr>
        <w:t xml:space="preserve"> </w:t>
      </w:r>
      <w:r w:rsidRPr="00D41EFB">
        <w:rPr>
          <w:b/>
          <w:bCs/>
          <w:color w:val="FF0000"/>
        </w:rPr>
        <w:t xml:space="preserve">o godz. 10:00 </w:t>
      </w:r>
      <w:r w:rsidRPr="00342200">
        <w:t>w siedzi</w:t>
      </w:r>
      <w:bookmarkStart w:id="0" w:name="_GoBack"/>
      <w:bookmarkEnd w:id="0"/>
      <w:r w:rsidRPr="00342200">
        <w:t>bie Zamawiającego</w:t>
      </w:r>
      <w:r w:rsidRPr="00E075F1">
        <w:t xml:space="preserve"> w</w:t>
      </w:r>
      <w:r w:rsidR="009C3700">
        <w:t xml:space="preserve"> </w:t>
      </w:r>
      <w:r w:rsidRPr="00E075F1">
        <w:t>sali konferencyjnej „A” - parter.</w:t>
      </w:r>
    </w:p>
    <w:p w14:paraId="635F2862" w14:textId="77777777" w:rsidR="007636A2" w:rsidRPr="00E075F1" w:rsidRDefault="007636A2" w:rsidP="007636A2">
      <w:pPr>
        <w:pStyle w:val="Tekstpodstawowywcity"/>
        <w:spacing w:line="276" w:lineRule="auto"/>
        <w:ind w:left="567" w:firstLine="0"/>
      </w:pPr>
    </w:p>
    <w:p w14:paraId="549D12A3" w14:textId="77777777" w:rsidR="007636A2" w:rsidRPr="007636A2" w:rsidRDefault="002033AC" w:rsidP="00B31BD1">
      <w:pPr>
        <w:numPr>
          <w:ilvl w:val="0"/>
          <w:numId w:val="355"/>
        </w:numPr>
        <w:spacing w:line="276" w:lineRule="auto"/>
        <w:ind w:left="426" w:hanging="426"/>
        <w:jc w:val="both"/>
        <w:rPr>
          <w:b/>
          <w:bCs/>
          <w:u w:val="single"/>
        </w:rPr>
      </w:pPr>
      <w:r w:rsidRPr="0011020D">
        <w:rPr>
          <w:b/>
          <w:bCs/>
          <w:u w:val="single"/>
        </w:rPr>
        <w:t>Opis sposobu obliczenia ceny</w:t>
      </w:r>
    </w:p>
    <w:p w14:paraId="1894C903" w14:textId="1A915D20" w:rsidR="009C3700" w:rsidRPr="002E006A" w:rsidRDefault="002033AC" w:rsidP="00B31BD1">
      <w:pPr>
        <w:pStyle w:val="Akapitzlist"/>
        <w:widowControl w:val="0"/>
        <w:numPr>
          <w:ilvl w:val="1"/>
          <w:numId w:val="355"/>
        </w:numPr>
        <w:spacing w:line="276" w:lineRule="auto"/>
        <w:ind w:hanging="720"/>
        <w:jc w:val="both"/>
        <w:rPr>
          <w:iCs/>
        </w:rPr>
      </w:pPr>
      <w:r w:rsidRPr="00191AE5">
        <w:rPr>
          <w:iCs/>
        </w:rPr>
        <w:t>Wykonawca określi ceny ściśle według zapisów zawartych w Formularz</w:t>
      </w:r>
      <w:r w:rsidR="00E075F1" w:rsidRPr="00191AE5">
        <w:rPr>
          <w:iCs/>
        </w:rPr>
        <w:t>u</w:t>
      </w:r>
      <w:r w:rsidRPr="00191AE5">
        <w:rPr>
          <w:iCs/>
        </w:rPr>
        <w:t xml:space="preserve"> oferty</w:t>
      </w:r>
      <w:r w:rsidR="00E075F1" w:rsidRPr="00191AE5">
        <w:rPr>
          <w:iCs/>
        </w:rPr>
        <w:t xml:space="preserve"> </w:t>
      </w:r>
      <w:r w:rsidRPr="00191AE5">
        <w:rPr>
          <w:iCs/>
        </w:rPr>
        <w:t xml:space="preserve">– </w:t>
      </w:r>
      <w:r w:rsidR="006F134B" w:rsidRPr="00E3180D">
        <w:rPr>
          <w:iCs/>
        </w:rPr>
        <w:t xml:space="preserve">Załącznik nr </w:t>
      </w:r>
      <w:r w:rsidR="00837115" w:rsidRPr="00E3180D">
        <w:rPr>
          <w:iCs/>
        </w:rPr>
        <w:t xml:space="preserve">1 </w:t>
      </w:r>
      <w:r w:rsidR="00191AE5">
        <w:rPr>
          <w:iCs/>
        </w:rPr>
        <w:t xml:space="preserve">do SIWZ </w:t>
      </w:r>
      <w:r w:rsidR="00837115" w:rsidRPr="00E3180D">
        <w:rPr>
          <w:iCs/>
        </w:rPr>
        <w:t>oraz</w:t>
      </w:r>
      <w:r w:rsidR="00837115">
        <w:rPr>
          <w:iCs/>
        </w:rPr>
        <w:t xml:space="preserve"> załączniku </w:t>
      </w:r>
      <w:r w:rsidR="004273E1">
        <w:rPr>
          <w:iCs/>
        </w:rPr>
        <w:t>1 do Istotnych P</w:t>
      </w:r>
      <w:r w:rsidR="00191AE5">
        <w:rPr>
          <w:iCs/>
        </w:rPr>
        <w:t xml:space="preserve">ostanowień Umowy zawartych w </w:t>
      </w:r>
      <w:r w:rsidR="00837115" w:rsidRPr="006F134B">
        <w:rPr>
          <w:iCs/>
        </w:rPr>
        <w:t xml:space="preserve"> </w:t>
      </w:r>
      <w:r w:rsidR="00191AE5" w:rsidRPr="00B31BD1">
        <w:rPr>
          <w:iCs/>
        </w:rPr>
        <w:t>Rozdzia</w:t>
      </w:r>
      <w:r w:rsidR="00191AE5">
        <w:rPr>
          <w:iCs/>
        </w:rPr>
        <w:t>le</w:t>
      </w:r>
      <w:r w:rsidR="00191AE5" w:rsidRPr="00B31BD1">
        <w:rPr>
          <w:iCs/>
        </w:rPr>
        <w:t xml:space="preserve"> II – Opis przedmiotu zamówienia/ Istotne Postanowienia Umowy</w:t>
      </w:r>
      <w:r w:rsidR="002E006A">
        <w:rPr>
          <w:iCs/>
        </w:rPr>
        <w:t xml:space="preserve"> </w:t>
      </w:r>
      <w:r w:rsidRPr="006F134B">
        <w:t>SIWZ.</w:t>
      </w:r>
      <w:r w:rsidR="009C3700" w:rsidRPr="009C3700">
        <w:t xml:space="preserve"> </w:t>
      </w:r>
    </w:p>
    <w:p w14:paraId="1EF030BD" w14:textId="6612CD84" w:rsidR="009C3700" w:rsidRPr="00062092" w:rsidRDefault="009C3700" w:rsidP="00B31BD1">
      <w:pPr>
        <w:pStyle w:val="Akapitzlist"/>
        <w:widowControl w:val="0"/>
        <w:numPr>
          <w:ilvl w:val="1"/>
          <w:numId w:val="355"/>
        </w:numPr>
        <w:spacing w:line="276" w:lineRule="auto"/>
        <w:ind w:hanging="720"/>
        <w:jc w:val="both"/>
      </w:pPr>
      <w:r w:rsidRPr="00FE0160">
        <w:t xml:space="preserve">Cena musi być podana w złotych polskich (PLN) oraz wyrażona liczbowo i słownie, </w:t>
      </w:r>
      <w:r w:rsidRPr="00062092">
        <w:t xml:space="preserve">zgodnie </w:t>
      </w:r>
      <w:r w:rsidR="00E3180D">
        <w:br/>
      </w:r>
      <w:r w:rsidRPr="00062092">
        <w:t>z powszechnie przyjętym systemem rachunkowości</w:t>
      </w:r>
      <w:r w:rsidRPr="00FE0160">
        <w:t xml:space="preserve"> </w:t>
      </w:r>
      <w:r>
        <w:t xml:space="preserve">- </w:t>
      </w:r>
      <w:r w:rsidRPr="00FE0160">
        <w:t>w zaokrągleniu do dwóch miejsc po przecinku</w:t>
      </w:r>
      <w:r>
        <w:t>. Zamawiający dopuszcza zaokrąglenie</w:t>
      </w:r>
      <w:r w:rsidRPr="00FE0160">
        <w:t xml:space="preserve"> do pełnych złotych - jeśli wynika</w:t>
      </w:r>
      <w:r>
        <w:t xml:space="preserve"> to</w:t>
      </w:r>
      <w:r w:rsidRPr="00FE0160">
        <w:t xml:space="preserve"> z procedur Wykonawcy</w:t>
      </w:r>
      <w:r w:rsidR="008A4B15">
        <w:t>.</w:t>
      </w:r>
    </w:p>
    <w:p w14:paraId="7F8A826C" w14:textId="31E4932F" w:rsidR="009C3700" w:rsidRPr="00795566" w:rsidRDefault="009C3700" w:rsidP="00B31BD1">
      <w:pPr>
        <w:pStyle w:val="Akapitzlist"/>
        <w:widowControl w:val="0"/>
        <w:numPr>
          <w:ilvl w:val="1"/>
          <w:numId w:val="355"/>
        </w:numPr>
        <w:spacing w:line="276" w:lineRule="auto"/>
        <w:ind w:hanging="720"/>
        <w:jc w:val="both"/>
      </w:pPr>
      <w:r w:rsidRPr="00FE0160">
        <w:t xml:space="preserve">Cena określona przez Wykonawcę powinna zawierać w sobie wszystkie koszty mogące powstać </w:t>
      </w:r>
      <w:r w:rsidR="00E3180D">
        <w:br/>
      </w:r>
      <w:r w:rsidRPr="00FE0160">
        <w:t xml:space="preserve">w okresie ważności umowy, a także </w:t>
      </w:r>
      <w:r w:rsidRPr="005863B3">
        <w:t>uwzględniać inne opłaty i podatki wynikające z realizacji umowy, jak również ewentualne upusty i rabaty.</w:t>
      </w:r>
    </w:p>
    <w:p w14:paraId="7FBA592C" w14:textId="7A632E84" w:rsidR="009C3700" w:rsidRPr="00795566" w:rsidRDefault="009C3700" w:rsidP="00B31BD1">
      <w:pPr>
        <w:pStyle w:val="Akapitzlist"/>
        <w:widowControl w:val="0"/>
        <w:numPr>
          <w:ilvl w:val="1"/>
          <w:numId w:val="355"/>
        </w:numPr>
        <w:spacing w:line="276" w:lineRule="auto"/>
        <w:ind w:hanging="720"/>
        <w:jc w:val="both"/>
      </w:pPr>
      <w:r w:rsidRPr="005863B3">
        <w:t xml:space="preserve">Stawka podatku VAT jest określona zgodnie z ustawą z dnia 11 marca 2004r. o podatku od towarów </w:t>
      </w:r>
      <w:r w:rsidR="00E3180D">
        <w:br/>
      </w:r>
      <w:r w:rsidRPr="005863B3">
        <w:t xml:space="preserve">i usług </w:t>
      </w:r>
      <w:r w:rsidRPr="00E075F1">
        <w:t>(</w:t>
      </w:r>
      <w:proofErr w:type="spellStart"/>
      <w:r>
        <w:t>t.j</w:t>
      </w:r>
      <w:proofErr w:type="spellEnd"/>
      <w:r>
        <w:t xml:space="preserve">. </w:t>
      </w:r>
      <w:proofErr w:type="spellStart"/>
      <w:r w:rsidRPr="00E075F1">
        <w:t>Dz.U</w:t>
      </w:r>
      <w:proofErr w:type="spellEnd"/>
      <w:r w:rsidRPr="00E075F1">
        <w:t>. z 201</w:t>
      </w:r>
      <w:r>
        <w:t>7</w:t>
      </w:r>
      <w:r w:rsidRPr="00E075F1">
        <w:t xml:space="preserve">r. </w:t>
      </w:r>
      <w:r>
        <w:t>poz. 1221 z późn.zm.</w:t>
      </w:r>
      <w:r w:rsidRPr="00E075F1">
        <w:t>).</w:t>
      </w:r>
    </w:p>
    <w:p w14:paraId="2AFBFB6D" w14:textId="56ADBE78" w:rsidR="009C3700" w:rsidRPr="00C1382E" w:rsidRDefault="009C3700" w:rsidP="00B31BD1">
      <w:pPr>
        <w:pStyle w:val="Akapitzlist"/>
        <w:widowControl w:val="0"/>
        <w:numPr>
          <w:ilvl w:val="1"/>
          <w:numId w:val="355"/>
        </w:numPr>
        <w:spacing w:line="276" w:lineRule="auto"/>
        <w:ind w:hanging="720"/>
        <w:jc w:val="both"/>
      </w:pPr>
      <w:r w:rsidRPr="00C1382E">
        <w:t xml:space="preserve">Cena podana w ofercie jest ostateczna i nie może ulec zmianie w trakcie realizacji umowy, </w:t>
      </w:r>
      <w:r w:rsidR="00E3180D" w:rsidRPr="00C1382E">
        <w:br/>
      </w:r>
      <w:r w:rsidRPr="00C1382E">
        <w:t>z zastrzeżeniem przypadk</w:t>
      </w:r>
      <w:r w:rsidR="001E26D5" w:rsidRPr="00C1382E">
        <w:t>ów</w:t>
      </w:r>
      <w:r w:rsidRPr="00C1382E">
        <w:t xml:space="preserve"> </w:t>
      </w:r>
      <w:r w:rsidR="001E26D5" w:rsidRPr="00C1382E">
        <w:t xml:space="preserve">określonych </w:t>
      </w:r>
      <w:r w:rsidR="00B31BD1" w:rsidRPr="00C1382E">
        <w:t>w Istotnych Postanowieniach Umowy.</w:t>
      </w:r>
    </w:p>
    <w:p w14:paraId="5A568EC0" w14:textId="77777777" w:rsidR="002033AC" w:rsidRDefault="002033AC" w:rsidP="00B31BD1">
      <w:pPr>
        <w:widowControl w:val="0"/>
        <w:numPr>
          <w:ilvl w:val="1"/>
          <w:numId w:val="355"/>
        </w:numPr>
        <w:spacing w:line="276" w:lineRule="auto"/>
        <w:ind w:hanging="720"/>
        <w:jc w:val="both"/>
      </w:pPr>
      <w:r w:rsidRPr="001E26D5">
        <w:t xml:space="preserve">Zgodnie z art. 91 ust. 3a ustawy – </w:t>
      </w:r>
      <w:proofErr w:type="spellStart"/>
      <w:r w:rsidRPr="001E26D5">
        <w:t>Pzp</w:t>
      </w:r>
      <w:proofErr w:type="spellEnd"/>
      <w:r w:rsidRPr="001E26D5">
        <w:t>, jeżeli złożono ofertę, której wybór prowadziłby do powstan</w:t>
      </w:r>
      <w:r w:rsidRPr="00532C28">
        <w:t xml:space="preserve">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11020D">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532C28">
        <w:t xml:space="preserve"> </w:t>
      </w:r>
    </w:p>
    <w:p w14:paraId="45AF4972" w14:textId="77777777" w:rsidR="00191048" w:rsidRPr="00532C28" w:rsidRDefault="00191048" w:rsidP="000F4E46">
      <w:pPr>
        <w:pStyle w:val="Listanumerowana2"/>
        <w:numPr>
          <w:ilvl w:val="0"/>
          <w:numId w:val="0"/>
        </w:numPr>
        <w:jc w:val="both"/>
      </w:pPr>
    </w:p>
    <w:p w14:paraId="70A17141" w14:textId="77777777" w:rsidR="002033AC" w:rsidRDefault="002033AC" w:rsidP="00B31BD1">
      <w:pPr>
        <w:numPr>
          <w:ilvl w:val="0"/>
          <w:numId w:val="355"/>
        </w:numPr>
        <w:spacing w:line="276" w:lineRule="auto"/>
        <w:ind w:left="709" w:hanging="709"/>
        <w:jc w:val="both"/>
        <w:rPr>
          <w:b/>
          <w:bCs/>
          <w:u w:val="single"/>
        </w:rPr>
      </w:pPr>
      <w:r w:rsidRPr="0011020D">
        <w:rPr>
          <w:b/>
          <w:bCs/>
          <w:u w:val="single"/>
        </w:rPr>
        <w:t>Opis kryteriów, którymi Zamawiający będzie się kierował przy wyborze oferty, wraz</w:t>
      </w:r>
      <w:r w:rsidR="008E380A">
        <w:rPr>
          <w:b/>
          <w:bCs/>
          <w:u w:val="single"/>
        </w:rPr>
        <w:t xml:space="preserve"> </w:t>
      </w:r>
      <w:r w:rsidRPr="0011020D">
        <w:rPr>
          <w:b/>
          <w:bCs/>
          <w:u w:val="single"/>
        </w:rPr>
        <w:t xml:space="preserve">z podaniem </w:t>
      </w:r>
      <w:r w:rsidR="00AA637C" w:rsidRPr="0011020D">
        <w:rPr>
          <w:b/>
          <w:bCs/>
          <w:u w:val="single"/>
        </w:rPr>
        <w:t xml:space="preserve">wag </w:t>
      </w:r>
      <w:r w:rsidRPr="0011020D">
        <w:rPr>
          <w:b/>
          <w:bCs/>
          <w:u w:val="single"/>
        </w:rPr>
        <w:t xml:space="preserve">tych </w:t>
      </w:r>
      <w:r w:rsidR="0011020D">
        <w:rPr>
          <w:b/>
          <w:bCs/>
          <w:u w:val="single"/>
        </w:rPr>
        <w:t>kryteriów i sposobu oceny ofert</w:t>
      </w:r>
    </w:p>
    <w:p w14:paraId="7C82B874" w14:textId="77777777" w:rsidR="008B7356" w:rsidRPr="007636A2" w:rsidRDefault="008B7356" w:rsidP="008B7356">
      <w:pPr>
        <w:spacing w:line="276" w:lineRule="auto"/>
        <w:ind w:left="709"/>
        <w:jc w:val="both"/>
        <w:rPr>
          <w:b/>
          <w:bCs/>
          <w:u w:val="single"/>
        </w:rPr>
      </w:pPr>
    </w:p>
    <w:p w14:paraId="3DEB456F" w14:textId="77777777" w:rsidR="002033AC" w:rsidRPr="00532C28" w:rsidRDefault="00AA637C" w:rsidP="00B31BD1">
      <w:pPr>
        <w:pStyle w:val="Tekstpodstawowywcity"/>
        <w:numPr>
          <w:ilvl w:val="1"/>
          <w:numId w:val="355"/>
        </w:numPr>
        <w:spacing w:line="276" w:lineRule="auto"/>
        <w:ind w:left="993" w:hanging="284"/>
      </w:pPr>
      <w:r w:rsidRPr="00532C28">
        <w:t>O</w:t>
      </w:r>
      <w:r w:rsidR="002033AC" w:rsidRPr="00532C28">
        <w:t>cen</w:t>
      </w:r>
      <w:r w:rsidRPr="00532C28">
        <w:t>a</w:t>
      </w:r>
      <w:r w:rsidR="002033AC" w:rsidRPr="00532C28">
        <w:t xml:space="preserve"> ofert </w:t>
      </w:r>
      <w:r w:rsidRPr="00532C28">
        <w:t xml:space="preserve">zostanie dokonana </w:t>
      </w:r>
      <w:r w:rsidR="002033AC" w:rsidRPr="00532C28">
        <w:t xml:space="preserve">w oparciu o następujące kryteria wyboru: </w:t>
      </w:r>
    </w:p>
    <w:p w14:paraId="6727BB56" w14:textId="77777777" w:rsidR="00D44C13" w:rsidRPr="001E648E" w:rsidRDefault="00D44C13" w:rsidP="00D44C13">
      <w:pPr>
        <w:jc w:val="center"/>
        <w:rPr>
          <w:b/>
          <w:sz w:val="28"/>
          <w:szCs w:val="28"/>
        </w:rPr>
      </w:pPr>
    </w:p>
    <w:tbl>
      <w:tblPr>
        <w:tblStyle w:val="Tabela-Siatka"/>
        <w:tblW w:w="10065" w:type="dxa"/>
        <w:tblInd w:w="108" w:type="dxa"/>
        <w:tblLayout w:type="fixed"/>
        <w:tblLook w:val="04A0" w:firstRow="1" w:lastRow="0" w:firstColumn="1" w:lastColumn="0" w:noHBand="0" w:noVBand="1"/>
      </w:tblPr>
      <w:tblGrid>
        <w:gridCol w:w="567"/>
        <w:gridCol w:w="1843"/>
        <w:gridCol w:w="1233"/>
        <w:gridCol w:w="1454"/>
        <w:gridCol w:w="4968"/>
      </w:tblGrid>
      <w:tr w:rsidR="00D44C13" w14:paraId="2C87CB04" w14:textId="77777777" w:rsidTr="00653F01">
        <w:trPr>
          <w:trHeight w:val="861"/>
        </w:trPr>
        <w:tc>
          <w:tcPr>
            <w:tcW w:w="567" w:type="dxa"/>
          </w:tcPr>
          <w:p w14:paraId="7A4AB2F9" w14:textId="77777777" w:rsidR="00D44C13" w:rsidRPr="00653F01" w:rsidRDefault="00D44C13" w:rsidP="00D44C13">
            <w:pPr>
              <w:tabs>
                <w:tab w:val="left" w:pos="426"/>
              </w:tabs>
              <w:ind w:right="317" w:hanging="142"/>
              <w:jc w:val="right"/>
              <w:rPr>
                <w:b/>
                <w:sz w:val="20"/>
                <w:szCs w:val="20"/>
              </w:rPr>
            </w:pPr>
          </w:p>
          <w:p w14:paraId="1EC0E768" w14:textId="77777777" w:rsidR="00D44C13" w:rsidRPr="00653F01" w:rsidRDefault="00D44C13" w:rsidP="00D44C13">
            <w:pPr>
              <w:jc w:val="center"/>
              <w:rPr>
                <w:b/>
                <w:sz w:val="20"/>
                <w:szCs w:val="20"/>
              </w:rPr>
            </w:pPr>
            <w:r w:rsidRPr="00653F01">
              <w:rPr>
                <w:b/>
                <w:sz w:val="20"/>
                <w:szCs w:val="20"/>
              </w:rPr>
              <w:t>Lp.</w:t>
            </w:r>
          </w:p>
        </w:tc>
        <w:tc>
          <w:tcPr>
            <w:tcW w:w="1843" w:type="dxa"/>
          </w:tcPr>
          <w:p w14:paraId="697A384D" w14:textId="77777777" w:rsidR="00D44C13" w:rsidRPr="00653F01" w:rsidRDefault="00D44C13" w:rsidP="00D44C13">
            <w:pPr>
              <w:jc w:val="center"/>
              <w:rPr>
                <w:b/>
                <w:sz w:val="20"/>
                <w:szCs w:val="20"/>
              </w:rPr>
            </w:pPr>
          </w:p>
          <w:p w14:paraId="10CED2AB" w14:textId="77777777" w:rsidR="00D44C13" w:rsidRPr="00653F01" w:rsidRDefault="00D44C13" w:rsidP="00D44C13">
            <w:pPr>
              <w:jc w:val="center"/>
              <w:rPr>
                <w:b/>
                <w:sz w:val="20"/>
                <w:szCs w:val="20"/>
              </w:rPr>
            </w:pPr>
            <w:r w:rsidRPr="00653F01">
              <w:rPr>
                <w:b/>
                <w:sz w:val="20"/>
                <w:szCs w:val="20"/>
              </w:rPr>
              <w:t>Kryterium</w:t>
            </w:r>
          </w:p>
        </w:tc>
        <w:tc>
          <w:tcPr>
            <w:tcW w:w="1233" w:type="dxa"/>
          </w:tcPr>
          <w:p w14:paraId="6974A4CA" w14:textId="77777777" w:rsidR="00D44C13" w:rsidRPr="00653F01" w:rsidRDefault="00D44C13" w:rsidP="00D44C13">
            <w:pPr>
              <w:jc w:val="center"/>
              <w:rPr>
                <w:b/>
                <w:sz w:val="20"/>
                <w:szCs w:val="20"/>
              </w:rPr>
            </w:pPr>
          </w:p>
          <w:p w14:paraId="3AE2BBD7" w14:textId="77777777" w:rsidR="00D44C13" w:rsidRPr="00653F01" w:rsidRDefault="00D44C13" w:rsidP="00D44C13">
            <w:pPr>
              <w:jc w:val="center"/>
              <w:rPr>
                <w:b/>
                <w:sz w:val="20"/>
                <w:szCs w:val="20"/>
              </w:rPr>
            </w:pPr>
            <w:proofErr w:type="spellStart"/>
            <w:r w:rsidRPr="00653F01">
              <w:rPr>
                <w:b/>
                <w:sz w:val="20"/>
                <w:szCs w:val="20"/>
              </w:rPr>
              <w:t>Ozn</w:t>
            </w:r>
            <w:proofErr w:type="spellEnd"/>
            <w:r w:rsidRPr="00653F01">
              <w:rPr>
                <w:b/>
                <w:sz w:val="20"/>
                <w:szCs w:val="20"/>
              </w:rPr>
              <w:t>.</w:t>
            </w:r>
          </w:p>
        </w:tc>
        <w:tc>
          <w:tcPr>
            <w:tcW w:w="1454" w:type="dxa"/>
          </w:tcPr>
          <w:p w14:paraId="274CF482" w14:textId="77777777" w:rsidR="00D44C13" w:rsidRPr="00653F01" w:rsidRDefault="00D44C13" w:rsidP="00D44C13">
            <w:pPr>
              <w:jc w:val="center"/>
              <w:rPr>
                <w:b/>
                <w:sz w:val="20"/>
                <w:szCs w:val="20"/>
              </w:rPr>
            </w:pPr>
          </w:p>
          <w:p w14:paraId="4E4CEB0E" w14:textId="77777777" w:rsidR="00D44C13" w:rsidRPr="00653F01" w:rsidRDefault="00D44C13" w:rsidP="00D44C13">
            <w:pPr>
              <w:jc w:val="center"/>
              <w:rPr>
                <w:b/>
                <w:sz w:val="20"/>
                <w:szCs w:val="20"/>
              </w:rPr>
            </w:pPr>
            <w:r w:rsidRPr="00653F01">
              <w:rPr>
                <w:b/>
                <w:sz w:val="20"/>
                <w:szCs w:val="20"/>
              </w:rPr>
              <w:t>Waga [%]</w:t>
            </w:r>
          </w:p>
        </w:tc>
        <w:tc>
          <w:tcPr>
            <w:tcW w:w="4968" w:type="dxa"/>
          </w:tcPr>
          <w:p w14:paraId="77E24B07" w14:textId="77777777" w:rsidR="00D44C13" w:rsidRPr="00653F01" w:rsidRDefault="00D44C13" w:rsidP="00D44C13">
            <w:pPr>
              <w:jc w:val="center"/>
              <w:rPr>
                <w:b/>
                <w:sz w:val="20"/>
                <w:szCs w:val="20"/>
              </w:rPr>
            </w:pPr>
          </w:p>
          <w:p w14:paraId="3F654EAB" w14:textId="77777777" w:rsidR="00D44C13" w:rsidRPr="00653F01" w:rsidRDefault="00D44C13" w:rsidP="00D44C13">
            <w:pPr>
              <w:jc w:val="center"/>
              <w:rPr>
                <w:b/>
                <w:sz w:val="20"/>
                <w:szCs w:val="20"/>
              </w:rPr>
            </w:pPr>
            <w:r w:rsidRPr="00653F01">
              <w:rPr>
                <w:b/>
                <w:sz w:val="20"/>
                <w:szCs w:val="20"/>
              </w:rPr>
              <w:t>Opis kryterium</w:t>
            </w:r>
          </w:p>
        </w:tc>
      </w:tr>
      <w:tr w:rsidR="00D44C13" w14:paraId="15448A7F" w14:textId="77777777" w:rsidTr="00653F01">
        <w:trPr>
          <w:trHeight w:val="697"/>
        </w:trPr>
        <w:tc>
          <w:tcPr>
            <w:tcW w:w="567" w:type="dxa"/>
          </w:tcPr>
          <w:p w14:paraId="70842A92" w14:textId="77777777" w:rsidR="00D44C13" w:rsidRPr="00653F01" w:rsidRDefault="00D44C13" w:rsidP="00D44C13">
            <w:pPr>
              <w:rPr>
                <w:sz w:val="20"/>
                <w:szCs w:val="20"/>
              </w:rPr>
            </w:pPr>
          </w:p>
          <w:p w14:paraId="1962263E" w14:textId="77777777" w:rsidR="00D44C13" w:rsidRPr="00653F01" w:rsidRDefault="00D44C13" w:rsidP="00D44C13">
            <w:pPr>
              <w:jc w:val="center"/>
              <w:rPr>
                <w:sz w:val="20"/>
                <w:szCs w:val="20"/>
              </w:rPr>
            </w:pPr>
            <w:r w:rsidRPr="00653F01">
              <w:rPr>
                <w:sz w:val="20"/>
                <w:szCs w:val="20"/>
              </w:rPr>
              <w:t>1</w:t>
            </w:r>
          </w:p>
        </w:tc>
        <w:tc>
          <w:tcPr>
            <w:tcW w:w="1843" w:type="dxa"/>
          </w:tcPr>
          <w:p w14:paraId="6561CE18" w14:textId="77777777" w:rsidR="00D44C13" w:rsidRPr="00653F01" w:rsidRDefault="00D44C13" w:rsidP="00D44C13">
            <w:pPr>
              <w:rPr>
                <w:sz w:val="20"/>
                <w:szCs w:val="20"/>
              </w:rPr>
            </w:pPr>
          </w:p>
          <w:p w14:paraId="742C6A0C" w14:textId="77777777" w:rsidR="00D44C13" w:rsidRPr="00653F01" w:rsidRDefault="00D44C13" w:rsidP="00D44C13">
            <w:pPr>
              <w:jc w:val="center"/>
              <w:rPr>
                <w:b/>
                <w:sz w:val="20"/>
                <w:szCs w:val="20"/>
              </w:rPr>
            </w:pPr>
            <w:r w:rsidRPr="00653F01">
              <w:rPr>
                <w:b/>
                <w:sz w:val="20"/>
                <w:szCs w:val="20"/>
              </w:rPr>
              <w:t>CENA OFERTY</w:t>
            </w:r>
          </w:p>
        </w:tc>
        <w:tc>
          <w:tcPr>
            <w:tcW w:w="1233" w:type="dxa"/>
          </w:tcPr>
          <w:p w14:paraId="66ED4DCF" w14:textId="77777777" w:rsidR="00D44C13" w:rsidRPr="00653F01" w:rsidRDefault="00D44C13" w:rsidP="00D44C13">
            <w:pPr>
              <w:rPr>
                <w:sz w:val="20"/>
                <w:szCs w:val="20"/>
              </w:rPr>
            </w:pPr>
          </w:p>
          <w:p w14:paraId="38CEFD5A" w14:textId="77777777" w:rsidR="00D44C13" w:rsidRPr="00653F01" w:rsidRDefault="00D44C13" w:rsidP="00D44C13">
            <w:pPr>
              <w:jc w:val="center"/>
              <w:rPr>
                <w:sz w:val="20"/>
                <w:szCs w:val="20"/>
              </w:rPr>
            </w:pPr>
            <w:proofErr w:type="spellStart"/>
            <w:r w:rsidRPr="00653F01">
              <w:rPr>
                <w:sz w:val="20"/>
                <w:szCs w:val="20"/>
              </w:rPr>
              <w:t>Kc</w:t>
            </w:r>
            <w:proofErr w:type="spellEnd"/>
          </w:p>
        </w:tc>
        <w:tc>
          <w:tcPr>
            <w:tcW w:w="1454" w:type="dxa"/>
          </w:tcPr>
          <w:p w14:paraId="77DA48E6" w14:textId="77777777" w:rsidR="00D44C13" w:rsidRPr="00653F01" w:rsidRDefault="00D44C13" w:rsidP="00D44C13">
            <w:pPr>
              <w:rPr>
                <w:sz w:val="20"/>
                <w:szCs w:val="20"/>
              </w:rPr>
            </w:pPr>
          </w:p>
          <w:p w14:paraId="0C2B8C47" w14:textId="77777777" w:rsidR="00D44C13" w:rsidRPr="00653F01" w:rsidRDefault="00D44C13" w:rsidP="00D44C13">
            <w:pPr>
              <w:jc w:val="center"/>
              <w:rPr>
                <w:b/>
                <w:sz w:val="20"/>
                <w:szCs w:val="20"/>
              </w:rPr>
            </w:pPr>
            <w:r w:rsidRPr="00653F01">
              <w:rPr>
                <w:b/>
                <w:sz w:val="20"/>
                <w:szCs w:val="20"/>
              </w:rPr>
              <w:t>60</w:t>
            </w:r>
          </w:p>
        </w:tc>
        <w:tc>
          <w:tcPr>
            <w:tcW w:w="4968" w:type="dxa"/>
          </w:tcPr>
          <w:p w14:paraId="7DB148D8" w14:textId="77777777" w:rsidR="00D44C13" w:rsidRPr="00653F01" w:rsidRDefault="00D44C13" w:rsidP="00D44C13">
            <w:pPr>
              <w:rPr>
                <w:sz w:val="20"/>
                <w:szCs w:val="20"/>
              </w:rPr>
            </w:pPr>
            <w:r w:rsidRPr="00653F01">
              <w:rPr>
                <w:sz w:val="20"/>
                <w:szCs w:val="20"/>
              </w:rPr>
              <w:t xml:space="preserve">Cena za wykonanie przedmiotu zamówienia (podana przez Wykonawcę </w:t>
            </w:r>
            <w:r w:rsidRPr="00653F01">
              <w:rPr>
                <w:sz w:val="20"/>
                <w:szCs w:val="20"/>
              </w:rPr>
              <w:br/>
              <w:t>w zł brutto)</w:t>
            </w:r>
          </w:p>
        </w:tc>
      </w:tr>
      <w:tr w:rsidR="00D44C13" w14:paraId="64097597" w14:textId="77777777" w:rsidTr="00653F01">
        <w:trPr>
          <w:trHeight w:val="2491"/>
        </w:trPr>
        <w:tc>
          <w:tcPr>
            <w:tcW w:w="567" w:type="dxa"/>
          </w:tcPr>
          <w:p w14:paraId="0181DF91" w14:textId="77777777" w:rsidR="00D44C13" w:rsidRPr="00653F01" w:rsidRDefault="00D44C13" w:rsidP="00D44C13">
            <w:pPr>
              <w:jc w:val="center"/>
              <w:rPr>
                <w:sz w:val="20"/>
                <w:szCs w:val="20"/>
              </w:rPr>
            </w:pPr>
          </w:p>
          <w:p w14:paraId="6E6A5E58" w14:textId="77777777" w:rsidR="00D44C13" w:rsidRPr="00653F01" w:rsidRDefault="00D44C13" w:rsidP="00D44C13">
            <w:pPr>
              <w:jc w:val="center"/>
              <w:rPr>
                <w:sz w:val="20"/>
                <w:szCs w:val="20"/>
              </w:rPr>
            </w:pPr>
          </w:p>
          <w:p w14:paraId="01B2374E" w14:textId="77777777" w:rsidR="00D44C13" w:rsidRPr="00653F01" w:rsidRDefault="00D44C13" w:rsidP="00D44C13">
            <w:pPr>
              <w:jc w:val="center"/>
              <w:rPr>
                <w:sz w:val="20"/>
                <w:szCs w:val="20"/>
              </w:rPr>
            </w:pPr>
          </w:p>
          <w:p w14:paraId="2D006867" w14:textId="77777777" w:rsidR="00D44C13" w:rsidRPr="00653F01" w:rsidRDefault="00D44C13" w:rsidP="00D44C13">
            <w:pPr>
              <w:jc w:val="center"/>
              <w:rPr>
                <w:sz w:val="20"/>
                <w:szCs w:val="20"/>
              </w:rPr>
            </w:pPr>
          </w:p>
          <w:p w14:paraId="03B212B0" w14:textId="77777777" w:rsidR="00D44C13" w:rsidRPr="00653F01" w:rsidRDefault="00D44C13" w:rsidP="00D44C13">
            <w:pPr>
              <w:jc w:val="center"/>
              <w:rPr>
                <w:sz w:val="20"/>
                <w:szCs w:val="20"/>
              </w:rPr>
            </w:pPr>
          </w:p>
          <w:p w14:paraId="61839731" w14:textId="77777777" w:rsidR="00D44C13" w:rsidRPr="00653F01" w:rsidRDefault="00D44C13" w:rsidP="00D44C13">
            <w:pPr>
              <w:jc w:val="center"/>
              <w:rPr>
                <w:sz w:val="20"/>
                <w:szCs w:val="20"/>
              </w:rPr>
            </w:pPr>
            <w:r w:rsidRPr="00653F01">
              <w:rPr>
                <w:sz w:val="20"/>
                <w:szCs w:val="20"/>
              </w:rPr>
              <w:t>2</w:t>
            </w:r>
          </w:p>
        </w:tc>
        <w:tc>
          <w:tcPr>
            <w:tcW w:w="1843" w:type="dxa"/>
          </w:tcPr>
          <w:p w14:paraId="104C27EB" w14:textId="77777777" w:rsidR="00D44C13" w:rsidRPr="00653F01" w:rsidRDefault="00D44C13" w:rsidP="00D44C13">
            <w:pPr>
              <w:rPr>
                <w:sz w:val="20"/>
                <w:szCs w:val="20"/>
              </w:rPr>
            </w:pPr>
          </w:p>
          <w:p w14:paraId="54A4122D" w14:textId="77777777" w:rsidR="00D44C13" w:rsidRPr="00653F01" w:rsidRDefault="00D44C13" w:rsidP="00D44C13">
            <w:pPr>
              <w:rPr>
                <w:sz w:val="20"/>
                <w:szCs w:val="20"/>
              </w:rPr>
            </w:pPr>
          </w:p>
          <w:p w14:paraId="355A1DD8" w14:textId="77777777" w:rsidR="00D44C13" w:rsidRPr="00653F01" w:rsidRDefault="00D44C13" w:rsidP="00D44C13">
            <w:pPr>
              <w:jc w:val="center"/>
              <w:rPr>
                <w:sz w:val="20"/>
                <w:szCs w:val="20"/>
              </w:rPr>
            </w:pPr>
          </w:p>
          <w:p w14:paraId="5D37A49C" w14:textId="77777777" w:rsidR="00D44C13" w:rsidRPr="00653F01" w:rsidRDefault="00D44C13" w:rsidP="00D44C13">
            <w:pPr>
              <w:jc w:val="center"/>
              <w:rPr>
                <w:b/>
                <w:sz w:val="20"/>
                <w:szCs w:val="20"/>
              </w:rPr>
            </w:pPr>
          </w:p>
          <w:p w14:paraId="3AB2D6E7" w14:textId="77777777" w:rsidR="00D44C13" w:rsidRPr="00653F01" w:rsidRDefault="00D44C13" w:rsidP="00D44C13">
            <w:pPr>
              <w:jc w:val="center"/>
              <w:rPr>
                <w:sz w:val="20"/>
                <w:szCs w:val="20"/>
              </w:rPr>
            </w:pPr>
            <w:r w:rsidRPr="00653F01">
              <w:rPr>
                <w:b/>
                <w:sz w:val="20"/>
                <w:szCs w:val="20"/>
              </w:rPr>
              <w:t>TERMIN</w:t>
            </w:r>
            <w:r w:rsidRPr="00653F01">
              <w:rPr>
                <w:b/>
                <w:sz w:val="20"/>
                <w:szCs w:val="20"/>
              </w:rPr>
              <w:br/>
              <w:t>REALIZACJI ZAMÓWIENIA</w:t>
            </w:r>
          </w:p>
        </w:tc>
        <w:tc>
          <w:tcPr>
            <w:tcW w:w="1233" w:type="dxa"/>
          </w:tcPr>
          <w:p w14:paraId="79EB3AC6" w14:textId="77777777" w:rsidR="00D44C13" w:rsidRPr="00653F01" w:rsidRDefault="00D44C13" w:rsidP="00D44C13">
            <w:pPr>
              <w:rPr>
                <w:sz w:val="20"/>
                <w:szCs w:val="20"/>
              </w:rPr>
            </w:pPr>
          </w:p>
          <w:p w14:paraId="503ABC7C" w14:textId="77777777" w:rsidR="00D44C13" w:rsidRPr="00653F01" w:rsidRDefault="00D44C13" w:rsidP="00D44C13">
            <w:pPr>
              <w:rPr>
                <w:sz w:val="20"/>
                <w:szCs w:val="20"/>
              </w:rPr>
            </w:pPr>
          </w:p>
          <w:p w14:paraId="785DB2F1" w14:textId="77777777" w:rsidR="00D44C13" w:rsidRPr="00653F01" w:rsidRDefault="00D44C13" w:rsidP="00D44C13">
            <w:pPr>
              <w:rPr>
                <w:sz w:val="20"/>
                <w:szCs w:val="20"/>
              </w:rPr>
            </w:pPr>
          </w:p>
          <w:p w14:paraId="3DA6B5D8" w14:textId="77777777" w:rsidR="00D44C13" w:rsidRPr="00653F01" w:rsidRDefault="00D44C13" w:rsidP="00D44C13">
            <w:pPr>
              <w:rPr>
                <w:sz w:val="20"/>
                <w:szCs w:val="20"/>
              </w:rPr>
            </w:pPr>
          </w:p>
          <w:p w14:paraId="3F9B07B2" w14:textId="77777777" w:rsidR="00D44C13" w:rsidRPr="00653F01" w:rsidRDefault="00D44C13" w:rsidP="00D44C13">
            <w:pPr>
              <w:rPr>
                <w:sz w:val="20"/>
                <w:szCs w:val="20"/>
              </w:rPr>
            </w:pPr>
          </w:p>
          <w:p w14:paraId="3983048B" w14:textId="77777777" w:rsidR="00D44C13" w:rsidRPr="00653F01" w:rsidRDefault="00D44C13" w:rsidP="00D44C13">
            <w:pPr>
              <w:jc w:val="center"/>
              <w:rPr>
                <w:sz w:val="20"/>
                <w:szCs w:val="20"/>
              </w:rPr>
            </w:pPr>
            <w:proofErr w:type="spellStart"/>
            <w:r w:rsidRPr="00653F01">
              <w:rPr>
                <w:sz w:val="20"/>
                <w:szCs w:val="20"/>
              </w:rPr>
              <w:t>Krz</w:t>
            </w:r>
            <w:proofErr w:type="spellEnd"/>
          </w:p>
        </w:tc>
        <w:tc>
          <w:tcPr>
            <w:tcW w:w="1454" w:type="dxa"/>
          </w:tcPr>
          <w:p w14:paraId="725209E8" w14:textId="77777777" w:rsidR="00D44C13" w:rsidRPr="00653F01" w:rsidRDefault="00D44C13" w:rsidP="00D44C13">
            <w:pPr>
              <w:rPr>
                <w:sz w:val="20"/>
                <w:szCs w:val="20"/>
              </w:rPr>
            </w:pPr>
          </w:p>
          <w:p w14:paraId="5052F913" w14:textId="77777777" w:rsidR="00D44C13" w:rsidRPr="00653F01" w:rsidRDefault="00D44C13" w:rsidP="00D44C13">
            <w:pPr>
              <w:rPr>
                <w:sz w:val="20"/>
                <w:szCs w:val="20"/>
              </w:rPr>
            </w:pPr>
          </w:p>
          <w:p w14:paraId="1A2A280B" w14:textId="77777777" w:rsidR="00D44C13" w:rsidRPr="00653F01" w:rsidRDefault="00D44C13" w:rsidP="00D44C13">
            <w:pPr>
              <w:rPr>
                <w:sz w:val="20"/>
                <w:szCs w:val="20"/>
              </w:rPr>
            </w:pPr>
          </w:p>
          <w:p w14:paraId="5E4EF52D" w14:textId="77777777" w:rsidR="00D44C13" w:rsidRPr="00653F01" w:rsidRDefault="00D44C13" w:rsidP="00D44C13">
            <w:pPr>
              <w:rPr>
                <w:sz w:val="20"/>
                <w:szCs w:val="20"/>
              </w:rPr>
            </w:pPr>
          </w:p>
          <w:p w14:paraId="1620AE9E" w14:textId="77777777" w:rsidR="00D44C13" w:rsidRPr="00653F01" w:rsidRDefault="00D44C13" w:rsidP="00D44C13">
            <w:pPr>
              <w:rPr>
                <w:sz w:val="20"/>
                <w:szCs w:val="20"/>
              </w:rPr>
            </w:pPr>
          </w:p>
          <w:p w14:paraId="7ED7B31E" w14:textId="47DC29B4" w:rsidR="00D44C13" w:rsidRPr="00653F01" w:rsidRDefault="00653F01" w:rsidP="00D44C13">
            <w:pPr>
              <w:jc w:val="center"/>
              <w:rPr>
                <w:b/>
                <w:sz w:val="20"/>
                <w:szCs w:val="20"/>
              </w:rPr>
            </w:pPr>
            <w:r>
              <w:rPr>
                <w:b/>
                <w:sz w:val="20"/>
                <w:szCs w:val="20"/>
              </w:rPr>
              <w:t>40</w:t>
            </w:r>
          </w:p>
        </w:tc>
        <w:tc>
          <w:tcPr>
            <w:tcW w:w="4968" w:type="dxa"/>
          </w:tcPr>
          <w:p w14:paraId="33FF904B" w14:textId="77777777" w:rsidR="00D44C13" w:rsidRPr="00653F01" w:rsidRDefault="00D44C13" w:rsidP="00D44C13">
            <w:pPr>
              <w:jc w:val="both"/>
              <w:rPr>
                <w:sz w:val="20"/>
                <w:szCs w:val="20"/>
              </w:rPr>
            </w:pPr>
            <w:r w:rsidRPr="00653F01">
              <w:rPr>
                <w:sz w:val="20"/>
                <w:szCs w:val="20"/>
              </w:rPr>
              <w:t>Kryterium terminu realizacji zamówienia obejmuje:</w:t>
            </w:r>
          </w:p>
          <w:p w14:paraId="6E4F539A" w14:textId="77777777" w:rsidR="00D44C13" w:rsidRPr="00653F01" w:rsidRDefault="00D44C13" w:rsidP="00D44C13">
            <w:pPr>
              <w:tabs>
                <w:tab w:val="left" w:pos="205"/>
              </w:tabs>
              <w:rPr>
                <w:sz w:val="20"/>
                <w:szCs w:val="20"/>
              </w:rPr>
            </w:pPr>
            <w:r w:rsidRPr="00653F01">
              <w:rPr>
                <w:sz w:val="20"/>
                <w:szCs w:val="20"/>
              </w:rPr>
              <w:t>- gwarantowany termin w dniach, doręczenia przesyłki krajowej rejestrowanej do adresata;</w:t>
            </w:r>
          </w:p>
          <w:p w14:paraId="74472A49" w14:textId="67ECE922" w:rsidR="00D44C13" w:rsidRPr="00653F01" w:rsidRDefault="00D44C13" w:rsidP="00D44C13">
            <w:pPr>
              <w:rPr>
                <w:sz w:val="20"/>
                <w:szCs w:val="20"/>
              </w:rPr>
            </w:pPr>
            <w:r w:rsidRPr="00653F01">
              <w:rPr>
                <w:sz w:val="20"/>
                <w:szCs w:val="20"/>
              </w:rPr>
              <w:t xml:space="preserve">- </w:t>
            </w:r>
            <w:r w:rsidR="00C97337" w:rsidRPr="00BD3D7A">
              <w:rPr>
                <w:sz w:val="20"/>
                <w:szCs w:val="20"/>
              </w:rPr>
              <w:t>Gwarantowany termin w dniach, zwrotu do nadawcy przesyłki krajowej awizowanej oraz przesyłki krajowej, której nie można doręczyć adresatowi (zwrot, ZP)</w:t>
            </w:r>
            <w:r w:rsidRPr="00653F01">
              <w:rPr>
                <w:sz w:val="20"/>
                <w:szCs w:val="20"/>
              </w:rPr>
              <w:t>;</w:t>
            </w:r>
          </w:p>
          <w:p w14:paraId="692E2F93" w14:textId="77777777" w:rsidR="00D44C13" w:rsidRPr="00653F01" w:rsidRDefault="00D44C13" w:rsidP="00D44C13">
            <w:pPr>
              <w:rPr>
                <w:sz w:val="20"/>
                <w:szCs w:val="20"/>
              </w:rPr>
            </w:pPr>
            <w:r w:rsidRPr="00653F01">
              <w:rPr>
                <w:sz w:val="20"/>
                <w:szCs w:val="20"/>
              </w:rPr>
              <w:t>- gwarantowany termin w dniach, zwrotu do nadawcy prawidłowo wypełnionego potwierdzenia odbioru (ZPO) dla przesyłki krajowej rejestrowanej.</w:t>
            </w:r>
          </w:p>
          <w:p w14:paraId="2BE3FA63" w14:textId="77777777" w:rsidR="00D44C13" w:rsidRPr="00653F01" w:rsidRDefault="00D44C13" w:rsidP="00D44C13">
            <w:pPr>
              <w:ind w:right="287"/>
              <w:jc w:val="both"/>
              <w:rPr>
                <w:sz w:val="20"/>
                <w:szCs w:val="20"/>
              </w:rPr>
            </w:pPr>
          </w:p>
        </w:tc>
      </w:tr>
    </w:tbl>
    <w:p w14:paraId="6A57D7F7" w14:textId="77777777" w:rsidR="00D44C13" w:rsidRDefault="00D44C13" w:rsidP="00D44C13"/>
    <w:p w14:paraId="27C3280E" w14:textId="3E0BE8AA" w:rsidR="00D44C13" w:rsidRDefault="00D44C13" w:rsidP="00653F01">
      <w:pPr>
        <w:spacing w:after="200" w:line="276" w:lineRule="auto"/>
        <w:contextualSpacing/>
        <w:jc w:val="both"/>
      </w:pPr>
      <w:r>
        <w:t>Wartości te będą wyliczone wg następujących algorytmów/wzorów:</w:t>
      </w:r>
    </w:p>
    <w:p w14:paraId="0911F048" w14:textId="77777777" w:rsidR="00D44C13" w:rsidRDefault="00D44C13" w:rsidP="00653F01">
      <w:pPr>
        <w:spacing w:after="200" w:line="276" w:lineRule="auto"/>
        <w:contextualSpacing/>
        <w:jc w:val="both"/>
      </w:pPr>
    </w:p>
    <w:p w14:paraId="04E45C35" w14:textId="77777777" w:rsidR="00D44C13" w:rsidRPr="00C642A6" w:rsidRDefault="00D44C13" w:rsidP="00B31BD1">
      <w:pPr>
        <w:spacing w:after="200" w:line="276" w:lineRule="auto"/>
        <w:contextualSpacing/>
        <w:jc w:val="both"/>
        <w:rPr>
          <w:b/>
        </w:rPr>
      </w:pPr>
      <w:r w:rsidRPr="00C642A6">
        <w:rPr>
          <w:b/>
        </w:rPr>
        <w:t>Cena oferty (</w:t>
      </w:r>
      <w:proofErr w:type="spellStart"/>
      <w:r w:rsidRPr="00C642A6">
        <w:rPr>
          <w:b/>
        </w:rPr>
        <w:t>Kc</w:t>
      </w:r>
      <w:proofErr w:type="spellEnd"/>
      <w:r w:rsidRPr="00C642A6">
        <w:rPr>
          <w:b/>
        </w:rPr>
        <w:t>):</w:t>
      </w:r>
    </w:p>
    <w:p w14:paraId="47B21CCB" w14:textId="77777777" w:rsidR="00D44C13" w:rsidRDefault="00D44C13" w:rsidP="00D44C13">
      <w:pPr>
        <w:pStyle w:val="Akapitzlist"/>
        <w:ind w:left="993"/>
        <w:jc w:val="both"/>
      </w:pPr>
      <w:r>
        <w:t>Zamawiający przyzna maksymalną ilość punktów (tj. 60 punktów) w kryterium CENA OFERTY, ofercie z najniższą ceną za realizację całego zamówienia. Pozostałe oferty będą oceniane według następującego wzoru na punkty przyznane za cenę oferty:</w:t>
      </w:r>
    </w:p>
    <w:p w14:paraId="170772C9" w14:textId="77777777" w:rsidR="00D44C13" w:rsidRPr="00DD196C" w:rsidRDefault="009A38D0" w:rsidP="00D44C13">
      <w:pPr>
        <w:pStyle w:val="Akapitzlist"/>
        <w:ind w:left="993"/>
        <w:jc w:val="both"/>
        <w:rPr>
          <w:b/>
        </w:rPr>
      </w:pPr>
      <m:oMathPara>
        <m:oMathParaPr>
          <m:jc m:val="left"/>
        </m:oMathParaPr>
        <m:oMath>
          <m:sSub>
            <m:sSubPr>
              <m:ctrlPr>
                <w:rPr>
                  <w:rFonts w:ascii="Cambria Math" w:hAnsi="Cambria Math"/>
                  <w:b/>
                  <w:i/>
                  <w:vertAlign w:val="subscript"/>
                </w:rPr>
              </m:ctrlPr>
            </m:sSubPr>
            <m:e>
              <m:r>
                <m:rPr>
                  <m:sty m:val="bi"/>
                </m:rPr>
                <w:rPr>
                  <w:rFonts w:ascii="Cambria Math" w:hAnsi="Cambria Math"/>
                  <w:vertAlign w:val="subscript"/>
                </w:rPr>
                <m:t>Kc</m:t>
              </m:r>
            </m:e>
            <m:sub>
              <m:r>
                <m:rPr>
                  <m:sty m:val="bi"/>
                </m:rPr>
                <w:rPr>
                  <w:rFonts w:ascii="Cambria Math" w:hAnsi="Cambria Math"/>
                  <w:vertAlign w:val="subscript"/>
                </w:rPr>
                <m:t>1</m:t>
              </m:r>
            </m:sub>
          </m:sSub>
          <m:r>
            <m:rPr>
              <m:sty m:val="bi"/>
            </m:rPr>
            <w:rPr>
              <w:rFonts w:ascii="Cambria Math" w:hAnsi="Cambria Math"/>
              <w:vertAlign w:val="subscript"/>
            </w:rPr>
            <m:t>=</m:t>
          </m:r>
          <m:f>
            <m:fPr>
              <m:ctrlPr>
                <w:rPr>
                  <w:rFonts w:ascii="Cambria Math" w:hAnsi="Cambria Math"/>
                  <w:b/>
                  <w:i/>
                  <w:vertAlign w:val="subscript"/>
                </w:rPr>
              </m:ctrlPr>
            </m:fPr>
            <m:num>
              <m:sSub>
                <m:sSubPr>
                  <m:ctrlPr>
                    <w:rPr>
                      <w:rFonts w:ascii="Cambria Math" w:hAnsi="Cambria Math"/>
                      <w:b/>
                      <w:i/>
                      <w:vertAlign w:val="subscript"/>
                    </w:rPr>
                  </m:ctrlPr>
                </m:sSubPr>
                <m:e>
                  <m:r>
                    <m:rPr>
                      <m:sty m:val="bi"/>
                    </m:rPr>
                    <w:rPr>
                      <w:rFonts w:ascii="Cambria Math" w:hAnsi="Cambria Math"/>
                      <w:vertAlign w:val="subscript"/>
                    </w:rPr>
                    <m:t>C</m:t>
                  </m:r>
                </m:e>
                <m:sub>
                  <m:r>
                    <m:rPr>
                      <m:sty m:val="bi"/>
                    </m:rPr>
                    <w:rPr>
                      <w:rFonts w:ascii="Cambria Math" w:hAnsi="Cambria Math"/>
                      <w:vertAlign w:val="subscript"/>
                    </w:rPr>
                    <m:t>min</m:t>
                  </m:r>
                </m:sub>
              </m:sSub>
            </m:num>
            <m:den>
              <m:sSub>
                <m:sSubPr>
                  <m:ctrlPr>
                    <w:rPr>
                      <w:rFonts w:ascii="Cambria Math" w:hAnsi="Cambria Math"/>
                      <w:b/>
                      <w:i/>
                      <w:vertAlign w:val="subscript"/>
                    </w:rPr>
                  </m:ctrlPr>
                </m:sSubPr>
                <m:e>
                  <m:r>
                    <m:rPr>
                      <m:sty m:val="bi"/>
                    </m:rPr>
                    <w:rPr>
                      <w:rFonts w:ascii="Cambria Math" w:hAnsi="Cambria Math"/>
                      <w:vertAlign w:val="subscript"/>
                    </w:rPr>
                    <m:t>C</m:t>
                  </m:r>
                </m:e>
                <m:sub>
                  <m:r>
                    <m:rPr>
                      <m:sty m:val="bi"/>
                    </m:rPr>
                    <w:rPr>
                      <w:rFonts w:ascii="Cambria Math" w:hAnsi="Cambria Math"/>
                      <w:vertAlign w:val="subscript"/>
                    </w:rPr>
                    <m:t>1</m:t>
                  </m:r>
                </m:sub>
              </m:sSub>
            </m:den>
          </m:f>
          <m:r>
            <m:rPr>
              <m:sty m:val="bi"/>
            </m:rPr>
            <w:rPr>
              <w:rFonts w:ascii="Cambria Math" w:hAnsi="Cambria Math"/>
              <w:vertAlign w:val="subscript"/>
            </w:rPr>
            <m:t xml:space="preserve"> x 60, gdzie:</m:t>
          </m:r>
        </m:oMath>
      </m:oMathPara>
    </w:p>
    <w:p w14:paraId="13CB5719" w14:textId="77777777" w:rsidR="00D44C13" w:rsidRDefault="00D44C13" w:rsidP="00D44C13">
      <w:pPr>
        <w:pStyle w:val="Akapitzlist"/>
        <w:ind w:left="993"/>
      </w:pPr>
    </w:p>
    <w:p w14:paraId="7AD917E5" w14:textId="77777777" w:rsidR="00D44C13" w:rsidRDefault="00D44C13" w:rsidP="00D44C13">
      <w:pPr>
        <w:pStyle w:val="Akapitzlist"/>
        <w:ind w:left="993"/>
      </w:pPr>
      <w:r w:rsidRPr="00DD196C">
        <w:rPr>
          <w:b/>
        </w:rPr>
        <w:t xml:space="preserve">C </w:t>
      </w:r>
      <w:r w:rsidRPr="00DD196C">
        <w:rPr>
          <w:b/>
          <w:vertAlign w:val="subscript"/>
        </w:rPr>
        <w:t>min</w:t>
      </w:r>
      <w:r>
        <w:t xml:space="preserve"> – najniższa cena oferty spośród ocenianych [PLN]</w:t>
      </w:r>
    </w:p>
    <w:p w14:paraId="7576A6C5" w14:textId="77777777" w:rsidR="00D44C13" w:rsidRDefault="00D44C13" w:rsidP="00D44C13">
      <w:pPr>
        <w:pStyle w:val="Akapitzlist"/>
        <w:ind w:left="993"/>
      </w:pPr>
      <w:r w:rsidRPr="00DD196C">
        <w:rPr>
          <w:b/>
        </w:rPr>
        <w:t>C</w:t>
      </w:r>
      <w:r w:rsidRPr="00DD196C">
        <w:rPr>
          <w:b/>
          <w:vertAlign w:val="subscript"/>
        </w:rPr>
        <w:t>1</w:t>
      </w:r>
      <w:r>
        <w:rPr>
          <w:vertAlign w:val="subscript"/>
        </w:rPr>
        <w:t xml:space="preserve"> </w:t>
      </w:r>
      <w:r>
        <w:t xml:space="preserve"> - cena badanej oferty [PLN]</w:t>
      </w:r>
    </w:p>
    <w:p w14:paraId="63E8DA10" w14:textId="77777777" w:rsidR="00D44C13" w:rsidRDefault="00D44C13" w:rsidP="00D44C13">
      <w:pPr>
        <w:pStyle w:val="Akapitzlist"/>
        <w:ind w:left="993"/>
      </w:pPr>
    </w:p>
    <w:p w14:paraId="77027372" w14:textId="77777777" w:rsidR="00D44C13" w:rsidRPr="00C642A6" w:rsidRDefault="00D44C13" w:rsidP="00C642A6">
      <w:pPr>
        <w:spacing w:after="200" w:line="276" w:lineRule="auto"/>
        <w:contextualSpacing/>
        <w:rPr>
          <w:b/>
        </w:rPr>
      </w:pPr>
      <w:r w:rsidRPr="00C642A6">
        <w:rPr>
          <w:b/>
        </w:rPr>
        <w:t>Termin realizacji zamówienia (</w:t>
      </w:r>
      <w:proofErr w:type="spellStart"/>
      <w:r w:rsidRPr="00C642A6">
        <w:rPr>
          <w:b/>
        </w:rPr>
        <w:t>Krz</w:t>
      </w:r>
      <w:proofErr w:type="spellEnd"/>
      <w:r w:rsidRPr="00C642A6">
        <w:rPr>
          <w:b/>
        </w:rPr>
        <w:t>):</w:t>
      </w:r>
    </w:p>
    <w:p w14:paraId="3413E23D" w14:textId="3EA5611A" w:rsidR="00D44C13" w:rsidRDefault="00D44C13" w:rsidP="00D44C13">
      <w:pPr>
        <w:pStyle w:val="Akapitzlist"/>
        <w:ind w:left="993"/>
      </w:pPr>
      <w:r>
        <w:t xml:space="preserve">Zamawiający przyzna punkty (max. </w:t>
      </w:r>
      <w:r w:rsidR="00B31BD1">
        <w:t xml:space="preserve">40 </w:t>
      </w:r>
      <w:r>
        <w:t>pkt) w trzech kategoriach i w następujący sposób:</w:t>
      </w:r>
    </w:p>
    <w:p w14:paraId="79DB015E" w14:textId="290980D1" w:rsidR="00D44C13" w:rsidRDefault="00D44C13" w:rsidP="00D44C13">
      <w:pPr>
        <w:pStyle w:val="Akapitzlist"/>
        <w:numPr>
          <w:ilvl w:val="0"/>
          <w:numId w:val="330"/>
        </w:numPr>
        <w:spacing w:after="200" w:line="276" w:lineRule="auto"/>
        <w:ind w:left="1418" w:hanging="425"/>
        <w:contextualSpacing/>
        <w:jc w:val="both"/>
      </w:pPr>
      <w:r>
        <w:t>Gwarantowany termin w dniach, doręczania przesyłki krajowej rejestrowanej do adresata (D) - max.</w:t>
      </w:r>
      <w:r w:rsidR="008F6978">
        <w:t>20</w:t>
      </w:r>
      <w:r>
        <w:t xml:space="preserve"> pkt:</w:t>
      </w:r>
    </w:p>
    <w:p w14:paraId="61D070BA" w14:textId="77777777" w:rsidR="00D44C13" w:rsidRDefault="00D44C13" w:rsidP="00D44C13">
      <w:pPr>
        <w:pStyle w:val="Akapitzlist"/>
        <w:ind w:left="1418"/>
        <w:jc w:val="both"/>
      </w:pPr>
      <w:r>
        <w:t>- gwarancja terminu na maksymalnym dopuszczalnym poziomie: 5 dni – 0 pkt,</w:t>
      </w:r>
    </w:p>
    <w:p w14:paraId="148179E6" w14:textId="77777777" w:rsidR="00D44C13" w:rsidRDefault="00D44C13" w:rsidP="00D44C13">
      <w:pPr>
        <w:pStyle w:val="Akapitzlist"/>
        <w:ind w:left="1418"/>
        <w:jc w:val="both"/>
      </w:pPr>
      <w:r>
        <w:t>- gwarancja terminu od 3 do 4 dni – 10 pkt,</w:t>
      </w:r>
    </w:p>
    <w:p w14:paraId="462E165D" w14:textId="6C9F8D44" w:rsidR="00D44C13" w:rsidRDefault="00D44C13" w:rsidP="00D44C13">
      <w:pPr>
        <w:pStyle w:val="Akapitzlist"/>
        <w:ind w:left="1418"/>
        <w:jc w:val="both"/>
      </w:pPr>
      <w:r>
        <w:t xml:space="preserve">- gwarancja terminu od 1 do 2 dni – </w:t>
      </w:r>
      <w:r w:rsidR="008F6978">
        <w:t>20</w:t>
      </w:r>
      <w:r>
        <w:t xml:space="preserve"> pkt.</w:t>
      </w:r>
    </w:p>
    <w:p w14:paraId="711CD542" w14:textId="77777777" w:rsidR="00D44C13" w:rsidRDefault="00D44C13" w:rsidP="00D44C13">
      <w:pPr>
        <w:pStyle w:val="Akapitzlist"/>
        <w:numPr>
          <w:ilvl w:val="0"/>
          <w:numId w:val="330"/>
        </w:numPr>
        <w:spacing w:after="200" w:line="276" w:lineRule="auto"/>
        <w:ind w:left="1418" w:hanging="425"/>
        <w:contextualSpacing/>
        <w:jc w:val="both"/>
      </w:pPr>
      <w:r>
        <w:t xml:space="preserve">Gwarantowany termin w dniach, zwrotu do nadawcy przesyłki krajowej awizowanej oraz przesyłki krajowej, której nie można doręczyć adresatowi (zwrot, ZP) – max.10 pkt: </w:t>
      </w:r>
    </w:p>
    <w:p w14:paraId="7A2E3F42" w14:textId="77777777" w:rsidR="00D44C13" w:rsidRDefault="00D44C13" w:rsidP="00D44C13">
      <w:pPr>
        <w:pStyle w:val="Akapitzlist"/>
        <w:ind w:left="1418"/>
        <w:jc w:val="both"/>
      </w:pPr>
      <w:r>
        <w:t>- gwarancja terminu na maksymalnym dopuszczalnym poziomie: 7 dni – 0 pkt,</w:t>
      </w:r>
    </w:p>
    <w:p w14:paraId="5B3DB199" w14:textId="77777777" w:rsidR="00D44C13" w:rsidRDefault="00D44C13" w:rsidP="00D44C13">
      <w:pPr>
        <w:pStyle w:val="Akapitzlist"/>
        <w:ind w:left="1418"/>
        <w:jc w:val="both"/>
      </w:pPr>
      <w:r>
        <w:t>- gwarancja terminu od 4 do 6 dni – 5 pkt,</w:t>
      </w:r>
    </w:p>
    <w:p w14:paraId="68D326B4" w14:textId="77777777" w:rsidR="00D44C13" w:rsidRDefault="00D44C13" w:rsidP="00D44C13">
      <w:pPr>
        <w:pStyle w:val="Akapitzlist"/>
        <w:ind w:left="1418"/>
        <w:jc w:val="both"/>
      </w:pPr>
      <w:r>
        <w:t>- gwarancja terminu od 1 do 3 dni – 10 pkt.</w:t>
      </w:r>
    </w:p>
    <w:p w14:paraId="0780A55B" w14:textId="77777777" w:rsidR="00D44C13" w:rsidRDefault="00D44C13" w:rsidP="00D44C13">
      <w:pPr>
        <w:pStyle w:val="Akapitzlist"/>
        <w:numPr>
          <w:ilvl w:val="0"/>
          <w:numId w:val="330"/>
        </w:numPr>
        <w:spacing w:after="200" w:line="276" w:lineRule="auto"/>
        <w:ind w:left="1418" w:hanging="425"/>
        <w:contextualSpacing/>
        <w:jc w:val="both"/>
      </w:pPr>
      <w:r>
        <w:t>Gwarantowany termin w dniach, zwrotu do nadawcy prawidłowo wypełnionego potwierdzenia odbioru (ZPO) dla przesyłki krajowej rejestrowanej – max 10 pkt:</w:t>
      </w:r>
    </w:p>
    <w:p w14:paraId="6D543EFD" w14:textId="77777777" w:rsidR="00D44C13" w:rsidRDefault="00D44C13" w:rsidP="00D44C13">
      <w:pPr>
        <w:pStyle w:val="Akapitzlist"/>
        <w:ind w:left="1418"/>
        <w:jc w:val="both"/>
      </w:pPr>
      <w:r>
        <w:t>- gwarancja terminu na maksymalnym dopuszczalnym poziomie: 7 dni – 0 pkt,</w:t>
      </w:r>
    </w:p>
    <w:p w14:paraId="5401732F" w14:textId="77777777" w:rsidR="00D44C13" w:rsidRDefault="00D44C13" w:rsidP="00D44C13">
      <w:pPr>
        <w:pStyle w:val="Akapitzlist"/>
        <w:ind w:left="1418"/>
        <w:jc w:val="both"/>
      </w:pPr>
      <w:r>
        <w:t>- gwarancja terminu od 4 do 6 dni – 5 pkt,</w:t>
      </w:r>
    </w:p>
    <w:p w14:paraId="56ACB4E7" w14:textId="77777777" w:rsidR="00D44C13" w:rsidRDefault="00D44C13" w:rsidP="00D44C13">
      <w:pPr>
        <w:pStyle w:val="Akapitzlist"/>
        <w:ind w:left="1418"/>
        <w:jc w:val="both"/>
      </w:pPr>
      <w:r>
        <w:t>- gwarancja terminu od 1 do 3 dni – 10 pkt,</w:t>
      </w:r>
    </w:p>
    <w:p w14:paraId="3AA4F229" w14:textId="77777777" w:rsidR="00D44C13" w:rsidRDefault="00D44C13" w:rsidP="00D44C13">
      <w:pPr>
        <w:pStyle w:val="Akapitzlist"/>
        <w:ind w:left="1418"/>
        <w:jc w:val="both"/>
      </w:pPr>
    </w:p>
    <w:p w14:paraId="64EAEC7A" w14:textId="77777777" w:rsidR="00D44C13" w:rsidRDefault="00D44C13" w:rsidP="00D44C13">
      <w:pPr>
        <w:pStyle w:val="Akapitzlist"/>
        <w:ind w:left="1418"/>
        <w:jc w:val="both"/>
      </w:pPr>
      <w:r>
        <w:t xml:space="preserve">Liczba punktów do uzyskania w powyższym kryterium będzie zsumowana </w:t>
      </w:r>
      <w:r>
        <w:br/>
      </w:r>
      <w:r w:rsidRPr="00DD196C">
        <w:rPr>
          <w:b/>
        </w:rPr>
        <w:t>(</w:t>
      </w:r>
      <w:proofErr w:type="spellStart"/>
      <w:r w:rsidRPr="00DD196C">
        <w:rPr>
          <w:b/>
        </w:rPr>
        <w:t>Krz</w:t>
      </w:r>
      <w:proofErr w:type="spellEnd"/>
      <w:r w:rsidRPr="00DD196C">
        <w:rPr>
          <w:b/>
        </w:rPr>
        <w:t xml:space="preserve"> = D</w:t>
      </w:r>
      <w:r>
        <w:rPr>
          <w:b/>
        </w:rPr>
        <w:t xml:space="preserve"> </w:t>
      </w:r>
      <w:r w:rsidRPr="00DD196C">
        <w:rPr>
          <w:b/>
        </w:rPr>
        <w:t>+ ZP</w:t>
      </w:r>
      <w:r>
        <w:rPr>
          <w:b/>
        </w:rPr>
        <w:t xml:space="preserve"> </w:t>
      </w:r>
      <w:r w:rsidRPr="00DD196C">
        <w:rPr>
          <w:b/>
        </w:rPr>
        <w:t>+</w:t>
      </w:r>
      <w:r>
        <w:rPr>
          <w:b/>
        </w:rPr>
        <w:t xml:space="preserve"> </w:t>
      </w:r>
      <w:r w:rsidRPr="00DD196C">
        <w:rPr>
          <w:b/>
        </w:rPr>
        <w:t>ZPO)</w:t>
      </w:r>
      <w:r>
        <w:t>.</w:t>
      </w:r>
    </w:p>
    <w:p w14:paraId="237EFF81" w14:textId="77777777" w:rsidR="00D44C13" w:rsidRDefault="00D44C13" w:rsidP="00D44C13">
      <w:pPr>
        <w:pStyle w:val="Akapitzlist"/>
        <w:ind w:left="1418"/>
        <w:jc w:val="both"/>
      </w:pPr>
    </w:p>
    <w:p w14:paraId="1458B2C1" w14:textId="77777777" w:rsidR="00D44C13" w:rsidRPr="00B26248" w:rsidRDefault="00D44C13" w:rsidP="00D44C13">
      <w:pPr>
        <w:pStyle w:val="Akapitzlist"/>
        <w:ind w:left="993"/>
        <w:jc w:val="both"/>
      </w:pPr>
    </w:p>
    <w:p w14:paraId="29CE61B8" w14:textId="77777777" w:rsidR="00D44C13" w:rsidRPr="00653F01" w:rsidRDefault="00D44C13" w:rsidP="00653F01">
      <w:pPr>
        <w:spacing w:after="200" w:line="276" w:lineRule="auto"/>
        <w:contextualSpacing/>
        <w:jc w:val="both"/>
        <w:rPr>
          <w:b/>
        </w:rPr>
      </w:pPr>
      <w:r w:rsidRPr="00653F01">
        <w:rPr>
          <w:b/>
        </w:rPr>
        <w:t>Zamawiający wybierze Wykonawcę, którego oferta uzyska najwyższy wskaźnik wynikowy (W) według następującego algorytmu/wzoru:</w:t>
      </w:r>
    </w:p>
    <w:p w14:paraId="6D878DE2" w14:textId="69DF41C3" w:rsidR="00D44C13" w:rsidRPr="00B75402" w:rsidRDefault="00D44C13" w:rsidP="00D44C13">
      <w:pPr>
        <w:pStyle w:val="Akapitzlist"/>
        <w:jc w:val="center"/>
        <w:rPr>
          <w:b/>
        </w:rPr>
      </w:pPr>
      <w:r w:rsidRPr="00B75402">
        <w:rPr>
          <w:b/>
        </w:rPr>
        <w:t xml:space="preserve">W= </w:t>
      </w:r>
      <w:proofErr w:type="spellStart"/>
      <w:r w:rsidRPr="00B75402">
        <w:rPr>
          <w:b/>
        </w:rPr>
        <w:t>Kc</w:t>
      </w:r>
      <w:proofErr w:type="spellEnd"/>
      <w:r>
        <w:rPr>
          <w:b/>
        </w:rPr>
        <w:t xml:space="preserve"> </w:t>
      </w:r>
      <w:r w:rsidRPr="00B75402">
        <w:rPr>
          <w:b/>
        </w:rPr>
        <w:t>+</w:t>
      </w:r>
      <w:r>
        <w:rPr>
          <w:b/>
        </w:rPr>
        <w:t xml:space="preserve"> </w:t>
      </w:r>
      <w:proofErr w:type="spellStart"/>
      <w:r w:rsidRPr="00B75402">
        <w:rPr>
          <w:b/>
        </w:rPr>
        <w:t>Krz</w:t>
      </w:r>
      <w:proofErr w:type="spellEnd"/>
      <w:r>
        <w:rPr>
          <w:b/>
        </w:rPr>
        <w:t xml:space="preserve"> </w:t>
      </w:r>
    </w:p>
    <w:p w14:paraId="320F1AA7" w14:textId="77777777" w:rsidR="00204AE4" w:rsidRPr="0094689B" w:rsidRDefault="00204AE4" w:rsidP="00204AE4">
      <w:pPr>
        <w:spacing w:line="276" w:lineRule="auto"/>
      </w:pPr>
    </w:p>
    <w:p w14:paraId="087E4B05" w14:textId="77777777" w:rsidR="00204AE4" w:rsidRPr="00EA1D00" w:rsidRDefault="00204AE4" w:rsidP="00C642A6">
      <w:pPr>
        <w:pStyle w:val="Tekstpodstawowywcity"/>
        <w:numPr>
          <w:ilvl w:val="1"/>
          <w:numId w:val="355"/>
        </w:numPr>
        <w:spacing w:line="276" w:lineRule="auto"/>
        <w:ind w:left="993" w:hanging="284"/>
      </w:pPr>
      <w:r w:rsidRPr="00FE0160">
        <w:t>Wszystkie obliczenia dokonywane będą z dokładnością do dwóch miejsc po przecinku.</w:t>
      </w:r>
    </w:p>
    <w:p w14:paraId="7010A3D4" w14:textId="77777777" w:rsidR="00204AE4" w:rsidRDefault="00204AE4" w:rsidP="00C642A6">
      <w:pPr>
        <w:pStyle w:val="Tekstpodstawowywcity"/>
        <w:numPr>
          <w:ilvl w:val="1"/>
          <w:numId w:val="355"/>
        </w:numPr>
        <w:spacing w:line="276" w:lineRule="auto"/>
        <w:ind w:left="993" w:hanging="284"/>
      </w:pPr>
      <w:r w:rsidRPr="00FE0160">
        <w:lastRenderedPageBreak/>
        <w:t>W toku badania i oceny ofert Zamawiający może żądać od Wykonawców wyjaśnień dotyczących treści złożonych ofert.</w:t>
      </w:r>
    </w:p>
    <w:p w14:paraId="134C21EF" w14:textId="77777777" w:rsidR="008B7356" w:rsidRPr="00532C28" w:rsidRDefault="008B7356" w:rsidP="00C073D3">
      <w:pPr>
        <w:jc w:val="both"/>
      </w:pPr>
    </w:p>
    <w:p w14:paraId="49CC0B17" w14:textId="77777777" w:rsidR="0011020D" w:rsidRPr="00B77787" w:rsidRDefault="002033AC" w:rsidP="00C642A6">
      <w:pPr>
        <w:numPr>
          <w:ilvl w:val="0"/>
          <w:numId w:val="355"/>
        </w:numPr>
        <w:spacing w:line="276" w:lineRule="auto"/>
        <w:ind w:left="540" w:hanging="540"/>
        <w:jc w:val="both"/>
        <w:rPr>
          <w:b/>
          <w:bCs/>
          <w:u w:val="single"/>
        </w:rPr>
      </w:pPr>
      <w:r w:rsidRPr="0011020D">
        <w:rPr>
          <w:b/>
          <w:bCs/>
          <w:u w:val="single"/>
        </w:rPr>
        <w:t>Informacje o formalnościach, jakie powinny zostać dopełnione po wyborze oferty w celu zawarcia umowy w sprawie zamówienia publicznego</w:t>
      </w:r>
    </w:p>
    <w:p w14:paraId="33D259A8" w14:textId="77777777" w:rsidR="00E13922" w:rsidRPr="007857FD" w:rsidRDefault="00E13922" w:rsidP="00C642A6">
      <w:pPr>
        <w:pStyle w:val="Akapitzlist"/>
        <w:numPr>
          <w:ilvl w:val="1"/>
          <w:numId w:val="355"/>
        </w:numPr>
        <w:spacing w:line="276" w:lineRule="auto"/>
        <w:jc w:val="both"/>
        <w:rPr>
          <w:b/>
          <w:bCs/>
          <w:u w:val="single"/>
        </w:rPr>
      </w:pPr>
      <w:r w:rsidRPr="007857FD">
        <w:t>Wykonawca przed podpisaniem umowy zobowiązany jest do:</w:t>
      </w:r>
    </w:p>
    <w:p w14:paraId="27C655E1" w14:textId="77777777" w:rsidR="008A157A" w:rsidRPr="00754F23" w:rsidRDefault="008A157A" w:rsidP="00C642A6">
      <w:pPr>
        <w:pStyle w:val="Tekstpodstawowywcity"/>
        <w:numPr>
          <w:ilvl w:val="2"/>
          <w:numId w:val="355"/>
        </w:numPr>
        <w:suppressAutoHyphens/>
        <w:spacing w:line="276" w:lineRule="auto"/>
      </w:pPr>
      <w:r w:rsidRPr="00754F23">
        <w:t>wniesienia zabezpieczenia należytego wykonania umowy, zgod</w:t>
      </w:r>
      <w:r w:rsidR="00192676" w:rsidRPr="00754F23">
        <w:t>nie z postanowieniami pkt 14</w:t>
      </w:r>
      <w:r w:rsidRPr="00754F23">
        <w:t xml:space="preserve"> SIWZ</w:t>
      </w:r>
      <w:r w:rsidR="008B7356" w:rsidRPr="00754F23">
        <w:t>;</w:t>
      </w:r>
    </w:p>
    <w:p w14:paraId="66A72746" w14:textId="77777777" w:rsidR="00D44C13" w:rsidRPr="00C642A6" w:rsidRDefault="00D44C13" w:rsidP="00DD3B1C">
      <w:pPr>
        <w:pStyle w:val="Tekstpodstawowywcity"/>
        <w:numPr>
          <w:ilvl w:val="2"/>
          <w:numId w:val="355"/>
        </w:numPr>
        <w:suppressAutoHyphens/>
        <w:spacing w:line="276" w:lineRule="auto"/>
      </w:pPr>
      <w:r w:rsidRPr="00D44C13">
        <w:t>Cennik i Regulamin świadczenia usług pocztowych Wykonawcy – załącznik nr 3;</w:t>
      </w:r>
    </w:p>
    <w:p w14:paraId="702BACCE" w14:textId="77777777" w:rsidR="00D44C13" w:rsidRPr="00355C6E" w:rsidRDefault="00D44C13" w:rsidP="00DD3B1C">
      <w:pPr>
        <w:pStyle w:val="Tekstpodstawowywcity"/>
        <w:numPr>
          <w:ilvl w:val="2"/>
          <w:numId w:val="355"/>
        </w:numPr>
        <w:suppressAutoHyphens/>
        <w:spacing w:line="276" w:lineRule="auto"/>
      </w:pPr>
      <w:r w:rsidRPr="00D44C13">
        <w:t>Cennik i Regulamin świadczenia usług kurierskich w obrocie krajowym Wykonawcy – załącznik nr 4;</w:t>
      </w:r>
    </w:p>
    <w:p w14:paraId="56914947" w14:textId="77777777" w:rsidR="00D44C13" w:rsidRPr="00DB246B" w:rsidRDefault="00D44C13" w:rsidP="00DD3B1C">
      <w:pPr>
        <w:pStyle w:val="Tekstpodstawowywcity"/>
        <w:numPr>
          <w:ilvl w:val="2"/>
          <w:numId w:val="355"/>
        </w:numPr>
        <w:suppressAutoHyphens/>
        <w:spacing w:line="276" w:lineRule="auto"/>
      </w:pPr>
      <w:r w:rsidRPr="00DB246B">
        <w:t>Cennik i Regulamin świadczenia usług kurierskich w obrocie zagranicznym Wykonawcy – załącznik nr 5;</w:t>
      </w:r>
    </w:p>
    <w:p w14:paraId="1EB51EF5" w14:textId="77777777" w:rsidR="00D44C13" w:rsidRPr="00DB246B" w:rsidRDefault="00D44C13" w:rsidP="00DD3B1C">
      <w:pPr>
        <w:pStyle w:val="Tekstpodstawowywcity"/>
        <w:numPr>
          <w:ilvl w:val="2"/>
          <w:numId w:val="355"/>
        </w:numPr>
        <w:suppressAutoHyphens/>
        <w:spacing w:line="276" w:lineRule="auto"/>
      </w:pPr>
      <w:r w:rsidRPr="00DB246B">
        <w:t>Instrukcja użytkowania urządzenia stemplującego (</w:t>
      </w:r>
      <w:proofErr w:type="spellStart"/>
      <w:r w:rsidRPr="00DB246B">
        <w:t>frankownicy</w:t>
      </w:r>
      <w:proofErr w:type="spellEnd"/>
      <w:r w:rsidRPr="00DB246B">
        <w:t xml:space="preserve">) – załącznik </w:t>
      </w:r>
      <w:r w:rsidRPr="00DB246B">
        <w:br/>
        <w:t>nr 6;</w:t>
      </w:r>
    </w:p>
    <w:p w14:paraId="257161A4" w14:textId="77777777" w:rsidR="00D44C13" w:rsidRPr="00B118F3" w:rsidRDefault="00D44C13" w:rsidP="00DD3B1C">
      <w:pPr>
        <w:pStyle w:val="Tekstpodstawowywcity"/>
        <w:numPr>
          <w:ilvl w:val="2"/>
          <w:numId w:val="355"/>
        </w:numPr>
        <w:suppressAutoHyphens/>
        <w:spacing w:line="276" w:lineRule="auto"/>
      </w:pPr>
      <w:r w:rsidRPr="00B118F3">
        <w:t>Zestawienie ilościowo- wartościowe w obrocie krajowym i zagranicznym – załącznik nr 7.</w:t>
      </w:r>
    </w:p>
    <w:p w14:paraId="72C63AB5" w14:textId="77777777" w:rsidR="005F53B6" w:rsidRPr="00C642A6" w:rsidRDefault="005F53B6" w:rsidP="00DD3B1C">
      <w:pPr>
        <w:pStyle w:val="Tekstpodstawowywcity"/>
        <w:numPr>
          <w:ilvl w:val="2"/>
          <w:numId w:val="355"/>
        </w:numPr>
        <w:suppressAutoHyphens/>
        <w:spacing w:line="276" w:lineRule="auto"/>
      </w:pPr>
      <w:r w:rsidRPr="009670D2">
        <w:t>jeżeli zostanie wybrana oferta wykonawców, którzy wspólnie ubiegali się o udzielenie zamówienia, dostarczenia umowy regulującej współpracę tych Wykonawców.</w:t>
      </w:r>
    </w:p>
    <w:p w14:paraId="4E4BEF65" w14:textId="5DDEA21E" w:rsidR="00422735" w:rsidRPr="00C642A6" w:rsidRDefault="00422735" w:rsidP="00C642A6">
      <w:pPr>
        <w:pStyle w:val="Tekstpodstawowywcity"/>
        <w:numPr>
          <w:ilvl w:val="2"/>
          <w:numId w:val="355"/>
        </w:numPr>
        <w:suppressAutoHyphens/>
        <w:spacing w:line="276" w:lineRule="auto"/>
      </w:pPr>
      <w:r w:rsidRPr="00C642A6">
        <w:rPr>
          <w:bCs/>
        </w:rPr>
        <w:t>przedstawienia dokumentów potwierdzających, że Wykonawca jest ubezpieczony od odpowiedzialności cywilnej w zakresie prowadzonej działalności związanej z przedmiotem zamówienia na sumę gwarancyjną nie mniejszą niż wartość brutto złożonej oferty</w:t>
      </w:r>
      <w:r w:rsidRPr="00C642A6">
        <w:t>.</w:t>
      </w:r>
    </w:p>
    <w:p w14:paraId="307F72C4" w14:textId="77777777" w:rsidR="00422735" w:rsidRPr="00C642A6" w:rsidRDefault="00422735" w:rsidP="00B72BDB">
      <w:pPr>
        <w:pStyle w:val="Tekstpodstawowywcity"/>
        <w:suppressAutoHyphens/>
        <w:spacing w:line="276" w:lineRule="auto"/>
        <w:ind w:left="1146" w:firstLine="0"/>
        <w:rPr>
          <w:highlight w:val="yellow"/>
        </w:rPr>
      </w:pPr>
    </w:p>
    <w:p w14:paraId="39C72ECF" w14:textId="77777777" w:rsidR="004D5B57" w:rsidRPr="00532C28" w:rsidRDefault="004D5B57" w:rsidP="00C642A6">
      <w:pPr>
        <w:pStyle w:val="Tekstpodstawowywcity"/>
        <w:numPr>
          <w:ilvl w:val="1"/>
          <w:numId w:val="355"/>
        </w:numPr>
        <w:suppressAutoHyphens/>
        <w:spacing w:line="276" w:lineRule="auto"/>
        <w:ind w:left="709" w:hanging="709"/>
        <w:rPr>
          <w:strike/>
        </w:rPr>
      </w:pPr>
      <w:r w:rsidRPr="00532C28">
        <w:t>Brak spełnienia wymogów określ</w:t>
      </w:r>
      <w:r w:rsidR="00192676">
        <w:t>o</w:t>
      </w:r>
      <w:r w:rsidRPr="00532C28">
        <w:t xml:space="preserve">nych w pkt </w:t>
      </w:r>
      <w:r w:rsidR="00192676">
        <w:t>13</w:t>
      </w:r>
      <w:r w:rsidR="00E075F1">
        <w:t>.</w:t>
      </w:r>
      <w:r w:rsidRPr="00532C28">
        <w:t>1, w wyznaczonym przez Zamawiającego terminie, będzie jednoznaczny z odmową podpisania umowy przez Wykonawcę</w:t>
      </w:r>
      <w:r w:rsidRPr="004814C7">
        <w:t>.</w:t>
      </w:r>
    </w:p>
    <w:p w14:paraId="295B9B2F" w14:textId="77777777" w:rsidR="002033AC" w:rsidRPr="00532C28" w:rsidRDefault="002D58E1" w:rsidP="00043680">
      <w:pPr>
        <w:pStyle w:val="Tekstpodstawowywcity"/>
        <w:tabs>
          <w:tab w:val="left" w:pos="426"/>
        </w:tabs>
        <w:suppressAutoHyphens/>
        <w:spacing w:line="276" w:lineRule="auto"/>
        <w:ind w:left="360" w:firstLine="0"/>
        <w:rPr>
          <w:b/>
          <w:bCs/>
        </w:rPr>
      </w:pPr>
      <w:r w:rsidRPr="00532C28">
        <w:rPr>
          <w:b/>
          <w:bCs/>
        </w:rPr>
        <w:t xml:space="preserve">     </w:t>
      </w:r>
    </w:p>
    <w:p w14:paraId="3A5D27B3" w14:textId="77777777" w:rsidR="0011020D" w:rsidRPr="00B77787" w:rsidRDefault="002033AC" w:rsidP="00C121D1">
      <w:pPr>
        <w:numPr>
          <w:ilvl w:val="0"/>
          <w:numId w:val="355"/>
        </w:numPr>
        <w:spacing w:line="276" w:lineRule="auto"/>
        <w:ind w:left="567" w:hanging="567"/>
        <w:jc w:val="both"/>
        <w:rPr>
          <w:b/>
          <w:bCs/>
          <w:u w:val="single"/>
        </w:rPr>
      </w:pPr>
      <w:r w:rsidRPr="00A7729C">
        <w:rPr>
          <w:b/>
          <w:bCs/>
          <w:u w:val="single"/>
        </w:rPr>
        <w:t>Wymagania dotycz</w:t>
      </w:r>
      <w:r w:rsidRPr="00A7729C">
        <w:rPr>
          <w:rFonts w:eastAsia="TimesNewRoman"/>
          <w:b/>
          <w:bCs/>
          <w:u w:val="single"/>
        </w:rPr>
        <w:t>ą</w:t>
      </w:r>
      <w:r w:rsidRPr="00A7729C">
        <w:rPr>
          <w:b/>
          <w:bCs/>
          <w:u w:val="single"/>
        </w:rPr>
        <w:t>ce zabezpieczenia należytego wykonania umowy</w:t>
      </w:r>
    </w:p>
    <w:p w14:paraId="22C8DEC3" w14:textId="4F6AE9CF" w:rsidR="002033AC" w:rsidRPr="00C16A5A" w:rsidRDefault="002033AC" w:rsidP="00C121D1">
      <w:pPr>
        <w:pStyle w:val="Tekstpodstawowywcity"/>
        <w:widowControl w:val="0"/>
        <w:numPr>
          <w:ilvl w:val="1"/>
          <w:numId w:val="355"/>
        </w:numPr>
        <w:spacing w:line="276" w:lineRule="auto"/>
        <w:ind w:hanging="720"/>
      </w:pPr>
      <w:r w:rsidRPr="00532C28">
        <w:t xml:space="preserve">Wybrany Wykonawca wniesie zabezpieczenie należytego wykonania umowy w </w:t>
      </w:r>
      <w:r w:rsidRPr="0006325B">
        <w:t xml:space="preserve">wysokości </w:t>
      </w:r>
      <w:r w:rsidR="00571E19" w:rsidRPr="0006325B">
        <w:rPr>
          <w:b/>
          <w:bCs/>
        </w:rPr>
        <w:t>5</w:t>
      </w:r>
      <w:r w:rsidR="00C073D3" w:rsidRPr="0006325B">
        <w:rPr>
          <w:b/>
          <w:bCs/>
        </w:rPr>
        <w:t>%</w:t>
      </w:r>
      <w:r w:rsidR="00C073D3" w:rsidRPr="0006325B">
        <w:t xml:space="preserve"> </w:t>
      </w:r>
      <w:r w:rsidRPr="0006325B">
        <w:t>ceny</w:t>
      </w:r>
      <w:r w:rsidRPr="00532C28">
        <w:t xml:space="preserve"> całkowitej brutto </w:t>
      </w:r>
      <w:r w:rsidR="00F82DC4">
        <w:t xml:space="preserve">za cały okres ubezpieczenia </w:t>
      </w:r>
      <w:r w:rsidRPr="00532C28">
        <w:t>podanej w ofercie, najpóźniej w dniu podpisania umowy</w:t>
      </w:r>
      <w:r w:rsidRPr="00C16A5A">
        <w:t>.</w:t>
      </w:r>
    </w:p>
    <w:p w14:paraId="0F16A56D" w14:textId="77777777" w:rsidR="002033AC" w:rsidRPr="00532C28" w:rsidRDefault="002033AC" w:rsidP="00C121D1">
      <w:pPr>
        <w:pStyle w:val="Tekstpodstawowywcity"/>
        <w:widowControl w:val="0"/>
        <w:numPr>
          <w:ilvl w:val="1"/>
          <w:numId w:val="355"/>
        </w:numPr>
        <w:spacing w:line="276" w:lineRule="auto"/>
        <w:ind w:hanging="720"/>
      </w:pPr>
      <w:r w:rsidRPr="00532C28">
        <w:t>Zabezpieczenie może być wnoszone według wyboru Wykonawcy w jednej lub w kilku następujących formach:</w:t>
      </w:r>
    </w:p>
    <w:p w14:paraId="72D4FE1E" w14:textId="77777777" w:rsidR="002033AC" w:rsidRPr="00532C28" w:rsidRDefault="002033AC" w:rsidP="00C121D1">
      <w:pPr>
        <w:pStyle w:val="Tekstpodstawowywcity"/>
        <w:numPr>
          <w:ilvl w:val="2"/>
          <w:numId w:val="355"/>
        </w:numPr>
        <w:spacing w:line="276" w:lineRule="auto"/>
        <w:ind w:left="1418" w:hanging="709"/>
      </w:pPr>
      <w:r w:rsidRPr="00532C28">
        <w:t>pieniądzu;</w:t>
      </w:r>
    </w:p>
    <w:p w14:paraId="7025B597" w14:textId="77777777" w:rsidR="002033AC" w:rsidRPr="00532C28" w:rsidRDefault="002033AC" w:rsidP="00C121D1">
      <w:pPr>
        <w:pStyle w:val="Tekstpodstawowywcity"/>
        <w:numPr>
          <w:ilvl w:val="2"/>
          <w:numId w:val="355"/>
        </w:numPr>
        <w:spacing w:line="276" w:lineRule="auto"/>
        <w:ind w:left="1418" w:hanging="709"/>
      </w:pPr>
      <w:r w:rsidRPr="00532C28">
        <w:t>poręczeniach bankowych lub poręczeniach spółdzielczej kasy oszczędnościowo-kredytowej, z tym że zobowiązanie kasy jest zawsze zobowiązaniem pieniężnym;</w:t>
      </w:r>
    </w:p>
    <w:p w14:paraId="71B442E3" w14:textId="77777777" w:rsidR="002033AC" w:rsidRPr="00532C28" w:rsidRDefault="002033AC" w:rsidP="00C121D1">
      <w:pPr>
        <w:pStyle w:val="Tekstpodstawowywcity"/>
        <w:numPr>
          <w:ilvl w:val="2"/>
          <w:numId w:val="355"/>
        </w:numPr>
        <w:spacing w:line="276" w:lineRule="auto"/>
        <w:ind w:left="1418" w:hanging="709"/>
      </w:pPr>
      <w:r w:rsidRPr="00532C28">
        <w:t>gwarancjach bankowych;</w:t>
      </w:r>
    </w:p>
    <w:p w14:paraId="2B76E0FF" w14:textId="77777777" w:rsidR="002033AC" w:rsidRPr="00532C28" w:rsidRDefault="002033AC" w:rsidP="00C121D1">
      <w:pPr>
        <w:pStyle w:val="Tekstpodstawowywcity"/>
        <w:numPr>
          <w:ilvl w:val="2"/>
          <w:numId w:val="355"/>
        </w:numPr>
        <w:spacing w:line="276" w:lineRule="auto"/>
        <w:ind w:left="1418" w:hanging="709"/>
      </w:pPr>
      <w:r w:rsidRPr="00532C28">
        <w:t>gwarancjach ubezpieczeniowych;</w:t>
      </w:r>
    </w:p>
    <w:p w14:paraId="0AA26B16" w14:textId="77777777" w:rsidR="002033AC" w:rsidRPr="00532C28" w:rsidRDefault="002033AC" w:rsidP="00C121D1">
      <w:pPr>
        <w:pStyle w:val="Tekstpodstawowywcity"/>
        <w:numPr>
          <w:ilvl w:val="2"/>
          <w:numId w:val="355"/>
        </w:numPr>
        <w:spacing w:line="276" w:lineRule="auto"/>
        <w:ind w:left="1418" w:hanging="709"/>
      </w:pPr>
      <w:r w:rsidRPr="00532C28">
        <w:t>poręczeniach udzielanych przez podmioty, o których mowa w art. 6b ust. 5 pkt 2 ustawy z dnia 9 listopada 2000r. o utworzeniu Polskiej Agencji Rozwoju Przedsiębiorczości.</w:t>
      </w:r>
    </w:p>
    <w:p w14:paraId="13F2D34E" w14:textId="77777777" w:rsidR="002033AC" w:rsidRPr="00532C28" w:rsidRDefault="002033AC" w:rsidP="00C121D1">
      <w:pPr>
        <w:pStyle w:val="Tekstpodstawowywcity"/>
        <w:widowControl w:val="0"/>
        <w:numPr>
          <w:ilvl w:val="1"/>
          <w:numId w:val="355"/>
        </w:numPr>
        <w:spacing w:line="276" w:lineRule="auto"/>
        <w:ind w:hanging="720"/>
      </w:pPr>
      <w:r w:rsidRPr="00532C28">
        <w:t>Zabezpieczenie wnoszone w pieniądzu Wykonawca wpłaca przelewem na rachunek bankowy wskazany przez Zamawiającego.</w:t>
      </w:r>
    </w:p>
    <w:p w14:paraId="65A12688" w14:textId="77777777" w:rsidR="002033AC" w:rsidRPr="00532C28" w:rsidRDefault="002033AC" w:rsidP="00C121D1">
      <w:pPr>
        <w:pStyle w:val="Tekstpodstawowywcity"/>
        <w:widowControl w:val="0"/>
        <w:numPr>
          <w:ilvl w:val="1"/>
          <w:numId w:val="355"/>
        </w:numPr>
        <w:spacing w:line="276" w:lineRule="auto"/>
        <w:ind w:hanging="720"/>
        <w:rPr>
          <w:spacing w:val="-1"/>
        </w:rPr>
      </w:pPr>
      <w:r w:rsidRPr="00532C28">
        <w:t>W przypadku wnoszenia zabezpieczenia należytego wykonania umowy w formie gwarancji ubezpieczeniowej lub bankowej:</w:t>
      </w:r>
    </w:p>
    <w:p w14:paraId="72502F62" w14:textId="498B2AB2" w:rsidR="002033AC" w:rsidRPr="00532C28" w:rsidRDefault="002033AC" w:rsidP="00C121D1">
      <w:pPr>
        <w:pStyle w:val="Akapitzlist"/>
        <w:numPr>
          <w:ilvl w:val="2"/>
          <w:numId w:val="355"/>
        </w:numPr>
        <w:shd w:val="clear" w:color="auto" w:fill="FFFFFF"/>
        <w:spacing w:line="276" w:lineRule="auto"/>
        <w:ind w:left="1418" w:hanging="709"/>
        <w:jc w:val="both"/>
      </w:pPr>
      <w:r w:rsidRPr="00532C28">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14:paraId="0936A5BC" w14:textId="77777777" w:rsidR="00ED0FE4" w:rsidRPr="00ED0FE4" w:rsidRDefault="002033AC" w:rsidP="00C121D1">
      <w:pPr>
        <w:pStyle w:val="Akapitzlist"/>
        <w:numPr>
          <w:ilvl w:val="2"/>
          <w:numId w:val="355"/>
        </w:numPr>
        <w:shd w:val="clear" w:color="auto" w:fill="FFFFFF"/>
        <w:spacing w:line="276" w:lineRule="auto"/>
        <w:ind w:left="1418" w:hanging="709"/>
        <w:jc w:val="both"/>
        <w:rPr>
          <w:spacing w:val="-1"/>
        </w:rPr>
      </w:pPr>
      <w:r w:rsidRPr="00532C28">
        <w:t>winna być podpisana przez upoważnionego przedstawiciela Gwaranta.</w:t>
      </w:r>
    </w:p>
    <w:p w14:paraId="01E91FA3" w14:textId="77777777" w:rsidR="008531C0" w:rsidRDefault="008531C0" w:rsidP="00D77580">
      <w:pPr>
        <w:pStyle w:val="Tekstpodstawowywcity"/>
        <w:widowControl w:val="0"/>
        <w:numPr>
          <w:ilvl w:val="1"/>
          <w:numId w:val="355"/>
        </w:numPr>
        <w:spacing w:line="276" w:lineRule="auto"/>
        <w:ind w:hanging="644"/>
      </w:pPr>
      <w:r>
        <w:lastRenderedPageBreak/>
        <w:t>Określone w pkt 14.4.2 wymogi dotyczące gwarancji mają odpowiednie zastosowanie do zabezpieczenia należytego wykonania umowy wnoszonego w formie poręczenia.</w:t>
      </w:r>
    </w:p>
    <w:p w14:paraId="24E55252" w14:textId="676F6A6F" w:rsidR="00C16A5A" w:rsidRPr="005863B3" w:rsidRDefault="00C16A5A" w:rsidP="00D77580">
      <w:pPr>
        <w:pStyle w:val="Tekstpodstawowywcity"/>
        <w:widowControl w:val="0"/>
        <w:numPr>
          <w:ilvl w:val="1"/>
          <w:numId w:val="355"/>
        </w:numPr>
        <w:spacing w:line="276" w:lineRule="auto"/>
        <w:ind w:hanging="644"/>
      </w:pPr>
      <w:r w:rsidRPr="00C16A5A">
        <w:t xml:space="preserve">Zamawiający zwraca zabezpieczenie w terminie 30 dni od dnia wykonania zamówienia </w:t>
      </w:r>
      <w:r w:rsidRPr="00C16A5A">
        <w:br/>
        <w:t>i uznania przez Zamawiającego za należycie wykonane.</w:t>
      </w:r>
    </w:p>
    <w:p w14:paraId="36B01FE9" w14:textId="77777777" w:rsidR="00043680" w:rsidRPr="00532C28" w:rsidRDefault="00043680" w:rsidP="00CA2642">
      <w:pPr>
        <w:pStyle w:val="Tekstpodstawowywcity"/>
        <w:widowControl w:val="0"/>
        <w:spacing w:line="276" w:lineRule="auto"/>
        <w:ind w:firstLine="0"/>
      </w:pPr>
    </w:p>
    <w:p w14:paraId="1DC50563" w14:textId="77777777" w:rsidR="0011020D" w:rsidRPr="00B77787" w:rsidRDefault="002033AC" w:rsidP="00610055">
      <w:pPr>
        <w:numPr>
          <w:ilvl w:val="0"/>
          <w:numId w:val="355"/>
        </w:numPr>
        <w:spacing w:line="276" w:lineRule="auto"/>
        <w:ind w:left="567" w:hanging="567"/>
        <w:jc w:val="both"/>
        <w:rPr>
          <w:b/>
          <w:bCs/>
          <w:u w:val="single"/>
        </w:rPr>
      </w:pPr>
      <w:r w:rsidRPr="0011020D">
        <w:rPr>
          <w:b/>
          <w:bCs/>
          <w:u w:val="single"/>
        </w:rPr>
        <w:t>Wzór umowy</w:t>
      </w:r>
    </w:p>
    <w:p w14:paraId="5C4361BC" w14:textId="529E3C3D" w:rsidR="00811826" w:rsidRDefault="00811826" w:rsidP="00811826">
      <w:pPr>
        <w:pStyle w:val="Tekstpodstawowywcity"/>
        <w:numPr>
          <w:ilvl w:val="1"/>
          <w:numId w:val="355"/>
        </w:numPr>
        <w:spacing w:line="276" w:lineRule="auto"/>
      </w:pPr>
      <w:r w:rsidRPr="00003A00">
        <w:t>Umow</w:t>
      </w:r>
      <w:r w:rsidR="003C210E">
        <w:t>a</w:t>
      </w:r>
      <w:r w:rsidRPr="00003A00">
        <w:t xml:space="preserve"> zostan</w:t>
      </w:r>
      <w:r w:rsidR="003C210E">
        <w:t>ie</w:t>
      </w:r>
      <w:r w:rsidRPr="00003A00">
        <w:t xml:space="preserve"> zawart</w:t>
      </w:r>
      <w:r w:rsidR="003C210E">
        <w:t>a</w:t>
      </w:r>
      <w:r w:rsidRPr="00003A00">
        <w:t xml:space="preserve"> według wzoru zamieszczonego w SIWZ, Rozdział II – „</w:t>
      </w:r>
      <w:r w:rsidRPr="00D74F2E">
        <w:rPr>
          <w:i/>
        </w:rPr>
        <w:t>Opis przedmiotu zamówienia/</w:t>
      </w:r>
      <w:r>
        <w:rPr>
          <w:i/>
        </w:rPr>
        <w:t>Istotne Postanowienia Umowy</w:t>
      </w:r>
      <w:r w:rsidRPr="00003A00">
        <w:t>” .</w:t>
      </w:r>
    </w:p>
    <w:p w14:paraId="200962C2" w14:textId="77777777" w:rsidR="00811826" w:rsidRDefault="00811826" w:rsidP="00811826">
      <w:pPr>
        <w:pStyle w:val="Tekstpodstawowywcity"/>
        <w:numPr>
          <w:ilvl w:val="1"/>
          <w:numId w:val="355"/>
        </w:numPr>
        <w:spacing w:line="276" w:lineRule="auto"/>
      </w:pPr>
      <w:r w:rsidRPr="00862CD1">
        <w:t>Zamawiający przewiduje możliwość zmiany postanowień zawartej umowy na podstawie art. 142</w:t>
      </w:r>
    </w:p>
    <w:p w14:paraId="231E70D0" w14:textId="77777777" w:rsidR="00811826" w:rsidRDefault="00811826" w:rsidP="00811826">
      <w:pPr>
        <w:pStyle w:val="Tekstpodstawowywcity"/>
        <w:spacing w:line="276" w:lineRule="auto"/>
        <w:ind w:left="360" w:firstLine="0"/>
      </w:pPr>
      <w:r w:rsidRPr="00862CD1">
        <w:t xml:space="preserve">  </w:t>
      </w:r>
      <w:r>
        <w:t xml:space="preserve">    </w:t>
      </w:r>
      <w:r w:rsidRPr="00862CD1">
        <w:t>ust. 5 ustawy Prawo zamówień publicznych.</w:t>
      </w:r>
    </w:p>
    <w:p w14:paraId="71781E9F" w14:textId="77777777" w:rsidR="00355C6E" w:rsidRPr="00003A00" w:rsidRDefault="00355C6E" w:rsidP="00C121D1">
      <w:pPr>
        <w:pStyle w:val="Tekstpodstawowywcity"/>
        <w:spacing w:line="276" w:lineRule="auto"/>
        <w:ind w:left="360" w:firstLine="0"/>
      </w:pPr>
    </w:p>
    <w:p w14:paraId="455BA17F" w14:textId="77777777" w:rsidR="00A77C7C" w:rsidRPr="00B77787" w:rsidRDefault="002033AC" w:rsidP="00C121D1">
      <w:pPr>
        <w:pStyle w:val="Akapitzlist"/>
        <w:widowControl w:val="0"/>
        <w:numPr>
          <w:ilvl w:val="0"/>
          <w:numId w:val="355"/>
        </w:numPr>
        <w:suppressAutoHyphens/>
        <w:spacing w:line="276" w:lineRule="auto"/>
        <w:ind w:left="567" w:hanging="567"/>
        <w:jc w:val="both"/>
        <w:outlineLvl w:val="4"/>
        <w:rPr>
          <w:b/>
          <w:bCs/>
          <w:u w:val="single"/>
          <w:lang w:eastAsia="ar-SA"/>
        </w:rPr>
      </w:pPr>
      <w:r w:rsidRPr="0011020D">
        <w:rPr>
          <w:b/>
          <w:bCs/>
          <w:u w:val="single"/>
          <w:lang w:eastAsia="ar-SA"/>
        </w:rPr>
        <w:t>Informacja o podwykonawcach</w:t>
      </w:r>
    </w:p>
    <w:p w14:paraId="674F5EE6" w14:textId="77777777" w:rsidR="002033AC" w:rsidRPr="00532C28" w:rsidRDefault="002033AC" w:rsidP="00C121D1">
      <w:pPr>
        <w:pStyle w:val="Tekstpodstawowywcity"/>
        <w:numPr>
          <w:ilvl w:val="1"/>
          <w:numId w:val="355"/>
        </w:numPr>
        <w:spacing w:line="276" w:lineRule="auto"/>
        <w:ind w:left="709" w:hanging="709"/>
      </w:pPr>
      <w:r w:rsidRPr="00532C28">
        <w:t>Zamawiający dopuszcza udział podwykonawców w realizacji zamówienia.</w:t>
      </w:r>
    </w:p>
    <w:p w14:paraId="6AF88E9F" w14:textId="73A0F80E" w:rsidR="004A3722" w:rsidRPr="001A5845" w:rsidRDefault="004A3722" w:rsidP="00C121D1">
      <w:pPr>
        <w:pStyle w:val="Tekstpodstawowywcity"/>
        <w:numPr>
          <w:ilvl w:val="1"/>
          <w:numId w:val="355"/>
        </w:numPr>
        <w:spacing w:line="276" w:lineRule="auto"/>
        <w:ind w:left="709" w:hanging="709"/>
      </w:pPr>
      <w:r w:rsidRPr="001A5845">
        <w:t xml:space="preserve">Zamawiający żąda wskazania przez Wykonawcę części zamówienia, których wykonanie zamierza powierzyć podwykonawcom, i podania przez Wykonawcę firm podwykonawców. </w:t>
      </w:r>
      <w:r w:rsidR="00D07D24" w:rsidRPr="001A5845">
        <w:t xml:space="preserve">W tym celu należy wypełnić formularz </w:t>
      </w:r>
      <w:r w:rsidR="000A5FDF" w:rsidRPr="001A5845">
        <w:t>-</w:t>
      </w:r>
      <w:r w:rsidR="003954E0" w:rsidRPr="001A5845">
        <w:t xml:space="preserve"> Wykaz prac powierzonych podwykonawcom</w:t>
      </w:r>
      <w:r w:rsidR="00D07D24" w:rsidRPr="001A5845">
        <w:t>, który</w:t>
      </w:r>
      <w:r w:rsidR="003954E0" w:rsidRPr="001A5845">
        <w:t xml:space="preserve"> stanowi </w:t>
      </w:r>
      <w:r w:rsidR="003954E0" w:rsidRPr="001A5845">
        <w:rPr>
          <w:i/>
        </w:rPr>
        <w:t xml:space="preserve">Załącznik nr </w:t>
      </w:r>
      <w:r w:rsidR="00C97337">
        <w:rPr>
          <w:i/>
        </w:rPr>
        <w:t xml:space="preserve">2 </w:t>
      </w:r>
      <w:r w:rsidR="00C97337" w:rsidRPr="001A5845">
        <w:rPr>
          <w:i/>
        </w:rPr>
        <w:t xml:space="preserve">do </w:t>
      </w:r>
      <w:r w:rsidR="003954E0" w:rsidRPr="001A5845">
        <w:rPr>
          <w:i/>
        </w:rPr>
        <w:t>SIWZ</w:t>
      </w:r>
      <w:r w:rsidR="003954E0" w:rsidRPr="001A5845">
        <w:t>.</w:t>
      </w:r>
    </w:p>
    <w:p w14:paraId="1B36F879" w14:textId="3CF7193F" w:rsidR="008A4B15" w:rsidRPr="007C6313" w:rsidRDefault="008A4B15" w:rsidP="00C121D1">
      <w:pPr>
        <w:pStyle w:val="Tekstpodstawowywcity"/>
        <w:numPr>
          <w:ilvl w:val="1"/>
          <w:numId w:val="355"/>
        </w:numPr>
        <w:spacing w:line="276" w:lineRule="auto"/>
        <w:ind w:left="709" w:hanging="709"/>
      </w:pPr>
      <w:r w:rsidRPr="007C6313">
        <w:t xml:space="preserve">Jeżeli w trakcie realizacji zamówienia nastąpi zmiana albo rezygnacja z podwykonawcy, na którego zasoby </w:t>
      </w:r>
      <w:r>
        <w:t>Wykonawca</w:t>
      </w:r>
      <w:r w:rsidRPr="007C6313">
        <w:t xml:space="preserve"> powoływał się, na zasadach określonych w art. 2</w:t>
      </w:r>
      <w:r w:rsidR="00A2081A">
        <w:t>2a</w:t>
      </w:r>
      <w:r w:rsidRPr="007C6313">
        <w:t xml:space="preserve"> ust. </w:t>
      </w:r>
      <w:r w:rsidR="00A2081A">
        <w:t>1</w:t>
      </w:r>
      <w:r w:rsidR="00A2081A" w:rsidRPr="007C6313">
        <w:t xml:space="preserve"> </w:t>
      </w:r>
      <w:r w:rsidRPr="007C6313">
        <w:t>ustawy Prawo zamówień publicznych, w celu wykazania spełniania warunków udziału w postępowaniu, o których mowa w SI</w:t>
      </w:r>
      <w:r>
        <w:t>W</w:t>
      </w:r>
      <w:r w:rsidRPr="007C6313">
        <w:t xml:space="preserve">Z, </w:t>
      </w:r>
      <w:r>
        <w:t>Wykonawca</w:t>
      </w:r>
      <w:r w:rsidRPr="007C6313">
        <w:t xml:space="preserve"> jest obowiązany wykazać Zamawiającemu, iż proponowany inny podwykonawca lub wykonawca samodzielnie spełnia je w stopniu nie mniejszym niż wymagany w trakcie postępowania o udzielenie zamówienia.</w:t>
      </w:r>
    </w:p>
    <w:p w14:paraId="2CF6976F" w14:textId="77777777" w:rsidR="00162002" w:rsidRDefault="00162002" w:rsidP="00D11347">
      <w:pPr>
        <w:pStyle w:val="Tekstpodstawowywcity"/>
        <w:spacing w:line="276" w:lineRule="auto"/>
        <w:ind w:firstLine="0"/>
      </w:pPr>
    </w:p>
    <w:p w14:paraId="0B1C378C" w14:textId="77777777" w:rsidR="0011020D" w:rsidRPr="00475C6D" w:rsidRDefault="002033AC" w:rsidP="00C121D1">
      <w:pPr>
        <w:pStyle w:val="Akapitzlist"/>
        <w:widowControl w:val="0"/>
        <w:numPr>
          <w:ilvl w:val="0"/>
          <w:numId w:val="355"/>
        </w:numPr>
        <w:suppressAutoHyphens/>
        <w:spacing w:line="276" w:lineRule="auto"/>
        <w:ind w:left="567" w:hanging="567"/>
        <w:jc w:val="both"/>
        <w:outlineLvl w:val="4"/>
        <w:rPr>
          <w:b/>
          <w:bCs/>
          <w:u w:val="single"/>
          <w:lang w:eastAsia="ar-SA"/>
        </w:rPr>
      </w:pPr>
      <w:r w:rsidRPr="00475C6D">
        <w:rPr>
          <w:b/>
          <w:bCs/>
          <w:u w:val="single"/>
          <w:lang w:eastAsia="ar-SA"/>
        </w:rPr>
        <w:t>Informacja o przewidywanych zamówieniach</w:t>
      </w:r>
      <w:r w:rsidR="00475C6D" w:rsidRPr="00475C6D">
        <w:rPr>
          <w:b/>
          <w:bCs/>
          <w:u w:val="single"/>
          <w:lang w:eastAsia="ar-SA"/>
        </w:rPr>
        <w:t>, o któ</w:t>
      </w:r>
      <w:r w:rsidR="00F1305B">
        <w:rPr>
          <w:b/>
          <w:bCs/>
          <w:u w:val="single"/>
          <w:lang w:eastAsia="ar-SA"/>
        </w:rPr>
        <w:t>rych mowa w art. 67 ust. 1 pkt 6</w:t>
      </w:r>
      <w:r w:rsidR="00475C6D" w:rsidRPr="00475C6D">
        <w:rPr>
          <w:b/>
          <w:bCs/>
          <w:u w:val="single"/>
          <w:lang w:eastAsia="ar-SA"/>
        </w:rPr>
        <w:t xml:space="preserve"> ustawy</w:t>
      </w:r>
    </w:p>
    <w:p w14:paraId="548BAE81" w14:textId="12B6B26F" w:rsidR="00E9675B" w:rsidRDefault="00E9675B" w:rsidP="00162002">
      <w:pPr>
        <w:shd w:val="clear" w:color="auto" w:fill="FFFFFF"/>
        <w:spacing w:after="120"/>
        <w:ind w:left="567"/>
        <w:jc w:val="both"/>
        <w:rPr>
          <w:rFonts w:ascii="Calibri" w:hAnsi="Calibri"/>
          <w:sz w:val="22"/>
          <w:szCs w:val="22"/>
        </w:rPr>
      </w:pPr>
      <w:r>
        <w:t xml:space="preserve">Zamawiający </w:t>
      </w:r>
      <w:r w:rsidR="006F1ED5">
        <w:t>nie przewiduje możliwości</w:t>
      </w:r>
      <w:r>
        <w:t xml:space="preserve"> udzielenia zamówień, o których mowa w</w:t>
      </w:r>
      <w:r w:rsidR="00E3180D">
        <w:t xml:space="preserve"> </w:t>
      </w:r>
      <w:r>
        <w:t>ar</w:t>
      </w:r>
      <w:r w:rsidR="006F1ED5">
        <w:t xml:space="preserve">t. 67 ust. 1 pkt. 6 ustawy </w:t>
      </w:r>
      <w:proofErr w:type="spellStart"/>
      <w:r w:rsidR="006F1ED5">
        <w:t>Pzp</w:t>
      </w:r>
      <w:proofErr w:type="spellEnd"/>
      <w:r w:rsidR="006F1ED5">
        <w:t>.</w:t>
      </w:r>
    </w:p>
    <w:p w14:paraId="0DB270FE" w14:textId="77777777" w:rsidR="009E3FC4" w:rsidRPr="00532C28" w:rsidRDefault="009E3FC4" w:rsidP="00D11347">
      <w:pPr>
        <w:pStyle w:val="Tekstpodstawowy2"/>
        <w:tabs>
          <w:tab w:val="left" w:pos="360"/>
        </w:tabs>
        <w:spacing w:line="276" w:lineRule="auto"/>
      </w:pPr>
    </w:p>
    <w:p w14:paraId="11A589DB" w14:textId="77777777" w:rsidR="0011020D" w:rsidRPr="00B77787" w:rsidRDefault="002033AC" w:rsidP="00C121D1">
      <w:pPr>
        <w:pStyle w:val="Akapitzlist"/>
        <w:widowControl w:val="0"/>
        <w:numPr>
          <w:ilvl w:val="0"/>
          <w:numId w:val="355"/>
        </w:numPr>
        <w:suppressAutoHyphens/>
        <w:spacing w:line="276" w:lineRule="auto"/>
        <w:ind w:left="567" w:hanging="567"/>
        <w:jc w:val="both"/>
        <w:outlineLvl w:val="4"/>
        <w:rPr>
          <w:b/>
          <w:bCs/>
          <w:u w:val="single"/>
          <w:lang w:eastAsia="ar-SA"/>
        </w:rPr>
      </w:pPr>
      <w:r w:rsidRPr="0011020D">
        <w:rPr>
          <w:b/>
          <w:bCs/>
          <w:u w:val="single"/>
          <w:lang w:eastAsia="ar-SA"/>
        </w:rPr>
        <w:t xml:space="preserve">Pouczenie o środkach ochrony prawnej przysługujących Wykonawcy w toku postępowania o udzielenie zamówienia  </w:t>
      </w:r>
    </w:p>
    <w:p w14:paraId="16A65846" w14:textId="77777777" w:rsidR="00067021" w:rsidRDefault="002033AC" w:rsidP="007F19B6">
      <w:pPr>
        <w:pStyle w:val="Tekstpodstawowy"/>
        <w:spacing w:line="276" w:lineRule="auto"/>
        <w:ind w:left="567"/>
        <w:jc w:val="both"/>
        <w:rPr>
          <w:b w:val="0"/>
          <w:bCs w:val="0"/>
        </w:rPr>
      </w:pPr>
      <w:r w:rsidRPr="00532C28">
        <w:rPr>
          <w:b w:val="0"/>
          <w:bCs w:val="0"/>
        </w:rPr>
        <w:t>Wykonawcom, a także innym podmiotom, jeżeli mają lub mieli interes w uzyskaniu danego zamówienia oraz ponieśli lub mogą ponieść szkodę w wyniku naruszenia</w:t>
      </w:r>
      <w:r w:rsidR="00FB10A1">
        <w:rPr>
          <w:b w:val="0"/>
          <w:bCs w:val="0"/>
        </w:rPr>
        <w:t xml:space="preserve"> przez Zamawiającego przepisów u</w:t>
      </w:r>
      <w:r w:rsidRPr="00532C28">
        <w:rPr>
          <w:b w:val="0"/>
          <w:bCs w:val="0"/>
        </w:rPr>
        <w:t>stawy, przysługują środki odwoławcze zgodnie z działem VI – środki ochrony praw</w:t>
      </w:r>
      <w:r w:rsidR="00A914B3">
        <w:rPr>
          <w:b w:val="0"/>
          <w:bCs w:val="0"/>
        </w:rPr>
        <w:t>nej Prawa zamówień publicznych.</w:t>
      </w:r>
    </w:p>
    <w:p w14:paraId="162B71EB" w14:textId="77777777" w:rsidR="00E3209B" w:rsidRDefault="00E3209B" w:rsidP="006F27D4">
      <w:pPr>
        <w:widowControl w:val="0"/>
        <w:spacing w:line="276" w:lineRule="auto"/>
        <w:jc w:val="center"/>
        <w:rPr>
          <w:i/>
        </w:rPr>
      </w:pPr>
    </w:p>
    <w:p w14:paraId="1BBDFEAB" w14:textId="77777777" w:rsidR="00E3209B" w:rsidRDefault="00E3209B" w:rsidP="006F27D4">
      <w:pPr>
        <w:widowControl w:val="0"/>
        <w:spacing w:line="276" w:lineRule="auto"/>
        <w:jc w:val="center"/>
        <w:rPr>
          <w:i/>
        </w:rPr>
      </w:pPr>
    </w:p>
    <w:p w14:paraId="62DFA5BC" w14:textId="77777777" w:rsidR="00E3209B" w:rsidRDefault="00E3209B" w:rsidP="006F27D4">
      <w:pPr>
        <w:widowControl w:val="0"/>
        <w:spacing w:line="276" w:lineRule="auto"/>
        <w:jc w:val="center"/>
        <w:rPr>
          <w:i/>
        </w:rPr>
      </w:pPr>
    </w:p>
    <w:p w14:paraId="38E5FF4E" w14:textId="77777777" w:rsidR="00E3209B" w:rsidRDefault="00E3209B" w:rsidP="006F27D4">
      <w:pPr>
        <w:widowControl w:val="0"/>
        <w:spacing w:line="276" w:lineRule="auto"/>
        <w:jc w:val="center"/>
        <w:rPr>
          <w:i/>
        </w:rPr>
      </w:pPr>
    </w:p>
    <w:p w14:paraId="6A801D4A" w14:textId="77777777" w:rsidR="00E3209B" w:rsidRDefault="00E3209B" w:rsidP="006F27D4">
      <w:pPr>
        <w:widowControl w:val="0"/>
        <w:spacing w:line="276" w:lineRule="auto"/>
        <w:jc w:val="center"/>
        <w:rPr>
          <w:i/>
        </w:rPr>
      </w:pPr>
    </w:p>
    <w:p w14:paraId="4FF08470" w14:textId="77777777" w:rsidR="00E3209B" w:rsidRDefault="00E3209B" w:rsidP="006F27D4">
      <w:pPr>
        <w:widowControl w:val="0"/>
        <w:spacing w:line="276" w:lineRule="auto"/>
        <w:jc w:val="center"/>
        <w:rPr>
          <w:i/>
        </w:rPr>
      </w:pPr>
    </w:p>
    <w:p w14:paraId="59158D62" w14:textId="77777777" w:rsidR="00E3209B" w:rsidRDefault="00E3209B" w:rsidP="006F27D4">
      <w:pPr>
        <w:widowControl w:val="0"/>
        <w:spacing w:line="276" w:lineRule="auto"/>
        <w:jc w:val="center"/>
        <w:rPr>
          <w:i/>
        </w:rPr>
      </w:pPr>
    </w:p>
    <w:p w14:paraId="2ADDDA7F" w14:textId="77777777" w:rsidR="00E3209B" w:rsidRDefault="00E3209B" w:rsidP="006F27D4">
      <w:pPr>
        <w:widowControl w:val="0"/>
        <w:spacing w:line="276" w:lineRule="auto"/>
        <w:jc w:val="center"/>
        <w:rPr>
          <w:i/>
        </w:rPr>
      </w:pPr>
    </w:p>
    <w:p w14:paraId="1C13F136" w14:textId="77777777" w:rsidR="00E3209B" w:rsidRDefault="00E3209B" w:rsidP="006F27D4">
      <w:pPr>
        <w:widowControl w:val="0"/>
        <w:spacing w:line="276" w:lineRule="auto"/>
        <w:jc w:val="center"/>
        <w:rPr>
          <w:i/>
        </w:rPr>
      </w:pPr>
    </w:p>
    <w:p w14:paraId="7C69089D" w14:textId="77777777" w:rsidR="00754F23" w:rsidRDefault="00754F23" w:rsidP="006F27D4">
      <w:pPr>
        <w:widowControl w:val="0"/>
        <w:spacing w:line="276" w:lineRule="auto"/>
        <w:jc w:val="center"/>
        <w:rPr>
          <w:i/>
        </w:rPr>
      </w:pPr>
    </w:p>
    <w:p w14:paraId="647C789A" w14:textId="77777777" w:rsidR="00754F23" w:rsidRDefault="00754F23" w:rsidP="006F27D4">
      <w:pPr>
        <w:widowControl w:val="0"/>
        <w:spacing w:line="276" w:lineRule="auto"/>
        <w:jc w:val="center"/>
        <w:rPr>
          <w:i/>
        </w:rPr>
      </w:pPr>
    </w:p>
    <w:p w14:paraId="162B98AB" w14:textId="77777777" w:rsidR="00754F23" w:rsidRDefault="00754F23" w:rsidP="006F27D4">
      <w:pPr>
        <w:widowControl w:val="0"/>
        <w:spacing w:line="276" w:lineRule="auto"/>
        <w:jc w:val="center"/>
        <w:rPr>
          <w:i/>
        </w:rPr>
      </w:pPr>
    </w:p>
    <w:p w14:paraId="218CA11A" w14:textId="77777777" w:rsidR="00754F23" w:rsidRDefault="00754F23" w:rsidP="006F27D4">
      <w:pPr>
        <w:widowControl w:val="0"/>
        <w:spacing w:line="276" w:lineRule="auto"/>
        <w:jc w:val="center"/>
        <w:rPr>
          <w:i/>
        </w:rPr>
      </w:pPr>
    </w:p>
    <w:p w14:paraId="44196B80" w14:textId="77777777" w:rsidR="00E3209B" w:rsidRDefault="00E3209B" w:rsidP="006F27D4">
      <w:pPr>
        <w:widowControl w:val="0"/>
        <w:spacing w:line="276" w:lineRule="auto"/>
        <w:jc w:val="center"/>
        <w:rPr>
          <w:i/>
        </w:rPr>
      </w:pPr>
    </w:p>
    <w:p w14:paraId="7F6B84FC" w14:textId="15D5EE8A" w:rsidR="00912A08" w:rsidRPr="00070184" w:rsidRDefault="001908CE" w:rsidP="006F27D4">
      <w:pPr>
        <w:widowControl w:val="0"/>
        <w:spacing w:line="276" w:lineRule="auto"/>
        <w:jc w:val="center"/>
        <w:rPr>
          <w:b/>
          <w:color w:val="548DD4" w:themeColor="text2" w:themeTint="99"/>
          <w:sz w:val="32"/>
          <w:szCs w:val="32"/>
        </w:rPr>
      </w:pPr>
      <w:r>
        <w:rPr>
          <w:b/>
          <w:i/>
          <w:color w:val="548DD4" w:themeColor="text2" w:themeTint="99"/>
          <w:sz w:val="32"/>
          <w:szCs w:val="32"/>
        </w:rPr>
        <w:t>Rozdział</w:t>
      </w:r>
      <w:r w:rsidR="006F27D4" w:rsidRPr="00070184">
        <w:rPr>
          <w:b/>
          <w:i/>
          <w:color w:val="548DD4" w:themeColor="text2" w:themeTint="99"/>
          <w:sz w:val="32"/>
          <w:szCs w:val="32"/>
        </w:rPr>
        <w:t xml:space="preserve"> II</w:t>
      </w:r>
      <w:r w:rsidR="00F82DC4" w:rsidRPr="00070184">
        <w:rPr>
          <w:b/>
          <w:color w:val="548DD4" w:themeColor="text2" w:themeTint="99"/>
          <w:sz w:val="32"/>
          <w:szCs w:val="32"/>
        </w:rPr>
        <w:t xml:space="preserve"> </w:t>
      </w:r>
      <w:r w:rsidR="006F27D4" w:rsidRPr="00070184">
        <w:rPr>
          <w:b/>
          <w:color w:val="548DD4" w:themeColor="text2" w:themeTint="99"/>
          <w:sz w:val="32"/>
          <w:szCs w:val="32"/>
        </w:rPr>
        <w:t xml:space="preserve"> </w:t>
      </w:r>
    </w:p>
    <w:p w14:paraId="5069EF13" w14:textId="40F69E44" w:rsidR="006F27D4" w:rsidRPr="001B0B45" w:rsidRDefault="00F82DC4" w:rsidP="006F27D4">
      <w:pPr>
        <w:widowControl w:val="0"/>
        <w:spacing w:line="276" w:lineRule="auto"/>
        <w:jc w:val="center"/>
        <w:rPr>
          <w:b/>
          <w:color w:val="548DD4" w:themeColor="text2" w:themeTint="99"/>
          <w:sz w:val="32"/>
          <w:szCs w:val="32"/>
        </w:rPr>
      </w:pPr>
      <w:r w:rsidRPr="001B0B45">
        <w:rPr>
          <w:b/>
          <w:color w:val="548DD4" w:themeColor="text2" w:themeTint="99"/>
          <w:sz w:val="32"/>
          <w:szCs w:val="32"/>
        </w:rPr>
        <w:t>O</w:t>
      </w:r>
      <w:r w:rsidR="006F27D4" w:rsidRPr="001B0B45">
        <w:rPr>
          <w:b/>
          <w:color w:val="548DD4" w:themeColor="text2" w:themeTint="99"/>
          <w:sz w:val="32"/>
          <w:szCs w:val="32"/>
        </w:rPr>
        <w:t>pis przedmiotu zamówienia</w:t>
      </w:r>
      <w:r w:rsidRPr="001B0B45">
        <w:rPr>
          <w:b/>
          <w:color w:val="548DD4" w:themeColor="text2" w:themeTint="99"/>
          <w:sz w:val="32"/>
          <w:szCs w:val="32"/>
        </w:rPr>
        <w:t xml:space="preserve">/ </w:t>
      </w:r>
      <w:r w:rsidR="001908CE">
        <w:rPr>
          <w:b/>
          <w:color w:val="548DD4" w:themeColor="text2" w:themeTint="99"/>
          <w:sz w:val="32"/>
          <w:szCs w:val="32"/>
        </w:rPr>
        <w:t>Istotne Postanowienia Umowy</w:t>
      </w:r>
      <w:r w:rsidR="00912A08" w:rsidRPr="001B0B45">
        <w:rPr>
          <w:b/>
          <w:color w:val="548DD4" w:themeColor="text2" w:themeTint="99"/>
          <w:sz w:val="32"/>
          <w:szCs w:val="32"/>
        </w:rPr>
        <w:t xml:space="preserve"> </w:t>
      </w:r>
    </w:p>
    <w:p w14:paraId="5323C34D" w14:textId="77777777" w:rsidR="006F27D4" w:rsidRPr="00003A00" w:rsidRDefault="006F27D4" w:rsidP="0085725D">
      <w:pPr>
        <w:rPr>
          <w:b/>
          <w:sz w:val="32"/>
          <w:szCs w:val="32"/>
          <w:u w:val="single"/>
          <w:lang w:eastAsia="ar-SA"/>
        </w:rPr>
      </w:pPr>
    </w:p>
    <w:p w14:paraId="5FA1DACE" w14:textId="502280A7" w:rsidR="006F27D4" w:rsidRPr="00E3180D" w:rsidRDefault="00912A08" w:rsidP="006F27D4">
      <w:pPr>
        <w:widowControl w:val="0"/>
        <w:rPr>
          <w:b/>
          <w:color w:val="0070C0"/>
          <w:sz w:val="28"/>
          <w:szCs w:val="28"/>
        </w:rPr>
      </w:pPr>
      <w:r w:rsidRPr="00E3180D">
        <w:rPr>
          <w:b/>
          <w:color w:val="0070C0"/>
          <w:sz w:val="28"/>
          <w:szCs w:val="28"/>
        </w:rPr>
        <w:t>O</w:t>
      </w:r>
      <w:r w:rsidR="006F27D4" w:rsidRPr="00E3180D">
        <w:rPr>
          <w:b/>
          <w:color w:val="0070C0"/>
          <w:sz w:val="28"/>
          <w:szCs w:val="28"/>
        </w:rPr>
        <w:t xml:space="preserve">pis przedmiotu zamówienia </w:t>
      </w:r>
    </w:p>
    <w:p w14:paraId="5F53F5D6" w14:textId="77777777" w:rsidR="006F27D4" w:rsidRPr="006F5C59" w:rsidRDefault="006F27D4" w:rsidP="006F27D4">
      <w:pPr>
        <w:widowControl w:val="0"/>
        <w:rPr>
          <w:b/>
        </w:rPr>
      </w:pPr>
    </w:p>
    <w:p w14:paraId="52AF271A" w14:textId="2A226F08" w:rsidR="00355C6E" w:rsidRPr="00823705" w:rsidRDefault="00355C6E" w:rsidP="00355C6E">
      <w:pPr>
        <w:pStyle w:val="Akapitzlist"/>
        <w:numPr>
          <w:ilvl w:val="0"/>
          <w:numId w:val="296"/>
        </w:numPr>
        <w:spacing w:after="200" w:line="276" w:lineRule="auto"/>
        <w:ind w:left="567" w:right="-1" w:hanging="283"/>
        <w:contextualSpacing/>
        <w:jc w:val="both"/>
      </w:pPr>
      <w:r w:rsidRPr="00823705">
        <w:t xml:space="preserve">Przedmiotem zamówienia jest świadczenie usług pocztowych w obrocie krajowym </w:t>
      </w:r>
      <w:r w:rsidRPr="00823705">
        <w:br/>
        <w:t xml:space="preserve">i zagranicznym w zakresie odbioru, przyjmowania, przemieszczania i doręczania przesyłek pocztowych, paczek i przesyłek kurierskich oraz ewentualnych ich zwrotów przez Wykonawcę na rzecz 273 Jednostek Terenowych Zamawiającego (Centrala, 16 Oddziałów Regionalnych i 256 Placówek Terenowych) rozlokowanych na terenie całego kraju wg załącznika nr 2, zgodnie z przepisami ustawy </w:t>
      </w:r>
      <w:r w:rsidR="006B6FE0" w:rsidRPr="00823705">
        <w:t xml:space="preserve">z dnia 23 listopada 2012 r. </w:t>
      </w:r>
      <w:r w:rsidRPr="00823705">
        <w:t xml:space="preserve">Prawo </w:t>
      </w:r>
      <w:r w:rsidR="006B6FE0">
        <w:t>p</w:t>
      </w:r>
      <w:r w:rsidRPr="00823705">
        <w:t>ocztowe (</w:t>
      </w:r>
      <w:proofErr w:type="spellStart"/>
      <w:r w:rsidRPr="00823705">
        <w:t>t.j</w:t>
      </w:r>
      <w:proofErr w:type="spellEnd"/>
      <w:r w:rsidRPr="00823705">
        <w:t>. Dz. U. z 2017 r. poz. 1481</w:t>
      </w:r>
      <w:r w:rsidR="006B6FE0">
        <w:t xml:space="preserve"> z </w:t>
      </w:r>
      <w:proofErr w:type="spellStart"/>
      <w:r w:rsidR="006B6FE0">
        <w:t>późn</w:t>
      </w:r>
      <w:proofErr w:type="spellEnd"/>
      <w:r w:rsidR="006B6FE0">
        <w:t>. zm.</w:t>
      </w:r>
      <w:r w:rsidRPr="00823705">
        <w:t>) oraz międzynarodowymi przepisami pocztowymi.</w:t>
      </w:r>
    </w:p>
    <w:p w14:paraId="247BF42D" w14:textId="4A46088F" w:rsidR="00355C6E" w:rsidRPr="00823705" w:rsidRDefault="00355C6E" w:rsidP="00355C6E">
      <w:pPr>
        <w:pStyle w:val="Akapitzlist"/>
        <w:numPr>
          <w:ilvl w:val="0"/>
          <w:numId w:val="296"/>
        </w:numPr>
        <w:spacing w:after="200" w:line="276" w:lineRule="auto"/>
        <w:ind w:left="567" w:right="-1" w:hanging="359"/>
        <w:contextualSpacing/>
        <w:jc w:val="both"/>
      </w:pPr>
      <w:r w:rsidRPr="00355C6E">
        <w:t xml:space="preserve">Przez Wykonawcę rozumie się przedsiębiorcę uprawnionego do wykonywania działalności pocztowej na obszarze Rzeczypospolitej Polskiej oraz za granicą, tzn. </w:t>
      </w:r>
      <w:r w:rsidRPr="00823705">
        <w:t xml:space="preserve">jest wpisany do rejestru operatorów pocztowych, zgodnie z art. 6 ust. 1 i 5 ustawy Prawo </w:t>
      </w:r>
      <w:r w:rsidR="006B6FE0">
        <w:t>p</w:t>
      </w:r>
      <w:r w:rsidRPr="00823705">
        <w:t>ocztowe</w:t>
      </w:r>
      <w:r w:rsidR="006B6FE0">
        <w:t xml:space="preserve"> </w:t>
      </w:r>
      <w:r w:rsidRPr="00823705">
        <w:t>.</w:t>
      </w:r>
    </w:p>
    <w:p w14:paraId="4253331F" w14:textId="77777777" w:rsidR="00355C6E" w:rsidRPr="00355C6E" w:rsidRDefault="00355C6E" w:rsidP="00355C6E">
      <w:pPr>
        <w:pStyle w:val="Akapitzlist"/>
        <w:numPr>
          <w:ilvl w:val="0"/>
          <w:numId w:val="296"/>
        </w:numPr>
        <w:spacing w:after="200" w:line="276" w:lineRule="auto"/>
        <w:ind w:left="567" w:right="-1" w:hanging="359"/>
        <w:contextualSpacing/>
        <w:jc w:val="both"/>
      </w:pPr>
      <w:r w:rsidRPr="00355C6E">
        <w:t>Wykonawca zobowiązany jest świadczyć usługi pocztowe zgodnie z obowiązującymi przepisami prawa, a w szczególności:</w:t>
      </w:r>
    </w:p>
    <w:p w14:paraId="0CDCFEC3" w14:textId="43E59C9C" w:rsidR="00355C6E" w:rsidRPr="00DB246B" w:rsidRDefault="00355C6E" w:rsidP="00355C6E">
      <w:pPr>
        <w:pStyle w:val="Akapitzlist"/>
        <w:numPr>
          <w:ilvl w:val="0"/>
          <w:numId w:val="332"/>
        </w:numPr>
        <w:spacing w:after="200" w:line="276" w:lineRule="auto"/>
        <w:ind w:right="-1"/>
        <w:contextualSpacing/>
        <w:jc w:val="both"/>
      </w:pPr>
      <w:r w:rsidRPr="00DB246B">
        <w:t xml:space="preserve">ustawą Prawo </w:t>
      </w:r>
      <w:r w:rsidR="006B6FE0">
        <w:t>p</w:t>
      </w:r>
      <w:r w:rsidRPr="00DB246B">
        <w:t>ocztowe, oraz aktów wykonawczych wydanych na jej podstawie i międzynarodowymi przepisami pocztowymi,</w:t>
      </w:r>
    </w:p>
    <w:p w14:paraId="152631CB" w14:textId="26CC45FD" w:rsidR="00355C6E" w:rsidRPr="00DB246B" w:rsidRDefault="00355C6E" w:rsidP="00355C6E">
      <w:pPr>
        <w:pStyle w:val="Akapitzlist"/>
        <w:numPr>
          <w:ilvl w:val="0"/>
          <w:numId w:val="332"/>
        </w:numPr>
        <w:spacing w:after="200" w:line="276" w:lineRule="auto"/>
        <w:ind w:right="-1"/>
        <w:contextualSpacing/>
        <w:jc w:val="both"/>
      </w:pPr>
      <w:r w:rsidRPr="00DB246B">
        <w:t xml:space="preserve">ustawą z dnia 14 czerwca 1960r. Kodeks postępowania administracyjnego </w:t>
      </w:r>
      <w:r w:rsidRPr="00DB246B">
        <w:br/>
        <w:t>(</w:t>
      </w:r>
      <w:proofErr w:type="spellStart"/>
      <w:r w:rsidRPr="00DB246B">
        <w:t>t.j</w:t>
      </w:r>
      <w:proofErr w:type="spellEnd"/>
      <w:r w:rsidRPr="00DB246B">
        <w:t>. Dz. U. z 2017 r. poz. 1257</w:t>
      </w:r>
      <w:r w:rsidR="006B6FE0">
        <w:t xml:space="preserve">  z </w:t>
      </w:r>
      <w:proofErr w:type="spellStart"/>
      <w:r w:rsidR="006B6FE0">
        <w:t>późn</w:t>
      </w:r>
      <w:proofErr w:type="spellEnd"/>
      <w:r w:rsidR="006B6FE0">
        <w:t>. zm.</w:t>
      </w:r>
      <w:r w:rsidRPr="00DB246B">
        <w:t>).</w:t>
      </w:r>
    </w:p>
    <w:p w14:paraId="0267E6E6" w14:textId="77777777" w:rsidR="006F27D4" w:rsidRPr="006F5C59" w:rsidRDefault="006F27D4" w:rsidP="006F27D4">
      <w:pPr>
        <w:jc w:val="both"/>
      </w:pPr>
    </w:p>
    <w:p w14:paraId="352FB6CE" w14:textId="77777777" w:rsidR="006F27D4" w:rsidRPr="002E4ACB" w:rsidRDefault="006F27D4" w:rsidP="006F27D4">
      <w:pPr>
        <w:tabs>
          <w:tab w:val="num" w:pos="540"/>
          <w:tab w:val="num" w:pos="1440"/>
        </w:tabs>
        <w:jc w:val="both"/>
        <w:outlineLvl w:val="1"/>
        <w:rPr>
          <w:b/>
          <w:u w:val="single"/>
        </w:rPr>
      </w:pPr>
    </w:p>
    <w:p w14:paraId="4506DD16" w14:textId="77777777" w:rsidR="00823705" w:rsidRDefault="00823705" w:rsidP="007454A3">
      <w:pPr>
        <w:jc w:val="right"/>
      </w:pPr>
    </w:p>
    <w:p w14:paraId="335C6145" w14:textId="77777777" w:rsidR="00823705" w:rsidRDefault="00823705" w:rsidP="007454A3">
      <w:pPr>
        <w:jc w:val="right"/>
      </w:pPr>
    </w:p>
    <w:p w14:paraId="7A0C6A75" w14:textId="77777777" w:rsidR="00823705" w:rsidRDefault="00823705" w:rsidP="007454A3">
      <w:pPr>
        <w:jc w:val="right"/>
      </w:pPr>
    </w:p>
    <w:p w14:paraId="495CF4E7" w14:textId="77777777" w:rsidR="00823705" w:rsidRDefault="00823705" w:rsidP="007454A3">
      <w:pPr>
        <w:jc w:val="right"/>
      </w:pPr>
    </w:p>
    <w:p w14:paraId="0E2C1910" w14:textId="77777777" w:rsidR="00823705" w:rsidRDefault="00823705" w:rsidP="007454A3">
      <w:pPr>
        <w:jc w:val="right"/>
      </w:pPr>
    </w:p>
    <w:p w14:paraId="4CCA37CE" w14:textId="77777777" w:rsidR="00823705" w:rsidRDefault="00823705" w:rsidP="007454A3">
      <w:pPr>
        <w:jc w:val="right"/>
      </w:pPr>
    </w:p>
    <w:p w14:paraId="04CBAE22" w14:textId="77777777" w:rsidR="00823705" w:rsidRDefault="00823705" w:rsidP="007454A3">
      <w:pPr>
        <w:jc w:val="right"/>
      </w:pPr>
    </w:p>
    <w:p w14:paraId="14E40F18" w14:textId="77777777" w:rsidR="00823705" w:rsidRDefault="00823705" w:rsidP="007454A3">
      <w:pPr>
        <w:jc w:val="right"/>
      </w:pPr>
    </w:p>
    <w:p w14:paraId="0C23BCCD" w14:textId="77777777" w:rsidR="00823705" w:rsidRDefault="00823705" w:rsidP="007454A3">
      <w:pPr>
        <w:jc w:val="right"/>
      </w:pPr>
    </w:p>
    <w:p w14:paraId="520EB6F9" w14:textId="77777777" w:rsidR="00823705" w:rsidRDefault="00823705" w:rsidP="007454A3">
      <w:pPr>
        <w:jc w:val="right"/>
      </w:pPr>
    </w:p>
    <w:p w14:paraId="198E58A2" w14:textId="77777777" w:rsidR="00823705" w:rsidRDefault="00823705" w:rsidP="007454A3">
      <w:pPr>
        <w:jc w:val="right"/>
      </w:pPr>
    </w:p>
    <w:p w14:paraId="04EB0118" w14:textId="77777777" w:rsidR="00823705" w:rsidRDefault="00823705" w:rsidP="007454A3">
      <w:pPr>
        <w:jc w:val="right"/>
      </w:pPr>
    </w:p>
    <w:p w14:paraId="469598B6" w14:textId="77777777" w:rsidR="00823705" w:rsidRDefault="00823705" w:rsidP="007454A3">
      <w:pPr>
        <w:jc w:val="right"/>
      </w:pPr>
    </w:p>
    <w:p w14:paraId="74105149" w14:textId="77777777" w:rsidR="00823705" w:rsidRDefault="00823705" w:rsidP="007454A3">
      <w:pPr>
        <w:jc w:val="right"/>
      </w:pPr>
    </w:p>
    <w:p w14:paraId="310B4F30" w14:textId="77777777" w:rsidR="00823705" w:rsidRDefault="00823705" w:rsidP="007454A3">
      <w:pPr>
        <w:jc w:val="right"/>
      </w:pPr>
    </w:p>
    <w:p w14:paraId="19E9AD0C" w14:textId="77777777" w:rsidR="00823705" w:rsidRDefault="00823705" w:rsidP="007454A3">
      <w:pPr>
        <w:jc w:val="right"/>
      </w:pPr>
    </w:p>
    <w:p w14:paraId="34A05936" w14:textId="77777777" w:rsidR="00823705" w:rsidRDefault="00823705" w:rsidP="007454A3">
      <w:pPr>
        <w:jc w:val="right"/>
      </w:pPr>
    </w:p>
    <w:p w14:paraId="068B3AC5" w14:textId="77777777" w:rsidR="00823705" w:rsidRDefault="00823705" w:rsidP="007454A3">
      <w:pPr>
        <w:jc w:val="right"/>
      </w:pPr>
    </w:p>
    <w:p w14:paraId="265A5C5A" w14:textId="77777777" w:rsidR="00823705" w:rsidRDefault="00823705" w:rsidP="007454A3">
      <w:pPr>
        <w:jc w:val="right"/>
      </w:pPr>
    </w:p>
    <w:p w14:paraId="7395B8CA" w14:textId="77777777" w:rsidR="00823705" w:rsidRDefault="00823705" w:rsidP="007454A3">
      <w:pPr>
        <w:jc w:val="right"/>
      </w:pPr>
    </w:p>
    <w:p w14:paraId="51DF2441" w14:textId="77777777" w:rsidR="00823705" w:rsidRDefault="00823705" w:rsidP="007454A3">
      <w:pPr>
        <w:jc w:val="right"/>
      </w:pPr>
    </w:p>
    <w:p w14:paraId="5AC25778" w14:textId="77777777" w:rsidR="00C642A6" w:rsidRDefault="00C642A6" w:rsidP="007454A3">
      <w:pPr>
        <w:jc w:val="center"/>
        <w:rPr>
          <w:b/>
          <w:color w:val="548DD4" w:themeColor="text2" w:themeTint="99"/>
          <w:sz w:val="32"/>
          <w:szCs w:val="32"/>
        </w:rPr>
      </w:pPr>
    </w:p>
    <w:p w14:paraId="233A78EC" w14:textId="77777777" w:rsidR="007F38FB" w:rsidRDefault="007F38FB" w:rsidP="007454A3">
      <w:pPr>
        <w:jc w:val="center"/>
        <w:rPr>
          <w:b/>
          <w:color w:val="548DD4" w:themeColor="text2" w:themeTint="99"/>
          <w:sz w:val="32"/>
          <w:szCs w:val="32"/>
        </w:rPr>
      </w:pPr>
    </w:p>
    <w:p w14:paraId="153DC22A" w14:textId="77777777" w:rsidR="007F38FB" w:rsidRDefault="007F38FB" w:rsidP="007454A3">
      <w:pPr>
        <w:jc w:val="center"/>
        <w:rPr>
          <w:b/>
          <w:color w:val="548DD4" w:themeColor="text2" w:themeTint="99"/>
          <w:sz w:val="32"/>
          <w:szCs w:val="32"/>
        </w:rPr>
      </w:pPr>
    </w:p>
    <w:p w14:paraId="658C9E69" w14:textId="77777777" w:rsidR="007454A3" w:rsidRDefault="007454A3" w:rsidP="007454A3">
      <w:pPr>
        <w:jc w:val="center"/>
        <w:rPr>
          <w:b/>
          <w:color w:val="548DD4" w:themeColor="text2" w:themeTint="99"/>
          <w:sz w:val="32"/>
          <w:szCs w:val="32"/>
        </w:rPr>
      </w:pPr>
      <w:r w:rsidRPr="00823705">
        <w:rPr>
          <w:b/>
          <w:color w:val="548DD4" w:themeColor="text2" w:themeTint="99"/>
          <w:sz w:val="32"/>
          <w:szCs w:val="32"/>
        </w:rPr>
        <w:t>ISTOTNE POSTANOWIENIA UMOWY</w:t>
      </w:r>
    </w:p>
    <w:p w14:paraId="7D4E8338" w14:textId="77777777" w:rsidR="007F38FB" w:rsidRDefault="007F38FB" w:rsidP="007454A3">
      <w:pPr>
        <w:jc w:val="center"/>
        <w:rPr>
          <w:b/>
          <w:sz w:val="32"/>
          <w:szCs w:val="32"/>
        </w:rPr>
      </w:pPr>
    </w:p>
    <w:p w14:paraId="16195384" w14:textId="682C3882" w:rsidR="00823705" w:rsidRPr="00754F23" w:rsidRDefault="00754F23" w:rsidP="007454A3">
      <w:pPr>
        <w:jc w:val="center"/>
        <w:rPr>
          <w:b/>
          <w:sz w:val="32"/>
          <w:szCs w:val="32"/>
        </w:rPr>
      </w:pPr>
      <w:r w:rsidRPr="00754F23">
        <w:rPr>
          <w:b/>
          <w:sz w:val="32"/>
          <w:szCs w:val="32"/>
        </w:rPr>
        <w:t>Umowa nr…….. z dnia ………………….</w:t>
      </w:r>
    </w:p>
    <w:p w14:paraId="77ADF8BC" w14:textId="77777777" w:rsidR="00754F23" w:rsidRPr="00823705" w:rsidRDefault="00754F23" w:rsidP="007454A3">
      <w:pPr>
        <w:jc w:val="center"/>
        <w:rPr>
          <w:b/>
          <w:color w:val="548DD4" w:themeColor="text2" w:themeTint="99"/>
          <w:sz w:val="32"/>
          <w:szCs w:val="32"/>
        </w:rPr>
      </w:pPr>
    </w:p>
    <w:p w14:paraId="5EA61C20" w14:textId="4D41540B" w:rsidR="007454A3" w:rsidRPr="004F00C1" w:rsidRDefault="007454A3" w:rsidP="003F039E">
      <w:pPr>
        <w:spacing w:line="276" w:lineRule="auto"/>
        <w:jc w:val="both"/>
      </w:pPr>
      <w:r w:rsidRPr="004F00C1">
        <w:t xml:space="preserve">W dniu  </w:t>
      </w:r>
      <w:r w:rsidRPr="004F00C1">
        <w:rPr>
          <w:u w:val="dotted"/>
        </w:rPr>
        <w:tab/>
      </w:r>
      <w:r w:rsidRPr="004F00C1">
        <w:rPr>
          <w:u w:val="dotted"/>
        </w:rPr>
        <w:tab/>
      </w:r>
      <w:r w:rsidRPr="004F00C1">
        <w:rPr>
          <w:u w:val="dotted"/>
        </w:rPr>
        <w:tab/>
      </w:r>
      <w:r w:rsidRPr="004F00C1">
        <w:rPr>
          <w:u w:val="dotted"/>
        </w:rPr>
        <w:tab/>
      </w:r>
      <w:r w:rsidRPr="004F00C1">
        <w:rPr>
          <w:u w:val="dotted"/>
        </w:rPr>
        <w:tab/>
      </w:r>
      <w:r w:rsidRPr="004F00C1">
        <w:t xml:space="preserve"> pomiędzy</w:t>
      </w:r>
      <w:r>
        <w:t xml:space="preserve"> Skarbem Państwa - </w:t>
      </w:r>
      <w:r w:rsidRPr="004F00C1">
        <w:t>K</w:t>
      </w:r>
      <w:r>
        <w:t>asą</w:t>
      </w:r>
      <w:r w:rsidRPr="004F00C1">
        <w:t xml:space="preserve"> R</w:t>
      </w:r>
      <w:r>
        <w:t>olniczego</w:t>
      </w:r>
      <w:r w:rsidRPr="004F00C1">
        <w:t xml:space="preserve"> U</w:t>
      </w:r>
      <w:r>
        <w:t>bezpieczenia</w:t>
      </w:r>
      <w:r w:rsidRPr="004F00C1">
        <w:t xml:space="preserve"> S</w:t>
      </w:r>
      <w:r>
        <w:t>połecznego</w:t>
      </w:r>
      <w:r w:rsidRPr="004F00C1">
        <w:t xml:space="preserve"> mającą siedzibę w Warszawi</w:t>
      </w:r>
      <w:r>
        <w:t xml:space="preserve">e przy Al. Niepodległości 190, </w:t>
      </w:r>
      <w:r>
        <w:br/>
        <w:t>00–</w:t>
      </w:r>
      <w:r w:rsidRPr="004F00C1">
        <w:t>608 Warszawa,</w:t>
      </w:r>
      <w:r w:rsidRPr="004F00C1">
        <w:rPr>
          <w:b/>
        </w:rPr>
        <w:t xml:space="preserve"> </w:t>
      </w:r>
      <w:r>
        <w:rPr>
          <w:b/>
        </w:rPr>
        <w:t xml:space="preserve">NIP 526-00-13-054, REGON 012513262, </w:t>
      </w:r>
      <w:r w:rsidRPr="004F00C1">
        <w:t>zwaną dalej</w:t>
      </w:r>
      <w:r w:rsidRPr="004F00C1">
        <w:rPr>
          <w:b/>
        </w:rPr>
        <w:t xml:space="preserve"> </w:t>
      </w:r>
      <w:r w:rsidR="00653455">
        <w:rPr>
          <w:b/>
        </w:rPr>
        <w:t xml:space="preserve"> Zamawiającym,</w:t>
      </w:r>
    </w:p>
    <w:p w14:paraId="2591ECBD" w14:textId="77777777" w:rsidR="007454A3" w:rsidRPr="004F00C1" w:rsidRDefault="007454A3" w:rsidP="003F039E">
      <w:pPr>
        <w:widowControl w:val="0"/>
        <w:spacing w:line="276" w:lineRule="auto"/>
        <w:jc w:val="both"/>
        <w:outlineLvl w:val="0"/>
      </w:pPr>
      <w:r w:rsidRPr="004F00C1">
        <w:t xml:space="preserve">reprezentowaną przez </w:t>
      </w:r>
      <w:r>
        <w:t xml:space="preserve">Pana ……… - Dyrektora Biura Administracji i Inwestycji, </w:t>
      </w:r>
      <w:r>
        <w:br/>
        <w:t xml:space="preserve">na podstawie pełnomocnictwa udzielonego przez </w:t>
      </w:r>
      <w:r w:rsidRPr="004F00C1">
        <w:t>Prezesa Kasy Rolniczego Ubezpieczenia Społecznego</w:t>
      </w:r>
      <w:r>
        <w:t xml:space="preserve"> Nr …./……</w:t>
      </w:r>
    </w:p>
    <w:p w14:paraId="6A33E4D3" w14:textId="77777777" w:rsidR="007454A3" w:rsidRPr="004F00C1" w:rsidRDefault="007454A3" w:rsidP="003F039E">
      <w:pPr>
        <w:widowControl w:val="0"/>
        <w:spacing w:line="276" w:lineRule="auto"/>
        <w:jc w:val="both"/>
      </w:pPr>
      <w:r w:rsidRPr="004F00C1">
        <w:t xml:space="preserve">a </w:t>
      </w:r>
    </w:p>
    <w:p w14:paraId="63DE6E82" w14:textId="77777777" w:rsidR="007454A3" w:rsidRPr="004F00C1" w:rsidRDefault="007454A3" w:rsidP="003F039E">
      <w:pPr>
        <w:widowControl w:val="0"/>
        <w:spacing w:line="276" w:lineRule="auto"/>
        <w:jc w:val="both"/>
      </w:pPr>
      <w:r w:rsidRPr="004F00C1">
        <w:t>firmą  ...................................................................................................................................................</w:t>
      </w:r>
    </w:p>
    <w:p w14:paraId="674254BB" w14:textId="77777777" w:rsidR="007454A3" w:rsidRPr="004F00C1" w:rsidRDefault="007454A3" w:rsidP="003F039E">
      <w:pPr>
        <w:widowControl w:val="0"/>
        <w:spacing w:line="276" w:lineRule="auto"/>
        <w:jc w:val="both"/>
      </w:pPr>
      <w:r w:rsidRPr="004F00C1">
        <w:t>z siedzibą w .......................................................... ul. .................................................................</w:t>
      </w:r>
    </w:p>
    <w:p w14:paraId="76B96C29" w14:textId="77777777" w:rsidR="007454A3" w:rsidRPr="004F00C1" w:rsidRDefault="007454A3" w:rsidP="003F039E">
      <w:pPr>
        <w:widowControl w:val="0"/>
        <w:spacing w:line="276" w:lineRule="auto"/>
        <w:jc w:val="both"/>
      </w:pPr>
      <w:r w:rsidRPr="004F00C1">
        <w:t xml:space="preserve">wpisaną do </w:t>
      </w:r>
      <w:r>
        <w:t>Krajowego Rejestru Sądowego</w:t>
      </w:r>
      <w:r w:rsidRPr="004F00C1">
        <w:t xml:space="preserve"> prowadzonego przez Sąd …………………….……., pod numerem KRS ....................................., NIP ………............,REGON……………………, o kapitale zakładowym: ……………………zł., i kapitale wpłaconym: ……………………zł.</w:t>
      </w:r>
    </w:p>
    <w:p w14:paraId="4277661E" w14:textId="77777777" w:rsidR="007454A3" w:rsidRPr="004F00C1" w:rsidRDefault="007454A3" w:rsidP="003F039E">
      <w:pPr>
        <w:widowControl w:val="0"/>
        <w:spacing w:line="276" w:lineRule="auto"/>
        <w:jc w:val="both"/>
        <w:rPr>
          <w:i/>
        </w:rPr>
      </w:pPr>
      <w:r w:rsidRPr="004F00C1">
        <w:rPr>
          <w:i/>
        </w:rPr>
        <w:t xml:space="preserve">lub </w:t>
      </w:r>
    </w:p>
    <w:p w14:paraId="79956516" w14:textId="050BAFB5" w:rsidR="007454A3" w:rsidRPr="001A5845" w:rsidRDefault="007454A3" w:rsidP="003F039E">
      <w:pPr>
        <w:widowControl w:val="0"/>
        <w:spacing w:line="276" w:lineRule="auto"/>
        <w:jc w:val="both"/>
      </w:pPr>
      <w:r w:rsidRPr="004F00C1">
        <w:rPr>
          <w:i/>
        </w:rPr>
        <w:t>wpisaną do Centralnej Ewidencji i Informacji o Działalności Gospodarczej Rzeczypospolitej Polskiej prowadzonej przez ……………………………... pod numerem……………………., NIP ……..………..……….., REGON …………….…………...,</w:t>
      </w:r>
      <w:r w:rsidR="00653455">
        <w:t>zwaną dalej Wykonawcą</w:t>
      </w:r>
    </w:p>
    <w:p w14:paraId="7353F52D" w14:textId="77777777" w:rsidR="007454A3" w:rsidRPr="004F00C1" w:rsidRDefault="007454A3" w:rsidP="003F039E">
      <w:pPr>
        <w:widowControl w:val="0"/>
        <w:spacing w:line="276" w:lineRule="auto"/>
        <w:jc w:val="both"/>
      </w:pPr>
      <w:r>
        <w:t>reprezentowaną przez</w:t>
      </w:r>
      <w:r w:rsidRPr="004F00C1">
        <w:t xml:space="preserve">: </w:t>
      </w:r>
    </w:p>
    <w:p w14:paraId="76F1A6AC" w14:textId="77777777" w:rsidR="007454A3" w:rsidRDefault="007454A3" w:rsidP="003F039E">
      <w:pPr>
        <w:pStyle w:val="Akapitzlist"/>
        <w:widowControl w:val="0"/>
        <w:numPr>
          <w:ilvl w:val="2"/>
          <w:numId w:val="217"/>
        </w:numPr>
        <w:spacing w:line="276" w:lineRule="auto"/>
        <w:ind w:left="426" w:hanging="426"/>
        <w:jc w:val="both"/>
      </w:pPr>
      <w:r w:rsidRPr="004F00C1">
        <w:t>............................................................................................................................</w:t>
      </w:r>
    </w:p>
    <w:p w14:paraId="2F9400E8" w14:textId="77777777" w:rsidR="007454A3" w:rsidRPr="004F00C1" w:rsidRDefault="007454A3" w:rsidP="003F039E">
      <w:pPr>
        <w:pStyle w:val="Akapitzlist"/>
        <w:widowControl w:val="0"/>
        <w:numPr>
          <w:ilvl w:val="2"/>
          <w:numId w:val="217"/>
        </w:numPr>
        <w:spacing w:line="276" w:lineRule="auto"/>
        <w:ind w:left="426" w:hanging="426"/>
        <w:jc w:val="both"/>
      </w:pPr>
      <w:r w:rsidRPr="004F00C1">
        <w:t>............................................................................................................................</w:t>
      </w:r>
    </w:p>
    <w:p w14:paraId="2B1467CC" w14:textId="77777777" w:rsidR="007454A3" w:rsidRPr="00556F26" w:rsidRDefault="007454A3" w:rsidP="003F039E">
      <w:pPr>
        <w:spacing w:line="276" w:lineRule="auto"/>
        <w:rPr>
          <w:b/>
        </w:rPr>
      </w:pPr>
      <w:r w:rsidRPr="00556F26">
        <w:rPr>
          <w:b/>
        </w:rPr>
        <w:t>zwanymi łącznie „ Stronami”</w:t>
      </w:r>
      <w:r w:rsidRPr="00556F26">
        <w:rPr>
          <w:b/>
        </w:rPr>
        <w:br/>
      </w:r>
    </w:p>
    <w:p w14:paraId="48DED766" w14:textId="77777777" w:rsidR="007454A3" w:rsidRDefault="007454A3" w:rsidP="003F039E">
      <w:pPr>
        <w:spacing w:line="276" w:lineRule="auto"/>
        <w:jc w:val="both"/>
      </w:pPr>
      <w:r>
        <w:t>w wyniku przeprowadzenia postępowania o udzielenie zamówienia publicznego w trybie przetargu nieograniczonego na podstawie przepisów ustawy z dnia 29 stycznia 2004 r. Prawo zamówień publicznych (</w:t>
      </w:r>
      <w:proofErr w:type="spellStart"/>
      <w:r>
        <w:t>t.j</w:t>
      </w:r>
      <w:proofErr w:type="spellEnd"/>
      <w:r>
        <w:t xml:space="preserve">. Dz. U. z 2017 r. poz. 1579 z </w:t>
      </w:r>
      <w:proofErr w:type="spellStart"/>
      <w:r>
        <w:t>późn</w:t>
      </w:r>
      <w:proofErr w:type="spellEnd"/>
      <w:r>
        <w:t xml:space="preserve">. zm.), dalej jako „ustawa </w:t>
      </w:r>
      <w:proofErr w:type="spellStart"/>
      <w:r>
        <w:t>Pzp</w:t>
      </w:r>
      <w:proofErr w:type="spellEnd"/>
      <w:r>
        <w:t xml:space="preserve">”, została zawarta umowa o następującej treści: </w:t>
      </w:r>
    </w:p>
    <w:p w14:paraId="45703403" w14:textId="77777777" w:rsidR="007454A3" w:rsidRDefault="007454A3" w:rsidP="003F039E">
      <w:pPr>
        <w:spacing w:after="240"/>
        <w:jc w:val="center"/>
        <w:rPr>
          <w:b/>
        </w:rPr>
      </w:pPr>
      <w:r w:rsidRPr="000F1681">
        <w:rPr>
          <w:b/>
        </w:rPr>
        <w:t>§ 1</w:t>
      </w:r>
      <w:r>
        <w:rPr>
          <w:b/>
        </w:rPr>
        <w:t>.</w:t>
      </w:r>
    </w:p>
    <w:p w14:paraId="7C88278F" w14:textId="5AB5EE9A" w:rsidR="007454A3" w:rsidRDefault="007454A3" w:rsidP="003F039E">
      <w:pPr>
        <w:pStyle w:val="Akapitzlist"/>
        <w:numPr>
          <w:ilvl w:val="0"/>
          <w:numId w:val="297"/>
        </w:numPr>
        <w:spacing w:line="276" w:lineRule="auto"/>
        <w:ind w:left="567" w:hanging="567"/>
        <w:contextualSpacing/>
        <w:jc w:val="both"/>
      </w:pPr>
      <w:r w:rsidRPr="000F1681">
        <w:t>Przedmiotem umowy</w:t>
      </w:r>
      <w:r>
        <w:t xml:space="preserve"> jest świadczenie usług pocztowych w obrocie krajowym</w:t>
      </w:r>
      <w:r w:rsidR="00A81634">
        <w:t xml:space="preserve"> </w:t>
      </w:r>
      <w:r>
        <w:t xml:space="preserve">i zagranicznym </w:t>
      </w:r>
      <w:r w:rsidR="00A81634">
        <w:br w:type="textWrapping" w:clear="all"/>
      </w:r>
      <w:r>
        <w:t xml:space="preserve">w zakresie odbioru, przyjmowania, przemieszczania i doręczania przesyłek pocztowych (Przesyłek) oraz ewentualnych ich zwrotów, na rzecz 273 jednostek terenowych Zamawiającego, zdefiniowanych w ust. 3 pkt 3. </w:t>
      </w:r>
      <w:r w:rsidRPr="004307AA">
        <w:t>Usługi obejmują w szczególności odbiór, przyjmowanie, przemieszczanie i doręczanie:</w:t>
      </w:r>
    </w:p>
    <w:p w14:paraId="0E629C4D" w14:textId="77777777" w:rsidR="007454A3" w:rsidRDefault="007454A3" w:rsidP="003F039E">
      <w:pPr>
        <w:pStyle w:val="Akapitzlist"/>
        <w:numPr>
          <w:ilvl w:val="1"/>
          <w:numId w:val="297"/>
        </w:numPr>
        <w:spacing w:line="276" w:lineRule="auto"/>
        <w:ind w:left="993" w:hanging="426"/>
        <w:contextualSpacing/>
        <w:jc w:val="both"/>
      </w:pPr>
      <w:r>
        <w:t>przesyłek listowych krajowych nierejestrowanych ekonomicznych,</w:t>
      </w:r>
    </w:p>
    <w:p w14:paraId="7812F97B" w14:textId="77777777" w:rsidR="007454A3" w:rsidRDefault="007454A3" w:rsidP="003F039E">
      <w:pPr>
        <w:pStyle w:val="Akapitzlist"/>
        <w:numPr>
          <w:ilvl w:val="1"/>
          <w:numId w:val="297"/>
        </w:numPr>
        <w:spacing w:line="276" w:lineRule="auto"/>
        <w:ind w:left="993" w:hanging="426"/>
        <w:contextualSpacing/>
        <w:jc w:val="both"/>
      </w:pPr>
      <w:r>
        <w:t>przesyłek listowych krajowych nierejestrowanych priorytetowych,</w:t>
      </w:r>
    </w:p>
    <w:p w14:paraId="0AF9D6C7" w14:textId="77777777" w:rsidR="007454A3" w:rsidRDefault="007454A3" w:rsidP="003F039E">
      <w:pPr>
        <w:pStyle w:val="Akapitzlist"/>
        <w:numPr>
          <w:ilvl w:val="1"/>
          <w:numId w:val="297"/>
        </w:numPr>
        <w:spacing w:line="276" w:lineRule="auto"/>
        <w:ind w:left="993" w:hanging="426"/>
        <w:contextualSpacing/>
        <w:jc w:val="both"/>
      </w:pPr>
      <w:r>
        <w:t>przesyłek listowych krajowych rejestrowanych ekonomicznych,</w:t>
      </w:r>
    </w:p>
    <w:p w14:paraId="2DB143C5" w14:textId="77777777" w:rsidR="007454A3" w:rsidRDefault="007454A3" w:rsidP="003F039E">
      <w:pPr>
        <w:pStyle w:val="Akapitzlist"/>
        <w:numPr>
          <w:ilvl w:val="1"/>
          <w:numId w:val="297"/>
        </w:numPr>
        <w:spacing w:line="276" w:lineRule="auto"/>
        <w:ind w:left="993" w:hanging="426"/>
        <w:contextualSpacing/>
        <w:jc w:val="both"/>
      </w:pPr>
      <w:r>
        <w:t>przesyłek listowych krajowych rejestrowanych priorytetowych,</w:t>
      </w:r>
    </w:p>
    <w:p w14:paraId="0481AE3E" w14:textId="563BA724" w:rsidR="007454A3" w:rsidRDefault="007454A3" w:rsidP="003F039E">
      <w:pPr>
        <w:pStyle w:val="Akapitzlist"/>
        <w:numPr>
          <w:ilvl w:val="1"/>
          <w:numId w:val="297"/>
        </w:numPr>
        <w:spacing w:line="276" w:lineRule="auto"/>
        <w:ind w:left="993" w:hanging="426"/>
        <w:contextualSpacing/>
        <w:jc w:val="both"/>
      </w:pPr>
      <w:r>
        <w:t>przesyłek listowych krajowych rejestrowanych ekonomicznych z potwierdzeniem odbioru (ZPO),</w:t>
      </w:r>
    </w:p>
    <w:p w14:paraId="7E06338C" w14:textId="77777777" w:rsidR="007454A3" w:rsidRDefault="007454A3" w:rsidP="003F039E">
      <w:pPr>
        <w:pStyle w:val="Akapitzlist"/>
        <w:numPr>
          <w:ilvl w:val="1"/>
          <w:numId w:val="297"/>
        </w:numPr>
        <w:spacing w:line="276" w:lineRule="auto"/>
        <w:ind w:left="993" w:hanging="426"/>
        <w:contextualSpacing/>
        <w:jc w:val="both"/>
      </w:pPr>
      <w:r>
        <w:t>przesyłek listowych krajowych rejestrowanych priorytetowych z potwierdzeniem odbioru (ZPO),</w:t>
      </w:r>
    </w:p>
    <w:p w14:paraId="4EF47672" w14:textId="77777777" w:rsidR="007454A3" w:rsidRDefault="007454A3" w:rsidP="003F039E">
      <w:pPr>
        <w:pStyle w:val="Akapitzlist"/>
        <w:numPr>
          <w:ilvl w:val="1"/>
          <w:numId w:val="297"/>
        </w:numPr>
        <w:spacing w:line="276" w:lineRule="auto"/>
        <w:ind w:left="993" w:hanging="426"/>
        <w:contextualSpacing/>
        <w:jc w:val="both"/>
      </w:pPr>
      <w:r>
        <w:t>przesyłek listowych zagranicznych nierejestrowanych ekonomicznych,</w:t>
      </w:r>
    </w:p>
    <w:p w14:paraId="1370E588" w14:textId="108F734C" w:rsidR="007454A3" w:rsidRDefault="007454A3" w:rsidP="003F039E">
      <w:pPr>
        <w:pStyle w:val="Akapitzlist"/>
        <w:numPr>
          <w:ilvl w:val="1"/>
          <w:numId w:val="297"/>
        </w:numPr>
        <w:spacing w:line="276" w:lineRule="auto"/>
        <w:ind w:left="993" w:hanging="426"/>
        <w:contextualSpacing/>
      </w:pPr>
      <w:r>
        <w:lastRenderedPageBreak/>
        <w:t>przesyłek listowych zagranicznych priorytetowych nierejestrowanych i rejestrowanych,</w:t>
      </w:r>
    </w:p>
    <w:p w14:paraId="6D225E62" w14:textId="77777777" w:rsidR="007454A3" w:rsidRDefault="007454A3" w:rsidP="003F039E">
      <w:pPr>
        <w:pStyle w:val="Akapitzlist"/>
        <w:numPr>
          <w:ilvl w:val="1"/>
          <w:numId w:val="297"/>
        </w:numPr>
        <w:spacing w:line="276" w:lineRule="auto"/>
        <w:ind w:left="993" w:hanging="426"/>
        <w:contextualSpacing/>
        <w:jc w:val="both"/>
      </w:pPr>
      <w:r>
        <w:t xml:space="preserve">przesyłek listowych zagranicznych priorytetowych bez potwierdzenia odbioru </w:t>
      </w:r>
      <w:r>
        <w:br/>
        <w:t>i z potwierdzeniem odbioru (ZPO),</w:t>
      </w:r>
    </w:p>
    <w:p w14:paraId="5A8BB67C" w14:textId="6A46ECEB" w:rsidR="007454A3" w:rsidRDefault="007454A3" w:rsidP="008034A3">
      <w:pPr>
        <w:pStyle w:val="Akapitzlist"/>
        <w:numPr>
          <w:ilvl w:val="1"/>
          <w:numId w:val="297"/>
        </w:numPr>
        <w:spacing w:line="276" w:lineRule="auto"/>
        <w:ind w:left="993" w:hanging="426"/>
        <w:contextualSpacing/>
        <w:jc w:val="both"/>
      </w:pPr>
      <w:r>
        <w:t>paczek ekonomicznych krajowych i zagranicznych bez potwierdzenia i z potwierdzeniem odbioru (ZPO),</w:t>
      </w:r>
    </w:p>
    <w:p w14:paraId="3CE487A4" w14:textId="044F1081" w:rsidR="007454A3" w:rsidRDefault="007454A3" w:rsidP="003F039E">
      <w:pPr>
        <w:pStyle w:val="Akapitzlist"/>
        <w:numPr>
          <w:ilvl w:val="1"/>
          <w:numId w:val="297"/>
        </w:numPr>
        <w:spacing w:line="276" w:lineRule="auto"/>
        <w:ind w:left="993" w:hanging="426"/>
        <w:contextualSpacing/>
        <w:jc w:val="both"/>
      </w:pPr>
      <w:r>
        <w:t>paczek priorytetowych krajowych i zagranicznych bez potwierdzenia odbioru</w:t>
      </w:r>
      <w:r w:rsidR="00E33F4F">
        <w:t xml:space="preserve"> </w:t>
      </w:r>
      <w:r w:rsidR="00DB4656">
        <w:br w:type="textWrapping" w:clear="all"/>
      </w:r>
      <w:r>
        <w:t>i z</w:t>
      </w:r>
      <w:r w:rsidR="00DB4656">
        <w:t xml:space="preserve"> </w:t>
      </w:r>
      <w:r>
        <w:t>potwierdzeniem odbioru (ZPO),</w:t>
      </w:r>
    </w:p>
    <w:p w14:paraId="26347B31" w14:textId="77777777" w:rsidR="007454A3" w:rsidRDefault="007454A3" w:rsidP="003F039E">
      <w:pPr>
        <w:pStyle w:val="Akapitzlist"/>
        <w:numPr>
          <w:ilvl w:val="1"/>
          <w:numId w:val="297"/>
        </w:numPr>
        <w:spacing w:line="276" w:lineRule="auto"/>
        <w:ind w:left="993" w:hanging="426"/>
        <w:contextualSpacing/>
        <w:jc w:val="both"/>
      </w:pPr>
      <w:r>
        <w:t>przesyłek kurierskich,</w:t>
      </w:r>
    </w:p>
    <w:p w14:paraId="4666CDC2" w14:textId="541B76D9" w:rsidR="007454A3" w:rsidRDefault="007454A3" w:rsidP="003F039E">
      <w:pPr>
        <w:pStyle w:val="Akapitzlist"/>
        <w:numPr>
          <w:ilvl w:val="1"/>
          <w:numId w:val="297"/>
        </w:numPr>
        <w:spacing w:line="276" w:lineRule="auto"/>
        <w:ind w:left="993" w:hanging="426"/>
        <w:contextualSpacing/>
        <w:jc w:val="both"/>
      </w:pPr>
      <w:r>
        <w:t xml:space="preserve">innych przesyłek </w:t>
      </w:r>
      <w:r w:rsidR="00DB4656">
        <w:t xml:space="preserve">- </w:t>
      </w:r>
      <w:r>
        <w:t>w</w:t>
      </w:r>
      <w:r w:rsidR="00E33F4F">
        <w:t>edłu</w:t>
      </w:r>
      <w:r>
        <w:t>g cen wynikających z aktualn</w:t>
      </w:r>
      <w:r w:rsidR="00E33F4F">
        <w:t>ych</w:t>
      </w:r>
      <w:r>
        <w:t xml:space="preserve"> cennik</w:t>
      </w:r>
      <w:r w:rsidR="00E33F4F">
        <w:t>ów</w:t>
      </w:r>
      <w:r>
        <w:t xml:space="preserve"> Wykonawcy</w:t>
      </w:r>
      <w:r w:rsidR="00E33F4F">
        <w:t>,</w:t>
      </w:r>
      <w:r>
        <w:t xml:space="preserve"> stanowiąc</w:t>
      </w:r>
      <w:r w:rsidR="00E33F4F">
        <w:t xml:space="preserve">ych </w:t>
      </w:r>
      <w:r>
        <w:t>załącznik</w:t>
      </w:r>
      <w:r w:rsidR="00E33F4F">
        <w:t>i</w:t>
      </w:r>
      <w:r>
        <w:t xml:space="preserve"> nr 3,4 i 5 do niniejszej umowy.</w:t>
      </w:r>
    </w:p>
    <w:p w14:paraId="70F065D6" w14:textId="77777777" w:rsidR="007454A3" w:rsidRDefault="007454A3" w:rsidP="003F039E">
      <w:pPr>
        <w:pStyle w:val="Akapitzlist"/>
        <w:numPr>
          <w:ilvl w:val="0"/>
          <w:numId w:val="297"/>
        </w:numPr>
        <w:spacing w:line="276" w:lineRule="auto"/>
        <w:ind w:left="567" w:hanging="567"/>
        <w:contextualSpacing/>
        <w:jc w:val="both"/>
      </w:pPr>
      <w:r>
        <w:t>Usługi pocztowe stanowiące przedmiot zamówienia obejmują w szczególności:</w:t>
      </w:r>
    </w:p>
    <w:p w14:paraId="517FC531" w14:textId="77777777" w:rsidR="007454A3" w:rsidRDefault="007454A3" w:rsidP="00C52B57">
      <w:pPr>
        <w:pStyle w:val="Akapitzlist"/>
        <w:spacing w:line="276" w:lineRule="auto"/>
        <w:ind w:hanging="141"/>
        <w:jc w:val="both"/>
      </w:pPr>
      <w:r>
        <w:t>1) przesyłki o wagach:</w:t>
      </w:r>
    </w:p>
    <w:p w14:paraId="2DBCCBC8" w14:textId="77777777" w:rsidR="007454A3" w:rsidRDefault="007454A3" w:rsidP="003F039E">
      <w:pPr>
        <w:pStyle w:val="Akapitzlist"/>
        <w:numPr>
          <w:ilvl w:val="2"/>
          <w:numId w:val="298"/>
        </w:numPr>
        <w:tabs>
          <w:tab w:val="left" w:pos="3994"/>
        </w:tabs>
        <w:spacing w:line="276" w:lineRule="auto"/>
        <w:ind w:left="1418" w:hanging="425"/>
        <w:contextualSpacing/>
        <w:jc w:val="both"/>
      </w:pPr>
      <w:r>
        <w:t>do 50 gram gabaryt A i B,</w:t>
      </w:r>
      <w:r>
        <w:tab/>
      </w:r>
    </w:p>
    <w:p w14:paraId="3EE28F79" w14:textId="77777777" w:rsidR="007454A3" w:rsidRDefault="007454A3" w:rsidP="003F039E">
      <w:pPr>
        <w:pStyle w:val="Akapitzlist"/>
        <w:numPr>
          <w:ilvl w:val="2"/>
          <w:numId w:val="298"/>
        </w:numPr>
        <w:tabs>
          <w:tab w:val="left" w:pos="3994"/>
        </w:tabs>
        <w:spacing w:line="276" w:lineRule="auto"/>
        <w:ind w:left="1418" w:hanging="425"/>
        <w:contextualSpacing/>
        <w:jc w:val="both"/>
      </w:pPr>
      <w:r>
        <w:t>51-100 gram gabaryt A i B,</w:t>
      </w:r>
    </w:p>
    <w:p w14:paraId="14A6EA4E" w14:textId="77777777" w:rsidR="007454A3" w:rsidRDefault="007454A3" w:rsidP="003F039E">
      <w:pPr>
        <w:pStyle w:val="Akapitzlist"/>
        <w:numPr>
          <w:ilvl w:val="2"/>
          <w:numId w:val="298"/>
        </w:numPr>
        <w:tabs>
          <w:tab w:val="left" w:pos="3994"/>
        </w:tabs>
        <w:spacing w:line="276" w:lineRule="auto"/>
        <w:ind w:left="1418" w:hanging="425"/>
        <w:contextualSpacing/>
        <w:jc w:val="both"/>
      </w:pPr>
      <w:r>
        <w:t>101-350 gram gabaryt A i B,</w:t>
      </w:r>
    </w:p>
    <w:p w14:paraId="6277618A" w14:textId="487B4086" w:rsidR="007454A3" w:rsidRDefault="007454A3" w:rsidP="003F039E">
      <w:pPr>
        <w:pStyle w:val="Akapitzlist"/>
        <w:numPr>
          <w:ilvl w:val="2"/>
          <w:numId w:val="298"/>
        </w:numPr>
        <w:tabs>
          <w:tab w:val="left" w:pos="3994"/>
        </w:tabs>
        <w:spacing w:line="276" w:lineRule="auto"/>
        <w:ind w:left="1418" w:hanging="425"/>
        <w:contextualSpacing/>
        <w:jc w:val="both"/>
      </w:pPr>
      <w:r>
        <w:t xml:space="preserve">351-500 </w:t>
      </w:r>
      <w:r w:rsidR="000D6FED">
        <w:t>g</w:t>
      </w:r>
      <w:r>
        <w:t>ram gabaryt A i B,</w:t>
      </w:r>
    </w:p>
    <w:p w14:paraId="18E5D59C" w14:textId="77777777" w:rsidR="007454A3" w:rsidRDefault="007454A3" w:rsidP="003F039E">
      <w:pPr>
        <w:pStyle w:val="Akapitzlist"/>
        <w:numPr>
          <w:ilvl w:val="2"/>
          <w:numId w:val="298"/>
        </w:numPr>
        <w:tabs>
          <w:tab w:val="left" w:pos="3994"/>
        </w:tabs>
        <w:spacing w:line="276" w:lineRule="auto"/>
        <w:ind w:left="1418" w:hanging="425"/>
        <w:contextualSpacing/>
        <w:jc w:val="both"/>
      </w:pPr>
      <w:r>
        <w:t>501-1000 gram gabaryt A i B,</w:t>
      </w:r>
    </w:p>
    <w:p w14:paraId="4440796B" w14:textId="77777777" w:rsidR="007454A3" w:rsidRDefault="007454A3" w:rsidP="003F039E">
      <w:pPr>
        <w:pStyle w:val="Akapitzlist"/>
        <w:numPr>
          <w:ilvl w:val="2"/>
          <w:numId w:val="298"/>
        </w:numPr>
        <w:tabs>
          <w:tab w:val="left" w:pos="3994"/>
        </w:tabs>
        <w:spacing w:line="276" w:lineRule="auto"/>
        <w:ind w:left="1418" w:hanging="425"/>
        <w:contextualSpacing/>
        <w:jc w:val="both"/>
      </w:pPr>
      <w:r>
        <w:t>1001-2000 gram gabaryt A i B,</w:t>
      </w:r>
    </w:p>
    <w:p w14:paraId="787EDD1A" w14:textId="3CAB36FA" w:rsidR="007454A3" w:rsidRDefault="007454A3" w:rsidP="00C32881">
      <w:pPr>
        <w:tabs>
          <w:tab w:val="left" w:pos="567"/>
          <w:tab w:val="left" w:pos="3994"/>
        </w:tabs>
        <w:spacing w:line="276" w:lineRule="auto"/>
        <w:jc w:val="both"/>
      </w:pPr>
      <w:r>
        <w:t xml:space="preserve">       </w:t>
      </w:r>
      <w:r w:rsidR="00A81634">
        <w:t xml:space="preserve">  </w:t>
      </w:r>
      <w:r>
        <w:t>2) paczki o wagach:</w:t>
      </w:r>
    </w:p>
    <w:p w14:paraId="35F5297A" w14:textId="77777777" w:rsidR="007454A3" w:rsidRDefault="007454A3" w:rsidP="003F039E">
      <w:pPr>
        <w:pStyle w:val="Akapitzlist"/>
        <w:numPr>
          <w:ilvl w:val="0"/>
          <w:numId w:val="299"/>
        </w:numPr>
        <w:tabs>
          <w:tab w:val="left" w:pos="3994"/>
        </w:tabs>
        <w:spacing w:line="276" w:lineRule="auto"/>
        <w:ind w:left="1418" w:hanging="425"/>
        <w:contextualSpacing/>
        <w:jc w:val="both"/>
      </w:pPr>
      <w:r>
        <w:t>do 1 kg gabaryt A i B,</w:t>
      </w:r>
    </w:p>
    <w:p w14:paraId="194510E7" w14:textId="77777777" w:rsidR="007454A3" w:rsidRDefault="007454A3" w:rsidP="003F039E">
      <w:pPr>
        <w:pStyle w:val="Akapitzlist"/>
        <w:numPr>
          <w:ilvl w:val="0"/>
          <w:numId w:val="299"/>
        </w:numPr>
        <w:tabs>
          <w:tab w:val="left" w:pos="3994"/>
        </w:tabs>
        <w:spacing w:line="276" w:lineRule="auto"/>
        <w:ind w:left="1418" w:hanging="425"/>
        <w:contextualSpacing/>
        <w:jc w:val="both"/>
      </w:pPr>
      <w:r>
        <w:t>ponad 1-2 kg gabaryt A i B,</w:t>
      </w:r>
    </w:p>
    <w:p w14:paraId="09A630C2" w14:textId="77777777" w:rsidR="007454A3" w:rsidRDefault="007454A3" w:rsidP="003F039E">
      <w:pPr>
        <w:pStyle w:val="Akapitzlist"/>
        <w:numPr>
          <w:ilvl w:val="0"/>
          <w:numId w:val="299"/>
        </w:numPr>
        <w:tabs>
          <w:tab w:val="left" w:pos="3994"/>
        </w:tabs>
        <w:spacing w:line="276" w:lineRule="auto"/>
        <w:ind w:left="1418" w:hanging="425"/>
        <w:contextualSpacing/>
        <w:jc w:val="both"/>
      </w:pPr>
      <w:r>
        <w:t>ponad 2-5 kg gabaryt A i B,</w:t>
      </w:r>
    </w:p>
    <w:p w14:paraId="47A936DA" w14:textId="1C0D6D64" w:rsidR="007454A3" w:rsidRDefault="007454A3" w:rsidP="003F039E">
      <w:pPr>
        <w:pStyle w:val="Akapitzlist"/>
        <w:numPr>
          <w:ilvl w:val="0"/>
          <w:numId w:val="299"/>
        </w:numPr>
        <w:tabs>
          <w:tab w:val="left" w:pos="3994"/>
        </w:tabs>
        <w:spacing w:line="276" w:lineRule="auto"/>
        <w:ind w:left="1418" w:hanging="425"/>
        <w:contextualSpacing/>
        <w:jc w:val="both"/>
      </w:pPr>
      <w:r>
        <w:t>ponad 5-10 kg gabaryt A i B</w:t>
      </w:r>
      <w:r w:rsidR="006637AE">
        <w:t>.</w:t>
      </w:r>
    </w:p>
    <w:p w14:paraId="41AA21C3" w14:textId="77777777" w:rsidR="007454A3" w:rsidRDefault="007454A3" w:rsidP="003F039E">
      <w:pPr>
        <w:pStyle w:val="Akapitzlist"/>
        <w:numPr>
          <w:ilvl w:val="0"/>
          <w:numId w:val="297"/>
        </w:numPr>
        <w:tabs>
          <w:tab w:val="left" w:pos="3994"/>
        </w:tabs>
        <w:spacing w:line="276" w:lineRule="auto"/>
        <w:ind w:left="567" w:hanging="567"/>
        <w:contextualSpacing/>
        <w:jc w:val="both"/>
      </w:pPr>
      <w:r>
        <w:t>Na potrzeby realizacji umowy wprowadza się następujące definicje:</w:t>
      </w:r>
    </w:p>
    <w:p w14:paraId="36DE0424" w14:textId="0F68EDFD" w:rsidR="007454A3" w:rsidRDefault="007454A3" w:rsidP="00A81634">
      <w:pPr>
        <w:pStyle w:val="Akapitzlist"/>
        <w:numPr>
          <w:ilvl w:val="1"/>
          <w:numId w:val="303"/>
        </w:numPr>
        <w:tabs>
          <w:tab w:val="left" w:pos="3994"/>
        </w:tabs>
        <w:spacing w:line="276" w:lineRule="auto"/>
        <w:ind w:left="993" w:hanging="426"/>
        <w:contextualSpacing/>
        <w:jc w:val="both"/>
      </w:pPr>
      <w:r w:rsidRPr="001E6D88">
        <w:t>Przesyłka</w:t>
      </w:r>
      <w:r>
        <w:t xml:space="preserve"> </w:t>
      </w:r>
      <w:r w:rsidRPr="001E6D88">
        <w:t xml:space="preserve">- przesyłka pocztowa w rozumieniu Prawa Pocztowego, w tym w szczególności </w:t>
      </w:r>
      <w:r>
        <w:t>przesyłki pocztowe, o których mowa w ust. 1 i 2;</w:t>
      </w:r>
    </w:p>
    <w:p w14:paraId="7E51ABCC" w14:textId="450AA94E" w:rsidR="007454A3" w:rsidRDefault="007454A3" w:rsidP="00A81634">
      <w:pPr>
        <w:pStyle w:val="Akapitzlist"/>
        <w:numPr>
          <w:ilvl w:val="1"/>
          <w:numId w:val="303"/>
        </w:numPr>
        <w:tabs>
          <w:tab w:val="left" w:pos="3994"/>
        </w:tabs>
        <w:spacing w:line="276" w:lineRule="auto"/>
        <w:ind w:left="993" w:hanging="426"/>
        <w:contextualSpacing/>
        <w:jc w:val="both"/>
      </w:pPr>
      <w:r>
        <w:t xml:space="preserve">Punkt Pocztowy </w:t>
      </w:r>
      <w:r w:rsidR="00E33F4F">
        <w:t>-</w:t>
      </w:r>
      <w:r>
        <w:t xml:space="preserve"> miejsce, wyodrębnione wewnątrz budynku, do prowadzenia działalności</w:t>
      </w:r>
      <w:r w:rsidR="00E33F4F">
        <w:t xml:space="preserve"> </w:t>
      </w:r>
      <w:r>
        <w:t>polegającej w szczególności na świadczeniu usług przyjmowania</w:t>
      </w:r>
      <w:r w:rsidR="00E33F4F">
        <w:t xml:space="preserve"> </w:t>
      </w:r>
      <w:r>
        <w:t xml:space="preserve">i wydawania Przesyłek, </w:t>
      </w:r>
      <w:r w:rsidR="00E33F4F">
        <w:br w:type="textWrapping" w:clear="all"/>
      </w:r>
      <w:r>
        <w:t xml:space="preserve">a także przyjmowania interesantów, z której to działalności przychód ze świadczenia usług przyjmowania i wydawania Przesyłek, przekracza 50 % przychodu ogółem w danym miejscu, </w:t>
      </w:r>
      <w:r w:rsidR="00E33F4F">
        <w:br w:type="textWrapping" w:clear="all"/>
      </w:r>
      <w:r>
        <w:t>o ile nie jest placówką pocztową spełniającą wymogi zawarte w rozporządzeniu Ministra Administracji i Cyfryzacji z dnia 29 kwietnia 2013 r. w sprawie warunków wykonywania usług powszechnych przez operatora wyznaczonego (Dz. U. z 2013 r. poz. 545). W Punkcie Pocztowym następuje również odbiór Przesyłek</w:t>
      </w:r>
      <w:r w:rsidR="00DB4656" w:rsidRPr="00DB4656">
        <w:t xml:space="preserve"> </w:t>
      </w:r>
      <w:r w:rsidR="00DB4656">
        <w:t>awizowanych</w:t>
      </w:r>
      <w:r>
        <w:t>;</w:t>
      </w:r>
    </w:p>
    <w:p w14:paraId="1E389F55" w14:textId="450DE55C" w:rsidR="007454A3" w:rsidRDefault="007454A3" w:rsidP="00A81634">
      <w:pPr>
        <w:pStyle w:val="Akapitzlist"/>
        <w:numPr>
          <w:ilvl w:val="1"/>
          <w:numId w:val="303"/>
        </w:numPr>
        <w:tabs>
          <w:tab w:val="left" w:pos="3994"/>
        </w:tabs>
        <w:spacing w:line="276" w:lineRule="auto"/>
        <w:ind w:left="993" w:hanging="426"/>
        <w:contextualSpacing/>
        <w:jc w:val="both"/>
      </w:pPr>
      <w:r>
        <w:t>Jednostki Terenowe - poszczególne 273 jednostki terenowe Kasy Rolniczego Ubezpieczenia Społecznego (KRUS), tj.: Centrala KRUS, 16 Oddziałów KRUS, 256 Placówek Terenowych KRUS. Wykaz oraz lokalizację Jednostek Terenowych stanowi załącznik nr 2 do niniejszej umowy. Przez Jednostkę Terenową rozumie się również (odpowiednio)</w:t>
      </w:r>
      <w:r w:rsidR="00DB4656">
        <w:t xml:space="preserve"> </w:t>
      </w:r>
      <w:r>
        <w:t>przedstawiciela/pracownika Jednostki Terenowej;</w:t>
      </w:r>
    </w:p>
    <w:p w14:paraId="7D453AD8" w14:textId="77777777" w:rsidR="007454A3" w:rsidRDefault="007454A3" w:rsidP="00A81634">
      <w:pPr>
        <w:pStyle w:val="Akapitzlist"/>
        <w:numPr>
          <w:ilvl w:val="1"/>
          <w:numId w:val="303"/>
        </w:numPr>
        <w:tabs>
          <w:tab w:val="left" w:pos="3994"/>
        </w:tabs>
        <w:spacing w:line="276" w:lineRule="auto"/>
        <w:ind w:left="993" w:hanging="426"/>
        <w:contextualSpacing/>
        <w:jc w:val="both"/>
      </w:pPr>
      <w:r>
        <w:t>umowa – niniejsza umowa;</w:t>
      </w:r>
    </w:p>
    <w:p w14:paraId="63EF6ECC" w14:textId="4124D3F6" w:rsidR="007454A3" w:rsidRDefault="007454A3" w:rsidP="00A81634">
      <w:pPr>
        <w:pStyle w:val="Akapitzlist"/>
        <w:numPr>
          <w:ilvl w:val="1"/>
          <w:numId w:val="303"/>
        </w:numPr>
        <w:tabs>
          <w:tab w:val="left" w:pos="3994"/>
        </w:tabs>
        <w:spacing w:line="276" w:lineRule="auto"/>
        <w:ind w:left="993" w:hanging="426"/>
        <w:contextualSpacing/>
        <w:jc w:val="both"/>
      </w:pPr>
      <w:r>
        <w:t>Prawo pocztowe – ustawa z dnia 23 listopada 2012 r. Prawo pocztowe</w:t>
      </w:r>
      <w:r w:rsidR="00DB4656">
        <w:t xml:space="preserve"> </w:t>
      </w:r>
      <w:r>
        <w:t>(</w:t>
      </w:r>
      <w:proofErr w:type="spellStart"/>
      <w:r>
        <w:t>t.j</w:t>
      </w:r>
      <w:proofErr w:type="spellEnd"/>
      <w:r>
        <w:t>. Dz. U. z 2017 r. poz. 1481</w:t>
      </w:r>
      <w:r w:rsidR="00A54119">
        <w:t xml:space="preserve"> z </w:t>
      </w:r>
      <w:proofErr w:type="spellStart"/>
      <w:r w:rsidR="00A54119">
        <w:t>późn</w:t>
      </w:r>
      <w:proofErr w:type="spellEnd"/>
      <w:r w:rsidR="00A54119">
        <w:t>. zm.</w:t>
      </w:r>
      <w:r>
        <w:t>);</w:t>
      </w:r>
    </w:p>
    <w:p w14:paraId="737A6B63" w14:textId="77777777" w:rsidR="007454A3" w:rsidRDefault="007454A3" w:rsidP="00A81634">
      <w:pPr>
        <w:pStyle w:val="Akapitzlist"/>
        <w:numPr>
          <w:ilvl w:val="1"/>
          <w:numId w:val="303"/>
        </w:numPr>
        <w:tabs>
          <w:tab w:val="left" w:pos="3994"/>
        </w:tabs>
        <w:spacing w:line="276" w:lineRule="auto"/>
        <w:ind w:left="993" w:hanging="426"/>
        <w:contextualSpacing/>
        <w:jc w:val="both"/>
      </w:pPr>
      <w:r>
        <w:t>Dzień Roboczy – dzień pracy danej Jednostki Terenowej, z wyłączeniem dni ustawowo wolnych od pracy w rozumieniu przepisów prawa powszechnie obowiązującego oraz sobót.</w:t>
      </w:r>
    </w:p>
    <w:p w14:paraId="3A76A8A8" w14:textId="6BC17818" w:rsidR="007454A3" w:rsidRDefault="0073333D" w:rsidP="00AF02B6">
      <w:pPr>
        <w:pStyle w:val="Akapitzlist"/>
        <w:numPr>
          <w:ilvl w:val="0"/>
          <w:numId w:val="297"/>
        </w:numPr>
        <w:tabs>
          <w:tab w:val="left" w:pos="3994"/>
        </w:tabs>
        <w:spacing w:line="276" w:lineRule="auto"/>
        <w:ind w:left="567" w:hanging="567"/>
        <w:contextualSpacing/>
        <w:jc w:val="both"/>
      </w:pPr>
      <w:r>
        <w:t>Określone w umowie: g</w:t>
      </w:r>
      <w:r w:rsidR="007454A3" w:rsidRPr="00E83D11">
        <w:t>warantowane terminy</w:t>
      </w:r>
      <w:r>
        <w:t xml:space="preserve">, </w:t>
      </w:r>
      <w:r w:rsidR="007454A3" w:rsidRPr="00E83D11">
        <w:t>postanowienia dotyczące terminów doręczeń Przesyłek</w:t>
      </w:r>
      <w:r w:rsidR="007454A3">
        <w:t xml:space="preserve"> i zwrotów oraz kary umowne  dotyczą jedynie Przesyłek krajowych, natomiast odnośnie </w:t>
      </w:r>
      <w:r>
        <w:lastRenderedPageBreak/>
        <w:t xml:space="preserve">do </w:t>
      </w:r>
      <w:r w:rsidR="007454A3">
        <w:t>Przesyłek zagranicznych obowiązują zasady odpowiedzialności określone w międzynarodowych przepisach pocztowych.</w:t>
      </w:r>
    </w:p>
    <w:p w14:paraId="72EF76E4" w14:textId="77777777" w:rsidR="007454A3" w:rsidRDefault="007454A3" w:rsidP="003F039E">
      <w:pPr>
        <w:tabs>
          <w:tab w:val="left" w:pos="3994"/>
        </w:tabs>
        <w:spacing w:after="240" w:line="276" w:lineRule="auto"/>
        <w:jc w:val="center"/>
        <w:rPr>
          <w:b/>
        </w:rPr>
      </w:pPr>
      <w:r w:rsidRPr="0067571D">
        <w:rPr>
          <w:b/>
        </w:rPr>
        <w:t>§ 2</w:t>
      </w:r>
      <w:r>
        <w:rPr>
          <w:b/>
        </w:rPr>
        <w:t>.</w:t>
      </w:r>
    </w:p>
    <w:p w14:paraId="67B10B93" w14:textId="782930EB" w:rsidR="007454A3" w:rsidRDefault="007454A3" w:rsidP="003F039E">
      <w:pPr>
        <w:pStyle w:val="Akapitzlist"/>
        <w:numPr>
          <w:ilvl w:val="0"/>
          <w:numId w:val="300"/>
        </w:numPr>
        <w:tabs>
          <w:tab w:val="left" w:pos="3994"/>
        </w:tabs>
        <w:spacing w:line="276" w:lineRule="auto"/>
        <w:ind w:left="567" w:hanging="567"/>
        <w:contextualSpacing/>
        <w:jc w:val="both"/>
      </w:pPr>
      <w:r w:rsidRPr="00F56498">
        <w:t>Wykonawca zobowiązany jest</w:t>
      </w:r>
      <w:r>
        <w:t xml:space="preserve"> do świadczenia usług pocztowych, o których mowa</w:t>
      </w:r>
      <w:r w:rsidR="00DB4656">
        <w:t xml:space="preserve"> </w:t>
      </w:r>
      <w:r>
        <w:t xml:space="preserve">w § 1 ust. 1, </w:t>
      </w:r>
      <w:r w:rsidR="00DB4656">
        <w:br w:type="textWrapping" w:clear="all"/>
      </w:r>
      <w:r>
        <w:t xml:space="preserve">w szczególności do doręczania Przesyłek do każdego wskazanego przez Zamawiającego adresu </w:t>
      </w:r>
      <w:r w:rsidR="00DB4656">
        <w:br w:type="textWrapping" w:clear="all"/>
      </w:r>
      <w:r>
        <w:t>w Polsce oraz poza granicami kraju.</w:t>
      </w:r>
    </w:p>
    <w:p w14:paraId="553DFA6A" w14:textId="2429AE12" w:rsidR="00160B77" w:rsidRDefault="00160B77" w:rsidP="003F039E">
      <w:pPr>
        <w:pStyle w:val="Akapitzlist"/>
        <w:numPr>
          <w:ilvl w:val="0"/>
          <w:numId w:val="300"/>
        </w:numPr>
        <w:tabs>
          <w:tab w:val="left" w:pos="3994"/>
        </w:tabs>
        <w:spacing w:line="276" w:lineRule="auto"/>
        <w:ind w:left="567" w:hanging="567"/>
        <w:contextualSpacing/>
        <w:jc w:val="both"/>
      </w:pPr>
      <w:r w:rsidRPr="00A7702D">
        <w:t>Usługi pocztowe, o których mowa</w:t>
      </w:r>
      <w:r>
        <w:t xml:space="preserve"> w § 1 realizowane będą zgodnie z obowiązującymi przepisami prawa, a w szczególności Prawem pocztowym oraz aktami wykonawczymi wydanymi na jego podstawie, międzynarodowymi przepisami pocztowymi oraz ustawą z dnia 14 czerwca 1960</w:t>
      </w:r>
      <w:r w:rsidR="00DB4656">
        <w:t xml:space="preserve"> </w:t>
      </w:r>
      <w:r>
        <w:t>r. Kodeks postępowania administracyjnego (</w:t>
      </w:r>
      <w:proofErr w:type="spellStart"/>
      <w:r>
        <w:t>t.j</w:t>
      </w:r>
      <w:proofErr w:type="spellEnd"/>
      <w:r>
        <w:t xml:space="preserve">. Dz. U. z 2017 r. poz.1257 z </w:t>
      </w:r>
      <w:proofErr w:type="spellStart"/>
      <w:r>
        <w:t>późn</w:t>
      </w:r>
      <w:proofErr w:type="spellEnd"/>
      <w:r>
        <w:t>. zm.).</w:t>
      </w:r>
    </w:p>
    <w:p w14:paraId="08F692B9" w14:textId="015924DB" w:rsidR="00160B77" w:rsidRDefault="00160B77" w:rsidP="00AF02B6">
      <w:pPr>
        <w:pStyle w:val="Akapitzlist"/>
        <w:numPr>
          <w:ilvl w:val="0"/>
          <w:numId w:val="359"/>
        </w:numPr>
        <w:tabs>
          <w:tab w:val="left" w:pos="3994"/>
        </w:tabs>
        <w:spacing w:line="276" w:lineRule="auto"/>
        <w:ind w:left="567" w:hanging="567"/>
        <w:contextualSpacing/>
        <w:jc w:val="both"/>
      </w:pPr>
      <w:r>
        <w:t>Strony ustalają, że regulamin</w:t>
      </w:r>
      <w:r w:rsidR="00DB4656">
        <w:t>y</w:t>
      </w:r>
      <w:r>
        <w:t xml:space="preserve"> świadczenia usług pocztowych Wykonawcy, które stanowią</w:t>
      </w:r>
      <w:r w:rsidR="00DB4656">
        <w:t xml:space="preserve"> </w:t>
      </w:r>
      <w:r>
        <w:t>załączniki nr 3, 4 i 5 do umowy, będ</w:t>
      </w:r>
      <w:r w:rsidR="00DB4656">
        <w:t>ą</w:t>
      </w:r>
      <w:r>
        <w:t xml:space="preserve"> miał</w:t>
      </w:r>
      <w:r w:rsidR="00DB4656">
        <w:t>y</w:t>
      </w:r>
      <w:r>
        <w:t xml:space="preserve"> zastosowanie jedynie w kwestiach nieuregulowanych umową oraz przepisami prawa powszechnie obowiązującymi – w zakresie niesprzecznym z postanowieniami umowy, przy czym kwestie niejasne lub sporne będą rozstrzygane na korzyść Zamawiającego lub adres</w:t>
      </w:r>
      <w:r w:rsidR="003D231C">
        <w:t>at</w:t>
      </w:r>
      <w:r>
        <w:t xml:space="preserve">ów Przesyłek. W celu uniknięcia wątpliwości, rezultat zastosowania postanowień </w:t>
      </w:r>
      <w:r w:rsidR="00DB4656">
        <w:t xml:space="preserve">danego </w:t>
      </w:r>
      <w:r>
        <w:t>regulaminu świadczenia usług Wykonawcy nie może być sprzeczny z postanowieniami umowy, ani niekorzystny dla Zamawiającego lub adres</w:t>
      </w:r>
      <w:r w:rsidR="003D231C">
        <w:t>at</w:t>
      </w:r>
      <w:r>
        <w:t xml:space="preserve">ów Przesyłek. </w:t>
      </w:r>
    </w:p>
    <w:p w14:paraId="685E0DA1" w14:textId="77777777" w:rsidR="00CA3876" w:rsidRDefault="00CA3876" w:rsidP="003F039E">
      <w:pPr>
        <w:pStyle w:val="Akapitzlist"/>
        <w:numPr>
          <w:ilvl w:val="0"/>
          <w:numId w:val="362"/>
        </w:numPr>
        <w:tabs>
          <w:tab w:val="left" w:pos="3994"/>
        </w:tabs>
        <w:spacing w:line="276" w:lineRule="auto"/>
        <w:ind w:left="567" w:hanging="567"/>
        <w:contextualSpacing/>
        <w:jc w:val="both"/>
      </w:pPr>
      <w:r w:rsidRPr="00871413">
        <w:t xml:space="preserve">Z uwagi na </w:t>
      </w:r>
      <w:r>
        <w:t xml:space="preserve">poufność </w:t>
      </w:r>
      <w:r w:rsidRPr="00871413">
        <w:t>treś</w:t>
      </w:r>
      <w:r>
        <w:t xml:space="preserve">ci korespondencji kierowanej do adresatów (ubezpieczonych </w:t>
      </w:r>
      <w:r>
        <w:br/>
        <w:t>i świadczeniobiorców), Wykonawca zobowiązuje się dochować szczególnej staranności w zakresie zabezpieczenia powierzonych mu Przesyłek przed zniszczeniem lub naruszeniem tajemnicy korespondencji.</w:t>
      </w:r>
    </w:p>
    <w:p w14:paraId="4BDD42F4" w14:textId="77777777" w:rsidR="00160B77" w:rsidRDefault="00160B77" w:rsidP="003F039E">
      <w:pPr>
        <w:tabs>
          <w:tab w:val="left" w:pos="3994"/>
        </w:tabs>
        <w:spacing w:line="276" w:lineRule="auto"/>
        <w:jc w:val="center"/>
        <w:rPr>
          <w:b/>
        </w:rPr>
      </w:pPr>
      <w:r w:rsidRPr="00281804">
        <w:rPr>
          <w:b/>
        </w:rPr>
        <w:t>§ 3.</w:t>
      </w:r>
    </w:p>
    <w:p w14:paraId="0E160542" w14:textId="1863E668" w:rsidR="007454A3" w:rsidRPr="00BD3D7A" w:rsidRDefault="007454A3" w:rsidP="003F039E">
      <w:pPr>
        <w:pStyle w:val="Akapitzlist"/>
        <w:numPr>
          <w:ilvl w:val="0"/>
          <w:numId w:val="360"/>
        </w:numPr>
        <w:tabs>
          <w:tab w:val="left" w:pos="3994"/>
        </w:tabs>
        <w:spacing w:line="276" w:lineRule="auto"/>
        <w:ind w:left="567" w:hanging="720"/>
        <w:contextualSpacing/>
        <w:jc w:val="both"/>
      </w:pPr>
      <w:r>
        <w:t xml:space="preserve">Jeżeli umowa nie stanowi inaczej, Wykonawca zobowiązany jest do realizacji przedmiotu umowy na warunkach i w terminach określonych w </w:t>
      </w:r>
      <w:r w:rsidRPr="00BD3D7A">
        <w:t xml:space="preserve">aktach prawnych regulujących świadczenie usług pocztowych, w szczególności wymienionych w § </w:t>
      </w:r>
      <w:r w:rsidR="003D231C" w:rsidRPr="00BD3D7A">
        <w:t>2</w:t>
      </w:r>
      <w:r w:rsidR="00901F08" w:rsidRPr="00BD3D7A">
        <w:t xml:space="preserve"> ust.</w:t>
      </w:r>
      <w:r w:rsidR="003D231C" w:rsidRPr="00BD3D7A">
        <w:t>2</w:t>
      </w:r>
      <w:r w:rsidR="00DB4656" w:rsidRPr="00BD3D7A">
        <w:t xml:space="preserve"> umowy</w:t>
      </w:r>
      <w:r w:rsidRPr="00BD3D7A">
        <w:t>.</w:t>
      </w:r>
    </w:p>
    <w:p w14:paraId="7DD47C4E" w14:textId="63D3ACC2" w:rsidR="007454A3" w:rsidRPr="00BD3D7A" w:rsidRDefault="007454A3" w:rsidP="003F039E">
      <w:pPr>
        <w:pStyle w:val="Akapitzlist"/>
        <w:numPr>
          <w:ilvl w:val="0"/>
          <w:numId w:val="360"/>
        </w:numPr>
        <w:tabs>
          <w:tab w:val="left" w:pos="3994"/>
        </w:tabs>
        <w:spacing w:line="276" w:lineRule="auto"/>
        <w:ind w:left="567" w:hanging="567"/>
        <w:contextualSpacing/>
        <w:jc w:val="both"/>
      </w:pPr>
      <w:r w:rsidRPr="00BD3D7A">
        <w:t xml:space="preserve">Wykonawca zobowiązany jest – na własny koszt, raz </w:t>
      </w:r>
      <w:r w:rsidR="00901F08" w:rsidRPr="00BD3D7A">
        <w:t xml:space="preserve">w każdym </w:t>
      </w:r>
      <w:r w:rsidRPr="00BD3D7A">
        <w:t xml:space="preserve"> Dni</w:t>
      </w:r>
      <w:r w:rsidR="00901F08" w:rsidRPr="00BD3D7A">
        <w:t>u</w:t>
      </w:r>
      <w:r w:rsidRPr="00BD3D7A">
        <w:t xml:space="preserve"> Robocz</w:t>
      </w:r>
      <w:r w:rsidR="00901F08" w:rsidRPr="00BD3D7A">
        <w:t>ym</w:t>
      </w:r>
      <w:r w:rsidRPr="00BD3D7A">
        <w:t xml:space="preserve">, </w:t>
      </w:r>
      <w:r w:rsidRPr="00BD3D7A">
        <w:br/>
        <w:t>w terminie (godzinie) uzgodnionym z daną Jednostką Terenową - do odbioru Przesyłek przygotowanych do wyekspediowania z poszczególnych Jednostek Terenowych, a także do przekazywania potwierdzeń odbioru Przesyłki (ZPO) oraz zwrotów niedoręczonych Przesyłek</w:t>
      </w:r>
      <w:r w:rsidR="00901F08" w:rsidRPr="00BD3D7A">
        <w:t xml:space="preserve">, </w:t>
      </w:r>
      <w:r w:rsidR="00DB4656" w:rsidRPr="00BD3D7A">
        <w:br w:type="textWrapping" w:clear="all"/>
      </w:r>
      <w:r w:rsidRPr="00BD3D7A">
        <w:t xml:space="preserve">o których mowa w ust. </w:t>
      </w:r>
      <w:r w:rsidR="00CA3876" w:rsidRPr="00BD3D7A">
        <w:t>8</w:t>
      </w:r>
      <w:r w:rsidRPr="00BD3D7A">
        <w:t xml:space="preserve">. Odbioru Przesyłek dokonywać będzie upoważniony przedstawiciel Wykonawcy po okazaniu stosownego upoważnienia </w:t>
      </w:r>
      <w:r w:rsidR="00AA582D" w:rsidRPr="00BD3D7A">
        <w:t>l</w:t>
      </w:r>
      <w:r w:rsidRPr="00BD3D7A">
        <w:t xml:space="preserve">ub identyfikatora z imieniem i nazwiskiem przedstawiciela Wykonawcy i udokumentowaniu faktu ich odbioru zgodnie z ust. </w:t>
      </w:r>
      <w:r w:rsidR="00CA3876" w:rsidRPr="00BD3D7A">
        <w:t>7</w:t>
      </w:r>
      <w:r w:rsidRPr="00BD3D7A">
        <w:t>.</w:t>
      </w:r>
    </w:p>
    <w:p w14:paraId="5BB1B98A" w14:textId="09BF0572" w:rsidR="007454A3" w:rsidRPr="00BD3D7A" w:rsidRDefault="007454A3" w:rsidP="003F039E">
      <w:pPr>
        <w:pStyle w:val="Akapitzlist"/>
        <w:numPr>
          <w:ilvl w:val="0"/>
          <w:numId w:val="360"/>
        </w:numPr>
        <w:tabs>
          <w:tab w:val="left" w:pos="3994"/>
        </w:tabs>
        <w:spacing w:line="276" w:lineRule="auto"/>
        <w:ind w:left="567" w:hanging="567"/>
        <w:contextualSpacing/>
        <w:jc w:val="both"/>
      </w:pPr>
      <w:r w:rsidRPr="00BD3D7A">
        <w:t xml:space="preserve">Niezależnie od postanowienia ust. </w:t>
      </w:r>
      <w:r w:rsidR="00CA3876" w:rsidRPr="00BD3D7A">
        <w:t>2</w:t>
      </w:r>
      <w:r w:rsidR="00901F08" w:rsidRPr="00BD3D7A">
        <w:t>,</w:t>
      </w:r>
      <w:r w:rsidRPr="00BD3D7A">
        <w:t xml:space="preserve"> Wykonawca jest zobowiązany umożliwić Jednostkom Terenowym przekazywanie Przesyłek przygotowanych do wyekspediowania w Punktach Pocztowych, czynnych w godzinach pracy tych Punktów.</w:t>
      </w:r>
    </w:p>
    <w:p w14:paraId="4C27D10D" w14:textId="4B117DD8" w:rsidR="007454A3" w:rsidRPr="00BD3D7A" w:rsidRDefault="007454A3" w:rsidP="003F039E">
      <w:pPr>
        <w:pStyle w:val="Akapitzlist"/>
        <w:numPr>
          <w:ilvl w:val="0"/>
          <w:numId w:val="360"/>
        </w:numPr>
        <w:tabs>
          <w:tab w:val="left" w:pos="3994"/>
        </w:tabs>
        <w:spacing w:line="276" w:lineRule="auto"/>
        <w:ind w:left="567" w:hanging="567"/>
        <w:contextualSpacing/>
        <w:jc w:val="both"/>
      </w:pPr>
      <w:r w:rsidRPr="00BD3D7A">
        <w:t xml:space="preserve">Postanowienia ust. </w:t>
      </w:r>
      <w:r w:rsidR="00CA3876" w:rsidRPr="00BD3D7A">
        <w:t>3</w:t>
      </w:r>
      <w:r w:rsidRPr="00BD3D7A">
        <w:t xml:space="preserve"> mają odpowiednie zastosowanie do odbioru Przesyłek</w:t>
      </w:r>
      <w:r w:rsidR="00DB4656" w:rsidRPr="00BD3D7A">
        <w:t xml:space="preserve"> awizowanych</w:t>
      </w:r>
      <w:r w:rsidRPr="00BD3D7A">
        <w:t xml:space="preserve">, o których mowa w ust. </w:t>
      </w:r>
      <w:r w:rsidR="00CA3876" w:rsidRPr="00BD3D7A">
        <w:t>9</w:t>
      </w:r>
      <w:r w:rsidRPr="00BD3D7A">
        <w:t>.</w:t>
      </w:r>
    </w:p>
    <w:p w14:paraId="2E8BCB79" w14:textId="4A9770A2" w:rsidR="007454A3" w:rsidRPr="00BD3D7A" w:rsidRDefault="007454A3" w:rsidP="003F039E">
      <w:pPr>
        <w:pStyle w:val="Akapitzlist"/>
        <w:numPr>
          <w:ilvl w:val="0"/>
          <w:numId w:val="360"/>
        </w:numPr>
        <w:tabs>
          <w:tab w:val="left" w:pos="3994"/>
        </w:tabs>
        <w:spacing w:line="276" w:lineRule="auto"/>
        <w:ind w:left="567" w:hanging="567"/>
        <w:contextualSpacing/>
        <w:jc w:val="both"/>
      </w:pPr>
      <w:r w:rsidRPr="00BD3D7A">
        <w:t xml:space="preserve">W sytuacji, o której mowa w ust. </w:t>
      </w:r>
      <w:r w:rsidR="00CA3876" w:rsidRPr="00BD3D7A">
        <w:t xml:space="preserve">2 lub ust. </w:t>
      </w:r>
      <w:r w:rsidRPr="00BD3D7A">
        <w:t xml:space="preserve">3, Przesyłki muszą być nadane przez Wykonawcę odpowiednio: w dniu ich odebrania od Jednostki Terenowej lub przekazania ich przez Jednostkę Terenową w Punkcie Pocztowym. Nadanie Przesyłek, które zostały odebrane lub przekazane </w:t>
      </w:r>
      <w:r w:rsidR="00DB4656" w:rsidRPr="00BD3D7A">
        <w:br w:type="textWrapping" w:clear="all"/>
      </w:r>
      <w:r w:rsidRPr="00BD3D7A">
        <w:t>po godz. 15:00 (godzina graniczna) danego dnia, będzie traktowane jako nadanie w następnym dniu roboczym.</w:t>
      </w:r>
    </w:p>
    <w:p w14:paraId="44099C13" w14:textId="53247518" w:rsidR="007454A3" w:rsidRPr="004D0FFD" w:rsidRDefault="007454A3" w:rsidP="003F039E">
      <w:pPr>
        <w:pStyle w:val="Akapitzlist"/>
        <w:numPr>
          <w:ilvl w:val="0"/>
          <w:numId w:val="360"/>
        </w:numPr>
        <w:tabs>
          <w:tab w:val="left" w:pos="3994"/>
        </w:tabs>
        <w:spacing w:line="276" w:lineRule="auto"/>
        <w:ind w:left="567" w:hanging="567"/>
        <w:contextualSpacing/>
        <w:jc w:val="both"/>
      </w:pPr>
      <w:r w:rsidRPr="00BD3D7A">
        <w:t xml:space="preserve">Jeżeli Wykonawca nie odbierze od Zamawiającego Przesyłki w terminie, o którym mowa w ust. </w:t>
      </w:r>
      <w:r w:rsidR="00CA3876" w:rsidRPr="00BD3D7A">
        <w:t>2</w:t>
      </w:r>
      <w:r w:rsidR="00901F08" w:rsidRPr="00BD3D7A">
        <w:t>,</w:t>
      </w:r>
      <w:r w:rsidRPr="00BD3D7A">
        <w:t xml:space="preserve"> Zamawiający ma prawo zlecić usługę pocztową dotyczącą danej Przesyłki innemu operatorowi pocztowemu, a kosztami jej realizacji obciążyć Wykonawcę – z zastrzeżeniem § 4 ust. 6.</w:t>
      </w:r>
      <w:r w:rsidRPr="004D0FFD">
        <w:t xml:space="preserve"> </w:t>
      </w:r>
      <w:r w:rsidRPr="004D0FFD">
        <w:lastRenderedPageBreak/>
        <w:t xml:space="preserve">Skorzystanie z tego uprawnienia nie wyłącza prawa Zamawiającego do naliczenia kary umownej, </w:t>
      </w:r>
      <w:r w:rsidR="00DB4656">
        <w:br w:type="textWrapping" w:clear="all"/>
      </w:r>
      <w:r w:rsidRPr="004D0FFD">
        <w:t xml:space="preserve">o której mowa w § </w:t>
      </w:r>
      <w:r w:rsidR="004D0FFD" w:rsidRPr="004D0FFD">
        <w:t>9</w:t>
      </w:r>
      <w:r w:rsidRPr="004D0FFD">
        <w:t xml:space="preserve"> ust. 1 pkt 1.</w:t>
      </w:r>
      <w:r w:rsidR="00DF0472" w:rsidRPr="004D0FFD">
        <w:t xml:space="preserve"> </w:t>
      </w:r>
    </w:p>
    <w:p w14:paraId="3FB56ACE" w14:textId="602D8DEB" w:rsidR="007454A3" w:rsidRPr="009F6A60" w:rsidRDefault="007454A3" w:rsidP="003F039E">
      <w:pPr>
        <w:pStyle w:val="Akapitzlist"/>
        <w:numPr>
          <w:ilvl w:val="0"/>
          <w:numId w:val="360"/>
        </w:numPr>
        <w:tabs>
          <w:tab w:val="left" w:pos="3994"/>
        </w:tabs>
        <w:spacing w:line="276" w:lineRule="auto"/>
        <w:ind w:left="567" w:hanging="567"/>
        <w:contextualSpacing/>
        <w:jc w:val="both"/>
      </w:pPr>
      <w:r w:rsidRPr="004D0FFD">
        <w:t>Odbiór Przesyłek przygotowanych</w:t>
      </w:r>
      <w:r>
        <w:t xml:space="preserve"> do wyekspediowania, w sytuacjach wskazanych </w:t>
      </w:r>
      <w:r>
        <w:br/>
      </w:r>
      <w:r w:rsidRPr="00BD3D7A">
        <w:t xml:space="preserve">w ust. </w:t>
      </w:r>
      <w:r w:rsidR="00893EF6" w:rsidRPr="00BD3D7A">
        <w:t xml:space="preserve">2 </w:t>
      </w:r>
      <w:r w:rsidRPr="00BD3D7A">
        <w:t xml:space="preserve">i </w:t>
      </w:r>
      <w:r w:rsidR="00893EF6" w:rsidRPr="00BD3D7A">
        <w:t>3</w:t>
      </w:r>
      <w:r w:rsidRPr="00BD3D7A">
        <w:t>, będzie każdorazowo dokumentowany</w:t>
      </w:r>
      <w:r>
        <w:t xml:space="preserve"> przez Wykonawcę w prowadzonych rejestrach pieczęcią, podpisem i datą:</w:t>
      </w:r>
    </w:p>
    <w:p w14:paraId="2DCF3BE0" w14:textId="77777777" w:rsidR="007454A3" w:rsidRDefault="007454A3" w:rsidP="003F039E">
      <w:pPr>
        <w:pStyle w:val="Akapitzlist"/>
        <w:numPr>
          <w:ilvl w:val="1"/>
          <w:numId w:val="301"/>
        </w:numPr>
        <w:tabs>
          <w:tab w:val="left" w:pos="3994"/>
        </w:tabs>
        <w:spacing w:line="276" w:lineRule="auto"/>
        <w:ind w:left="993" w:hanging="426"/>
        <w:contextualSpacing/>
        <w:jc w:val="both"/>
      </w:pPr>
      <w:r>
        <w:t>dla Przesyłek rejestrowanych – w książkach nadawczych;</w:t>
      </w:r>
    </w:p>
    <w:p w14:paraId="0238CE74" w14:textId="77777777" w:rsidR="007454A3" w:rsidRDefault="007454A3" w:rsidP="00AF02B6">
      <w:pPr>
        <w:pStyle w:val="Akapitzlist"/>
        <w:numPr>
          <w:ilvl w:val="1"/>
          <w:numId w:val="301"/>
        </w:numPr>
        <w:tabs>
          <w:tab w:val="left" w:pos="3994"/>
        </w:tabs>
        <w:spacing w:line="276" w:lineRule="auto"/>
        <w:ind w:left="993" w:hanging="426"/>
        <w:contextualSpacing/>
        <w:jc w:val="both"/>
      </w:pPr>
      <w:r>
        <w:t>dla Przesyłek nierejestrowanych – na zestawieniu ilościowym Przesyłek wg poszczególnych kategorii wagowych.</w:t>
      </w:r>
    </w:p>
    <w:p w14:paraId="5854F5F5" w14:textId="77777777" w:rsidR="007454A3" w:rsidRDefault="007454A3" w:rsidP="003F039E">
      <w:pPr>
        <w:pStyle w:val="Akapitzlist"/>
        <w:numPr>
          <w:ilvl w:val="0"/>
          <w:numId w:val="360"/>
        </w:numPr>
        <w:tabs>
          <w:tab w:val="left" w:pos="3994"/>
        </w:tabs>
        <w:spacing w:line="276" w:lineRule="auto"/>
        <w:ind w:left="567" w:hanging="567"/>
        <w:contextualSpacing/>
        <w:jc w:val="both"/>
      </w:pPr>
      <w:r w:rsidRPr="00764236">
        <w:t>Wykonawca</w:t>
      </w:r>
      <w:r>
        <w:t xml:space="preserve"> zobowiązuje się:</w:t>
      </w:r>
    </w:p>
    <w:p w14:paraId="4E6C8C3A" w14:textId="77777777" w:rsidR="007454A3" w:rsidRPr="00902059" w:rsidRDefault="007454A3" w:rsidP="003F039E">
      <w:pPr>
        <w:pStyle w:val="Akapitzlist"/>
        <w:numPr>
          <w:ilvl w:val="1"/>
          <w:numId w:val="302"/>
        </w:numPr>
        <w:tabs>
          <w:tab w:val="left" w:pos="3994"/>
        </w:tabs>
        <w:spacing w:line="276" w:lineRule="auto"/>
        <w:ind w:left="993" w:hanging="426"/>
        <w:contextualSpacing/>
        <w:jc w:val="both"/>
        <w:rPr>
          <w:i/>
        </w:rPr>
      </w:pPr>
      <w:r>
        <w:t xml:space="preserve">do doręczania Przesyłek krajowych rejestrowanych do adresata w terminie gwarantowanym nie dłuższym niż….. dni; (max 5 dni – </w:t>
      </w:r>
      <w:r w:rsidRPr="00902059">
        <w:rPr>
          <w:i/>
        </w:rPr>
        <w:t>zostanie wypełnione zgodnie z formularzem ofertowym Wykonawcy</w:t>
      </w:r>
      <w:r w:rsidRPr="00902059">
        <w:t>)</w:t>
      </w:r>
    </w:p>
    <w:p w14:paraId="354C5DD8" w14:textId="77777777" w:rsidR="007454A3" w:rsidRDefault="007454A3" w:rsidP="00AF02B6">
      <w:pPr>
        <w:pStyle w:val="Akapitzlist"/>
        <w:numPr>
          <w:ilvl w:val="1"/>
          <w:numId w:val="302"/>
        </w:numPr>
        <w:tabs>
          <w:tab w:val="left" w:pos="3994"/>
        </w:tabs>
        <w:spacing w:line="276" w:lineRule="auto"/>
        <w:ind w:left="993" w:hanging="426"/>
        <w:contextualSpacing/>
        <w:jc w:val="both"/>
      </w:pPr>
      <w:r>
        <w:t xml:space="preserve">do zwrotu do nadawcy Przesyłek krajowych awizowanych oraz Przesyłek krajowych, których nie można doręczyć adresatowi (zwroty), w terminie gwarantowanym nie dłuższym niż…. dni (max 7 dni – </w:t>
      </w:r>
      <w:r w:rsidRPr="00135B48">
        <w:rPr>
          <w:i/>
        </w:rPr>
        <w:t>zostanie wypełnione zgodnie z formularzem ofertowym Wykonawcy</w:t>
      </w:r>
      <w:r>
        <w:t>), z tym, że dla Przesyłek zagranicznych nie później niż w ciągu 21 dni – od dnia stwierdzenia niemożliwości doręczenia adresatowi Przesyłki;</w:t>
      </w:r>
    </w:p>
    <w:p w14:paraId="4DB8F9F7" w14:textId="77777777" w:rsidR="007454A3" w:rsidRDefault="007454A3">
      <w:pPr>
        <w:pStyle w:val="Akapitzlist"/>
        <w:numPr>
          <w:ilvl w:val="1"/>
          <w:numId w:val="302"/>
        </w:numPr>
        <w:tabs>
          <w:tab w:val="left" w:pos="3994"/>
        </w:tabs>
        <w:spacing w:line="276" w:lineRule="auto"/>
        <w:ind w:left="993" w:hanging="426"/>
        <w:contextualSpacing/>
        <w:jc w:val="both"/>
      </w:pPr>
      <w:r>
        <w:t xml:space="preserve">do zwrotu do nadawcy prawidłowo wypełnionych potwierdzeń odbioru (ZPO) dla Przesyłek krajowych rejestrowanych w terminie gwarantowanym, tj. … dni ( max 7 dni – </w:t>
      </w:r>
      <w:r w:rsidRPr="00135B48">
        <w:rPr>
          <w:i/>
        </w:rPr>
        <w:t>zostanie wypełnione zgodnie z formularzem ofertowym wykonawcy</w:t>
      </w:r>
      <w:r>
        <w:t>), z tym, że dla Przesyłek zagranicznych nie później niż w ciągu 21 dni - od dnia doręczenia Przesyłki.</w:t>
      </w:r>
    </w:p>
    <w:p w14:paraId="4C5A520B" w14:textId="4D8504FF" w:rsidR="007454A3" w:rsidRPr="00BD3D7A" w:rsidRDefault="007454A3">
      <w:pPr>
        <w:pStyle w:val="Akapitzlist"/>
        <w:numPr>
          <w:ilvl w:val="0"/>
          <w:numId w:val="360"/>
        </w:numPr>
        <w:tabs>
          <w:tab w:val="left" w:pos="3994"/>
        </w:tabs>
        <w:spacing w:line="276" w:lineRule="auto"/>
        <w:ind w:left="567" w:hanging="567"/>
        <w:contextualSpacing/>
        <w:jc w:val="both"/>
      </w:pPr>
      <w:r w:rsidRPr="00982632">
        <w:t xml:space="preserve">W </w:t>
      </w:r>
      <w:r w:rsidR="00DB4656">
        <w:t xml:space="preserve">odniesieniu do </w:t>
      </w:r>
      <w:r>
        <w:t>Przesyłek rejestrowanych oraz Przesyłek nierejestrowanych, których kształt lub wymiar nie pozwalają na jej umieszczenie w oddawczej skrzynce pocztowej (adresata)</w:t>
      </w:r>
      <w:r w:rsidR="00DB4656">
        <w:t xml:space="preserve"> - </w:t>
      </w:r>
      <w:r w:rsidR="00DB4656">
        <w:br w:type="textWrapping" w:clear="all"/>
      </w:r>
      <w:r>
        <w:t xml:space="preserve">w przypadku nieobecności adresata lub osoby uprawnionej do jej odbioru, Wykonawca pozostawia adresatowi pierwsze zawiadomienie (awizo) o próbie doręczenia Przesyłki ze wskazaniem miejsca i terminu możliwości jej odbioru, w najbliższym dla adresata Punkcie Pocztowym. W przypadku nie zgłoszenia się adresata lub innej osoby uprawnionej do odbioru Przesyłki, Wykonawca – następnego dnia po upływie 7-dniowego terminu odbioru wskazanego w pierwszym zawiadomieniu – </w:t>
      </w:r>
      <w:r w:rsidR="00A852AB">
        <w:t xml:space="preserve">przekazuje </w:t>
      </w:r>
      <w:r>
        <w:t>powtórne zawiadomienie (awizo) o możliwości jej odbioru w najbliższym dla adresata Punkcie Pocztowym. Po upływie 14 dni</w:t>
      </w:r>
      <w:r w:rsidR="00A852AB">
        <w:t>,</w:t>
      </w:r>
      <w:r>
        <w:t xml:space="preserve"> licząc od </w:t>
      </w:r>
      <w:r w:rsidRPr="00BD3D7A">
        <w:t>dnia pozostawienia pierwszego zawiadomienia</w:t>
      </w:r>
      <w:r w:rsidR="00A852AB" w:rsidRPr="00BD3D7A">
        <w:t>,</w:t>
      </w:r>
      <w:r w:rsidRPr="00BD3D7A">
        <w:t xml:space="preserve"> </w:t>
      </w:r>
      <w:r w:rsidR="00CA3876" w:rsidRPr="00BD3D7A">
        <w:t xml:space="preserve">Wykonawca zwraca  </w:t>
      </w:r>
      <w:r w:rsidRPr="00BD3D7A">
        <w:t>Przesyłk</w:t>
      </w:r>
      <w:r w:rsidR="00CA3876" w:rsidRPr="00BD3D7A">
        <w:t>ę</w:t>
      </w:r>
      <w:r w:rsidR="00DD1527" w:rsidRPr="00BD3D7A">
        <w:t xml:space="preserve"> do</w:t>
      </w:r>
      <w:r w:rsidRPr="00BD3D7A">
        <w:t xml:space="preserve"> Zamawiające</w:t>
      </w:r>
      <w:r w:rsidR="00DD1527" w:rsidRPr="00BD3D7A">
        <w:t>go</w:t>
      </w:r>
      <w:r w:rsidRPr="00BD3D7A">
        <w:t xml:space="preserve"> wraz z podaniem przyczyny nie odebrania Przesyłki przez adresata – w terminie, o którym mowa w ust. </w:t>
      </w:r>
      <w:r w:rsidR="00C52B57" w:rsidRPr="00BD3D7A">
        <w:t>8</w:t>
      </w:r>
      <w:r w:rsidRPr="00BD3D7A">
        <w:t xml:space="preserve"> pkt. 2.</w:t>
      </w:r>
    </w:p>
    <w:p w14:paraId="400A5D9E" w14:textId="77777777" w:rsidR="007454A3" w:rsidRDefault="007454A3" w:rsidP="003F039E">
      <w:pPr>
        <w:pStyle w:val="Akapitzlist"/>
        <w:numPr>
          <w:ilvl w:val="0"/>
          <w:numId w:val="360"/>
        </w:numPr>
        <w:spacing w:line="276" w:lineRule="auto"/>
        <w:ind w:left="567" w:hanging="567"/>
        <w:contextualSpacing/>
        <w:jc w:val="both"/>
      </w:pPr>
      <w:r w:rsidRPr="00BD3D7A">
        <w:t>Zamawiający wymaga, aby Punkty Pocztowe znajdowały się na terenie każdej gminy na terenie Polski lub gminy sąsiedniej, tj. gminy graniczącej z gminą docelową. Punkty Pocztowe muszą zapewniać bezpieczeństwo przechowywania, przyjmowania i odbioru Przesyłek, przynajmniej za pomocą wyodrębnionego i zabezpieczonego miejsca, do którego dostęp posiadają</w:t>
      </w:r>
      <w:r>
        <w:t xml:space="preserve"> wyłącznie uprawnieni pracownicy Wykonawcy, z oddzieloną strefą (sala obsługi) dla interesantów (np. za pomocą drzwi zamykanych na zamki patentowe lub elektroniczne).</w:t>
      </w:r>
    </w:p>
    <w:p w14:paraId="68B64645" w14:textId="4F844DAF" w:rsidR="007454A3" w:rsidRDefault="007454A3" w:rsidP="003F039E">
      <w:pPr>
        <w:pStyle w:val="Akapitzlist"/>
        <w:numPr>
          <w:ilvl w:val="0"/>
          <w:numId w:val="360"/>
        </w:numPr>
        <w:tabs>
          <w:tab w:val="left" w:pos="567"/>
        </w:tabs>
        <w:spacing w:line="276" w:lineRule="auto"/>
        <w:ind w:left="567" w:hanging="567"/>
        <w:contextualSpacing/>
        <w:jc w:val="both"/>
      </w:pPr>
      <w:r>
        <w:t>Wykonawca jest zobowiązany, bez dodatkowych opłat dla Zamawiającego, doręczać do Jednostek Terenowych</w:t>
      </w:r>
      <w:r w:rsidR="009B2F63">
        <w:t xml:space="preserve"> </w:t>
      </w:r>
      <w:r>
        <w:t xml:space="preserve">wszystkie Przesyłki adresowane do </w:t>
      </w:r>
      <w:r w:rsidR="009B2F63">
        <w:t xml:space="preserve">tych </w:t>
      </w:r>
      <w:r>
        <w:t>Jednostek</w:t>
      </w:r>
      <w:r w:rsidR="009B2F63">
        <w:t xml:space="preserve">, </w:t>
      </w:r>
      <w:r>
        <w:t>a nadane za pośrednictwem Wykonawcy.</w:t>
      </w:r>
    </w:p>
    <w:p w14:paraId="6A24924F" w14:textId="53591B92" w:rsidR="007454A3" w:rsidRDefault="007454A3" w:rsidP="008034A3">
      <w:pPr>
        <w:pStyle w:val="Akapitzlist"/>
        <w:numPr>
          <w:ilvl w:val="0"/>
          <w:numId w:val="360"/>
        </w:numPr>
        <w:tabs>
          <w:tab w:val="left" w:pos="567"/>
          <w:tab w:val="left" w:pos="3994"/>
        </w:tabs>
        <w:spacing w:line="276" w:lineRule="auto"/>
        <w:ind w:left="567" w:hanging="567"/>
        <w:contextualSpacing/>
        <w:jc w:val="both"/>
      </w:pPr>
      <w:r>
        <w:t>Wykonawca zobowiązany jest posiadać system umożliwiający Zamawiającemu monitorowanie Przesyłek rejestrowanych – w rozumieniu przepisów Prawa pocztowego – oraz zawiadomień (awiz) za pośrednictwem sieci Internet</w:t>
      </w:r>
      <w:r w:rsidR="00A852AB">
        <w:t xml:space="preserve">, </w:t>
      </w:r>
      <w:r>
        <w:t>na jakimkolwiek urządzeniu (jednostka centralna, komputer przenośny, komputer stacjonarny oraz inne) będącym w posiadaniu Zamawiającego</w:t>
      </w:r>
      <w:r w:rsidR="00A852AB">
        <w:t>,</w:t>
      </w:r>
      <w:r w:rsidR="00A852AB" w:rsidRPr="00A852AB">
        <w:t xml:space="preserve"> </w:t>
      </w:r>
      <w:r w:rsidR="00A852AB">
        <w:t>bez konieczności instalacji jakiejkolwiek aplikacji</w:t>
      </w:r>
      <w:r>
        <w:t>. W celu uniknięcia wątpliwości, system powinien być dostępny dla każdej Jednostki Terenowej.</w:t>
      </w:r>
    </w:p>
    <w:p w14:paraId="60BB99A8" w14:textId="77777777" w:rsidR="007454A3" w:rsidRPr="00871413" w:rsidRDefault="007454A3" w:rsidP="008034A3">
      <w:pPr>
        <w:pStyle w:val="Akapitzlist"/>
        <w:tabs>
          <w:tab w:val="left" w:pos="3994"/>
        </w:tabs>
        <w:spacing w:line="276" w:lineRule="auto"/>
        <w:ind w:left="567"/>
        <w:jc w:val="both"/>
      </w:pPr>
    </w:p>
    <w:p w14:paraId="1802BEA4" w14:textId="77777777" w:rsidR="007454A3" w:rsidRDefault="007454A3" w:rsidP="008034A3">
      <w:pPr>
        <w:tabs>
          <w:tab w:val="left" w:pos="3994"/>
        </w:tabs>
        <w:spacing w:after="240" w:line="276" w:lineRule="auto"/>
        <w:jc w:val="center"/>
        <w:rPr>
          <w:b/>
        </w:rPr>
      </w:pPr>
      <w:r w:rsidRPr="00A7702D">
        <w:rPr>
          <w:b/>
        </w:rPr>
        <w:t>§ 4.</w:t>
      </w:r>
    </w:p>
    <w:p w14:paraId="3C584FAD" w14:textId="77777777" w:rsidR="007454A3" w:rsidRDefault="007454A3" w:rsidP="003F039E">
      <w:pPr>
        <w:pStyle w:val="Akapitzlist"/>
        <w:numPr>
          <w:ilvl w:val="2"/>
          <w:numId w:val="305"/>
        </w:numPr>
        <w:tabs>
          <w:tab w:val="left" w:pos="3994"/>
        </w:tabs>
        <w:spacing w:line="276" w:lineRule="auto"/>
        <w:ind w:left="567" w:hanging="567"/>
        <w:contextualSpacing/>
        <w:jc w:val="both"/>
      </w:pPr>
      <w:r>
        <w:t>Jednostki Terenowe będą</w:t>
      </w:r>
      <w:r w:rsidRPr="0019693F">
        <w:t xml:space="preserve"> korzystał</w:t>
      </w:r>
      <w:r>
        <w:t>y</w:t>
      </w:r>
      <w:r w:rsidRPr="0019693F">
        <w:t xml:space="preserve"> z własnych</w:t>
      </w:r>
      <w:r>
        <w:t xml:space="preserve"> opakowań Przesyłek - z zastrzeżeniem, że w przypadku usługi kurierskiej dopuszcza się możliwość korzystania z opakowań firmowych Wykonawcy, bez dodatkowych opłat.</w:t>
      </w:r>
    </w:p>
    <w:p w14:paraId="22F57F3C" w14:textId="77777777" w:rsidR="007454A3" w:rsidRDefault="007454A3" w:rsidP="00AF02B6">
      <w:pPr>
        <w:pStyle w:val="Akapitzlist"/>
        <w:numPr>
          <w:ilvl w:val="2"/>
          <w:numId w:val="305"/>
        </w:numPr>
        <w:tabs>
          <w:tab w:val="left" w:pos="3994"/>
        </w:tabs>
        <w:spacing w:line="276" w:lineRule="auto"/>
        <w:ind w:left="567" w:hanging="567"/>
        <w:contextualSpacing/>
        <w:jc w:val="both"/>
      </w:pPr>
      <w:r>
        <w:t>W ramach wynagrodzenia, Wykonawca będzie dostarczał Jednostkom Terenowym druki potwierdzenia odbioru Przesyłek (ZPO), zgodnie z ich zapotrzebowaniem. Jednostki Terenowe będą korzystały również z własnych druków potwierdzenia odbioru Przesyłki (ZPO), w zakresie Przesyłek adresowanych w postępowaniach administracyjnych.</w:t>
      </w:r>
    </w:p>
    <w:p w14:paraId="3F1EDD0A" w14:textId="18C1D9C1" w:rsidR="007454A3" w:rsidRPr="00415918" w:rsidRDefault="007454A3">
      <w:pPr>
        <w:pStyle w:val="Akapitzlist"/>
        <w:numPr>
          <w:ilvl w:val="2"/>
          <w:numId w:val="305"/>
        </w:numPr>
        <w:tabs>
          <w:tab w:val="left" w:pos="3994"/>
        </w:tabs>
        <w:spacing w:line="276" w:lineRule="auto"/>
        <w:ind w:left="567" w:hanging="567"/>
        <w:contextualSpacing/>
        <w:jc w:val="both"/>
        <w:rPr>
          <w:i/>
        </w:rPr>
      </w:pPr>
      <w:r w:rsidRPr="00754F23">
        <w:t xml:space="preserve">Poszczególne Jednostki Terenowe będą przygotowywały Przesyłki </w:t>
      </w:r>
      <w:r w:rsidR="00621B74">
        <w:t xml:space="preserve">także </w:t>
      </w:r>
      <w:r w:rsidRPr="00754F23">
        <w:t xml:space="preserve">przy użyciu urządzeń stemplujących </w:t>
      </w:r>
      <w:r w:rsidR="002F238A" w:rsidRPr="00754F23">
        <w:t>(</w:t>
      </w:r>
      <w:proofErr w:type="spellStart"/>
      <w:r w:rsidR="002F238A" w:rsidRPr="00754F23">
        <w:t>frankownic</w:t>
      </w:r>
      <w:proofErr w:type="spellEnd"/>
      <w:r w:rsidR="002F238A" w:rsidRPr="00754F23">
        <w:t>)</w:t>
      </w:r>
      <w:r w:rsidR="002F238A">
        <w:t xml:space="preserve"> </w:t>
      </w:r>
      <w:r w:rsidRPr="00754F23">
        <w:t>należących do danych Jednostek Terenowych, których wykaz ujęto w załączniku nr 2 do umowy</w:t>
      </w:r>
      <w:r w:rsidR="00C52B57">
        <w:t>. Szczegółowe zasady korzystania z urządzeń stemplujących (</w:t>
      </w:r>
      <w:proofErr w:type="spellStart"/>
      <w:r w:rsidR="00C52B57">
        <w:t>frankownic</w:t>
      </w:r>
      <w:proofErr w:type="spellEnd"/>
      <w:r w:rsidR="00C52B57">
        <w:t xml:space="preserve">) zawarte są w załączniku nr 6 do umowy. </w:t>
      </w:r>
      <w:r w:rsidRPr="00754F23">
        <w:t>Wykonawca na koszt własny dostarczy i wymieni inne niż dotychczas używane przez dane Jednostki Terenowe znamiona identyfikacyjne umożliwiające korzystanie z urządzeń stemplujących (</w:t>
      </w:r>
      <w:proofErr w:type="spellStart"/>
      <w:r w:rsidRPr="00754F23">
        <w:t>frankownic</w:t>
      </w:r>
      <w:proofErr w:type="spellEnd"/>
      <w:r w:rsidRPr="00754F23">
        <w:t>) znajdujących się na wyposażeniu danej Jednostki Terenowej – na co udzieli gwarancji na okres obowiązywania umowy.</w:t>
      </w:r>
      <w:r w:rsidRPr="001A5845">
        <w:t xml:space="preserve"> </w:t>
      </w:r>
    </w:p>
    <w:p w14:paraId="1E12A3F9" w14:textId="5FCB7689" w:rsidR="007454A3" w:rsidRDefault="007454A3">
      <w:pPr>
        <w:pStyle w:val="Akapitzlist"/>
        <w:numPr>
          <w:ilvl w:val="2"/>
          <w:numId w:val="305"/>
        </w:numPr>
        <w:tabs>
          <w:tab w:val="left" w:pos="3994"/>
        </w:tabs>
        <w:spacing w:line="276" w:lineRule="auto"/>
        <w:ind w:left="567" w:hanging="567"/>
        <w:contextualSpacing/>
        <w:jc w:val="both"/>
      </w:pPr>
      <w:r>
        <w:t xml:space="preserve">Jednostki Terenowe </w:t>
      </w:r>
      <w:r w:rsidR="009B2F63">
        <w:t xml:space="preserve">są </w:t>
      </w:r>
      <w:r>
        <w:t>zobowiąz</w:t>
      </w:r>
      <w:r w:rsidR="009B2F63">
        <w:t xml:space="preserve">ane </w:t>
      </w:r>
      <w:r>
        <w:t>do:</w:t>
      </w:r>
    </w:p>
    <w:p w14:paraId="4C294B0B" w14:textId="1B8F532B" w:rsidR="007454A3" w:rsidRDefault="007454A3">
      <w:pPr>
        <w:pStyle w:val="Akapitzlist"/>
        <w:numPr>
          <w:ilvl w:val="1"/>
          <w:numId w:val="306"/>
        </w:numPr>
        <w:tabs>
          <w:tab w:val="left" w:pos="3994"/>
        </w:tabs>
        <w:spacing w:line="276" w:lineRule="auto"/>
        <w:ind w:left="993" w:hanging="426"/>
        <w:contextualSpacing/>
        <w:jc w:val="both"/>
      </w:pPr>
      <w:r>
        <w:t>przygotowania Przesyłek do wyekspediowania w formie odpowiadającej wymogom dla danego rodzaju Przesyłek określonych w Prawie pocztowym oraz aktach wykonawczych wydanych na jego podstawie;</w:t>
      </w:r>
    </w:p>
    <w:p w14:paraId="6730B8B0" w14:textId="77777777" w:rsidR="007454A3" w:rsidRDefault="007454A3">
      <w:pPr>
        <w:pStyle w:val="Akapitzlist"/>
        <w:numPr>
          <w:ilvl w:val="1"/>
          <w:numId w:val="306"/>
        </w:numPr>
        <w:tabs>
          <w:tab w:val="left" w:pos="3994"/>
        </w:tabs>
        <w:spacing w:line="276" w:lineRule="auto"/>
        <w:ind w:left="993" w:hanging="426"/>
        <w:contextualSpacing/>
        <w:jc w:val="both"/>
      </w:pPr>
      <w:r>
        <w:t>przygotowania Przesyłek do wyekspediowania w stanie uporządkowanym, przez co należy rozumieć:</w:t>
      </w:r>
    </w:p>
    <w:p w14:paraId="532A3405" w14:textId="5799A07F" w:rsidR="007454A3" w:rsidRDefault="007454A3">
      <w:pPr>
        <w:pStyle w:val="Akapitzlist"/>
        <w:numPr>
          <w:ilvl w:val="2"/>
          <w:numId w:val="307"/>
        </w:numPr>
        <w:tabs>
          <w:tab w:val="left" w:pos="3994"/>
        </w:tabs>
        <w:spacing w:line="276" w:lineRule="auto"/>
        <w:ind w:left="1418" w:hanging="425"/>
        <w:contextualSpacing/>
        <w:jc w:val="both"/>
      </w:pPr>
      <w:r>
        <w:t xml:space="preserve">dla Przesyłek rejestrowanych – wpisanie każdej Przesyłki poprzez określenie adresata wraz z przyporządkowanym jego adresem do książek nadawczych, których wzór dostarczy Wykonawca na własny koszt, sporządzonych w dwóch egzemplarzach, z których oryginał będzie przeznaczony dla Wykonawcy w celach rozliczeniowych, a kopia dla danej Jednostki Terenowej stanowić będzie </w:t>
      </w:r>
      <w:r w:rsidRPr="00792476">
        <w:rPr>
          <w:color w:val="000000" w:themeColor="text1"/>
        </w:rPr>
        <w:t>potwierdzenie</w:t>
      </w:r>
      <w:r>
        <w:rPr>
          <w:color w:val="000000" w:themeColor="text1"/>
        </w:rPr>
        <w:t xml:space="preserve"> przekazania do</w:t>
      </w:r>
      <w:r>
        <w:t xml:space="preserve"> nadania danej partii Przesyłek. Wykonawca umożliwi </w:t>
      </w:r>
      <w:r w:rsidR="00CA3876">
        <w:t xml:space="preserve">Zamawiającemu </w:t>
      </w:r>
      <w:r>
        <w:t>nieodpłatne korzystanie z elektronicznej książki nadawczej (EN) umożliwiającej:</w:t>
      </w:r>
    </w:p>
    <w:p w14:paraId="151A75DE" w14:textId="77777777" w:rsidR="007454A3" w:rsidRDefault="007454A3">
      <w:pPr>
        <w:pStyle w:val="Akapitzlist"/>
        <w:tabs>
          <w:tab w:val="left" w:pos="3994"/>
        </w:tabs>
        <w:spacing w:line="276" w:lineRule="auto"/>
        <w:ind w:left="1418"/>
        <w:jc w:val="both"/>
      </w:pPr>
      <w:r>
        <w:t>- usprawnienie procesu nadawania Przesyłek,</w:t>
      </w:r>
    </w:p>
    <w:p w14:paraId="33287527" w14:textId="77777777" w:rsidR="007454A3" w:rsidRDefault="007454A3">
      <w:pPr>
        <w:pStyle w:val="Akapitzlist"/>
        <w:tabs>
          <w:tab w:val="left" w:pos="3994"/>
        </w:tabs>
        <w:spacing w:line="276" w:lineRule="auto"/>
        <w:ind w:left="1560" w:hanging="142"/>
        <w:jc w:val="both"/>
      </w:pPr>
      <w:r>
        <w:t>- generowanie książki nadawczej i przekazywanie jej w wersji elektronicznej  do Punktu Pocztowego,</w:t>
      </w:r>
    </w:p>
    <w:p w14:paraId="32233927" w14:textId="77777777" w:rsidR="007454A3" w:rsidRDefault="007454A3">
      <w:pPr>
        <w:pStyle w:val="Akapitzlist"/>
        <w:tabs>
          <w:tab w:val="left" w:pos="3994"/>
        </w:tabs>
        <w:spacing w:line="276" w:lineRule="auto"/>
        <w:ind w:left="1418"/>
        <w:jc w:val="both"/>
      </w:pPr>
      <w:r>
        <w:t>- zachowanie raportów o ilościach, rodzajach nadanych dokumentów,</w:t>
      </w:r>
    </w:p>
    <w:p w14:paraId="0C545ACC" w14:textId="77777777" w:rsidR="007454A3" w:rsidRDefault="007454A3">
      <w:pPr>
        <w:pStyle w:val="Akapitzlist"/>
        <w:tabs>
          <w:tab w:val="left" w:pos="3994"/>
        </w:tabs>
        <w:spacing w:line="276" w:lineRule="auto"/>
        <w:ind w:left="1418"/>
        <w:jc w:val="both"/>
      </w:pPr>
      <w:r>
        <w:t>- składanie reklamacji,</w:t>
      </w:r>
    </w:p>
    <w:p w14:paraId="1B2BFE7B" w14:textId="77777777" w:rsidR="007454A3" w:rsidRDefault="007454A3">
      <w:pPr>
        <w:pStyle w:val="Akapitzlist"/>
        <w:tabs>
          <w:tab w:val="left" w:pos="3994"/>
        </w:tabs>
        <w:spacing w:line="276" w:lineRule="auto"/>
        <w:ind w:left="1418"/>
        <w:jc w:val="both"/>
      </w:pPr>
      <w:r>
        <w:t>- dostęp do raportów o zrealizowanych zwrotkach,</w:t>
      </w:r>
    </w:p>
    <w:p w14:paraId="01CE7B45" w14:textId="77777777" w:rsidR="007454A3" w:rsidRPr="00327836" w:rsidRDefault="007454A3">
      <w:pPr>
        <w:pStyle w:val="Akapitzlist"/>
        <w:tabs>
          <w:tab w:val="left" w:pos="3994"/>
        </w:tabs>
        <w:spacing w:line="276" w:lineRule="auto"/>
        <w:ind w:left="1418"/>
        <w:jc w:val="both"/>
      </w:pPr>
      <w:r>
        <w:t xml:space="preserve">- w dogodnym dla Zamawiającego czasie wygenerować książkę nadawczą, </w:t>
      </w:r>
      <w:r w:rsidRPr="00327836">
        <w:t>zaadresować Przesyłki oraz skorzystać z wszystkich raportów i analiz· dostępnych w EN.</w:t>
      </w:r>
    </w:p>
    <w:p w14:paraId="695BBD96" w14:textId="64765396" w:rsidR="007454A3" w:rsidRDefault="007454A3">
      <w:pPr>
        <w:pStyle w:val="Akapitzlist"/>
        <w:numPr>
          <w:ilvl w:val="2"/>
          <w:numId w:val="307"/>
        </w:numPr>
        <w:tabs>
          <w:tab w:val="left" w:pos="3994"/>
        </w:tabs>
        <w:spacing w:line="276" w:lineRule="auto"/>
        <w:ind w:left="1418" w:hanging="425"/>
        <w:contextualSpacing/>
        <w:jc w:val="both"/>
      </w:pPr>
      <w:r w:rsidRPr="00C25313">
        <w:t>dla Przesyłek nierejestrowanych</w:t>
      </w:r>
      <w:r>
        <w:t xml:space="preserve"> – zestawienia ilościowego Przesyłek wg poszczególnych kategorii wagowych </w:t>
      </w:r>
      <w:r w:rsidRPr="00E32D37">
        <w:t xml:space="preserve">(zgodnie z </w:t>
      </w:r>
      <w:r w:rsidR="003C4AA8">
        <w:t xml:space="preserve">wzorem określonym w </w:t>
      </w:r>
      <w:r w:rsidRPr="00E32D37">
        <w:t>załącznik</w:t>
      </w:r>
      <w:r w:rsidR="003C4AA8">
        <w:t>u</w:t>
      </w:r>
      <w:r w:rsidRPr="00E32D37">
        <w:t xml:space="preserve"> nr 7 do umowy), </w:t>
      </w:r>
      <w:r>
        <w:t>sporządzonego w dwóch egzemplarzach, z których oryginał będzie przeznaczony dla Wykonawcy w celach rozliczeniowych, a kopia dla danej Jednostki Terenowej stanowić będzie potwierdzenie przekazania do nadania danej partii Przesyłek;</w:t>
      </w:r>
    </w:p>
    <w:p w14:paraId="7F85142F" w14:textId="77777777" w:rsidR="007454A3" w:rsidRDefault="007454A3">
      <w:pPr>
        <w:pStyle w:val="Akapitzlist"/>
        <w:numPr>
          <w:ilvl w:val="1"/>
          <w:numId w:val="306"/>
        </w:numPr>
        <w:tabs>
          <w:tab w:val="left" w:pos="3994"/>
        </w:tabs>
        <w:spacing w:line="276" w:lineRule="auto"/>
        <w:ind w:left="993" w:hanging="426"/>
        <w:contextualSpacing/>
        <w:jc w:val="both"/>
      </w:pPr>
      <w:r w:rsidRPr="00CD298E">
        <w:t>umieszczania na każdej Przesyłce nazwy</w:t>
      </w:r>
      <w:r>
        <w:t xml:space="preserve"> odbiorcy wraz z jego adresem (podany jednocześnie w pocztowej książce nadawczej), określając rodzaj Przesyłki (ekonomiczna, polecona, priorytet, czy z potwierdzeniem odbioru – ZPO) oraz umieszczanie na stronie adresowej każdej Przesyłki nadruku (pieczątki) określającej pełną nazwę i adres danej Jednostki Terenowej;</w:t>
      </w:r>
    </w:p>
    <w:p w14:paraId="2F64471C" w14:textId="77777777" w:rsidR="007454A3" w:rsidRDefault="007454A3">
      <w:pPr>
        <w:pStyle w:val="Akapitzlist"/>
        <w:numPr>
          <w:ilvl w:val="1"/>
          <w:numId w:val="306"/>
        </w:numPr>
        <w:tabs>
          <w:tab w:val="left" w:pos="3994"/>
        </w:tabs>
        <w:spacing w:line="276" w:lineRule="auto"/>
        <w:ind w:left="993" w:hanging="426"/>
        <w:contextualSpacing/>
        <w:jc w:val="both"/>
      </w:pPr>
      <w:r>
        <w:lastRenderedPageBreak/>
        <w:t xml:space="preserve">przestrzegania międzynarodowych przepisów pocztowych dotyczących umieszczania na opakowaniu Przesyłek wyłącznie informacji pocztowych niezbędnych do wyekspediowania Przesyłek za granicę; </w:t>
      </w:r>
    </w:p>
    <w:p w14:paraId="3508D690" w14:textId="224CD623" w:rsidR="007454A3" w:rsidRPr="00E32D37" w:rsidRDefault="007454A3">
      <w:pPr>
        <w:pStyle w:val="Akapitzlist"/>
        <w:numPr>
          <w:ilvl w:val="1"/>
          <w:numId w:val="306"/>
        </w:numPr>
        <w:tabs>
          <w:tab w:val="left" w:pos="3994"/>
        </w:tabs>
        <w:spacing w:line="276" w:lineRule="auto"/>
        <w:ind w:left="993" w:hanging="426"/>
        <w:contextualSpacing/>
        <w:jc w:val="both"/>
      </w:pPr>
      <w:r>
        <w:t xml:space="preserve">zgłaszania zlecenia wykonania usługi kurierskiej telefonicznie pod numerem linii firmowej wskazanej przez Wykonawcę lub drogą elektroniczną. Dowodem nadania przesyłki kurierskiej jest odcinek nalepki adresowej z napisem „Dla nadawcy/ </w:t>
      </w:r>
      <w:proofErr w:type="spellStart"/>
      <w:r>
        <w:t>Pour</w:t>
      </w:r>
      <w:proofErr w:type="spellEnd"/>
      <w:r>
        <w:t xml:space="preserve"> </w:t>
      </w:r>
      <w:proofErr w:type="spellStart"/>
      <w:r>
        <w:t>l’expediteur</w:t>
      </w:r>
      <w:proofErr w:type="spellEnd"/>
      <w:r>
        <w:t xml:space="preserve">”, potwierdzony </w:t>
      </w:r>
      <w:r w:rsidR="000D6FED">
        <w:t>co najmniej</w:t>
      </w:r>
      <w:r>
        <w:t xml:space="preserve"> podpisem pracownika Wykonawcy</w:t>
      </w:r>
      <w:r w:rsidR="000D6FED">
        <w:t xml:space="preserve"> i opatrzony datą</w:t>
      </w:r>
      <w:r w:rsidR="00160B77">
        <w:t>;</w:t>
      </w:r>
      <w:r>
        <w:t xml:space="preserve"> szczegół</w:t>
      </w:r>
      <w:r w:rsidR="00160B77">
        <w:t xml:space="preserve">owe zasady </w:t>
      </w:r>
      <w:r w:rsidR="00CA3876">
        <w:t xml:space="preserve">świadczenia </w:t>
      </w:r>
      <w:r>
        <w:t xml:space="preserve"> usług kurierski</w:t>
      </w:r>
      <w:r w:rsidR="00CA3876">
        <w:t xml:space="preserve">ch określają regulaminy, </w:t>
      </w:r>
      <w:r>
        <w:t xml:space="preserve">zawarte w załącznikach </w:t>
      </w:r>
      <w:r w:rsidRPr="00E32D37">
        <w:t>nr 4 i 5</w:t>
      </w:r>
      <w:r>
        <w:t xml:space="preserve"> do umowy.</w:t>
      </w:r>
    </w:p>
    <w:p w14:paraId="2F1C208A" w14:textId="78BFAEC4" w:rsidR="007454A3" w:rsidRDefault="007454A3">
      <w:pPr>
        <w:pStyle w:val="Akapitzlist"/>
        <w:numPr>
          <w:ilvl w:val="2"/>
          <w:numId w:val="305"/>
        </w:numPr>
        <w:tabs>
          <w:tab w:val="left" w:pos="3994"/>
        </w:tabs>
        <w:spacing w:line="276" w:lineRule="auto"/>
        <w:ind w:left="567" w:hanging="567"/>
        <w:contextualSpacing/>
        <w:jc w:val="both"/>
      </w:pPr>
      <w:r>
        <w:t xml:space="preserve">Jednostki Terenowe </w:t>
      </w:r>
      <w:r w:rsidR="00160B77">
        <w:t xml:space="preserve">są </w:t>
      </w:r>
      <w:r>
        <w:t>odpowiedzialne</w:t>
      </w:r>
      <w:r w:rsidRPr="00E00B0D">
        <w:t xml:space="preserve"> za przygotowani</w:t>
      </w:r>
      <w:r>
        <w:t xml:space="preserve">e Przesyłek do wyekspediowania </w:t>
      </w:r>
      <w:r w:rsidRPr="00E00B0D">
        <w:t>w stanie umożliwiającym</w:t>
      </w:r>
      <w:r>
        <w:t xml:space="preserve"> Wykonawcy doręczenie bez ubytku i uszkodzenia do miejsca zgodnie z adresem przeznaczenia. Ewentualne zastrzeżenia do stanu Przesyłek Wykonawca zobowiązany jest zgłosić najpóźniej w momencie ich przekazywania przez daną Jednostkę Terenową.</w:t>
      </w:r>
    </w:p>
    <w:p w14:paraId="651919E2" w14:textId="49177C8E" w:rsidR="007454A3" w:rsidRDefault="007454A3">
      <w:pPr>
        <w:pStyle w:val="Akapitzlist"/>
        <w:numPr>
          <w:ilvl w:val="2"/>
          <w:numId w:val="305"/>
        </w:numPr>
        <w:tabs>
          <w:tab w:val="left" w:pos="3994"/>
        </w:tabs>
        <w:spacing w:line="276" w:lineRule="auto"/>
        <w:ind w:left="567" w:hanging="567"/>
        <w:contextualSpacing/>
        <w:jc w:val="both"/>
      </w:pPr>
      <w:r>
        <w:t xml:space="preserve">Strony dopuszczają możliwość przesunięcia nadania Przesyłek na dzień następny, </w:t>
      </w:r>
      <w:r>
        <w:br/>
        <w:t xml:space="preserve">w przypadku uzasadnionych zastrzeżeń do odebranych Przesyłek (nieprawidłowe opakowanie, brak pełnego adresu, niezgodność wpisów do dokumentów nadawczych z wpisami na Przesyłkach, brak znaków opłaty) i braku możliwości ich wyjaśnienia lub usunięcia w momencie ich przekazania. </w:t>
      </w:r>
    </w:p>
    <w:p w14:paraId="0F02E572" w14:textId="0AA7E89D" w:rsidR="007454A3" w:rsidRDefault="007454A3">
      <w:pPr>
        <w:pStyle w:val="Akapitzlist"/>
        <w:numPr>
          <w:ilvl w:val="2"/>
          <w:numId w:val="305"/>
        </w:numPr>
        <w:tabs>
          <w:tab w:val="left" w:pos="3994"/>
        </w:tabs>
        <w:spacing w:line="276" w:lineRule="auto"/>
        <w:ind w:left="567" w:hanging="567"/>
        <w:contextualSpacing/>
        <w:jc w:val="both"/>
      </w:pPr>
      <w:r>
        <w:t>Wykonawca zobowiązany jest dostarczyć danej Jednostce Terenowej kopię oryginału książki nadawczej, o której mowa w ust. 4 pkt. 2 lit. a) z numerem nadania Przesyłki oraz kopię oryginału zestawienia ilościowego, o którym mowa w ust. 4 pkt 2 lit. b) z widoczną datą stempla pocztowego – następnego Dnia Roboczego po nadaniu numeru Przesyłki lub przybiciu daty stempla pocztowego.</w:t>
      </w:r>
    </w:p>
    <w:p w14:paraId="2915A558" w14:textId="77777777" w:rsidR="007454A3" w:rsidRPr="001007B7" w:rsidRDefault="007454A3" w:rsidP="00C52B57">
      <w:pPr>
        <w:pStyle w:val="Akapitzlist"/>
        <w:tabs>
          <w:tab w:val="left" w:pos="3994"/>
        </w:tabs>
        <w:spacing w:after="240" w:line="276" w:lineRule="auto"/>
        <w:ind w:left="567"/>
        <w:jc w:val="center"/>
        <w:rPr>
          <w:b/>
        </w:rPr>
      </w:pPr>
      <w:r w:rsidRPr="001007B7">
        <w:rPr>
          <w:b/>
        </w:rPr>
        <w:t>§</w:t>
      </w:r>
      <w:r>
        <w:rPr>
          <w:b/>
        </w:rPr>
        <w:t xml:space="preserve"> </w:t>
      </w:r>
      <w:r w:rsidRPr="001007B7">
        <w:rPr>
          <w:b/>
        </w:rPr>
        <w:t>5.</w:t>
      </w:r>
    </w:p>
    <w:p w14:paraId="2825B01D" w14:textId="7BB02B73" w:rsidR="007454A3" w:rsidRDefault="007454A3" w:rsidP="003F039E">
      <w:pPr>
        <w:pStyle w:val="Akapitzlist"/>
        <w:numPr>
          <w:ilvl w:val="2"/>
          <w:numId w:val="308"/>
        </w:numPr>
        <w:tabs>
          <w:tab w:val="left" w:pos="3994"/>
        </w:tabs>
        <w:spacing w:line="276" w:lineRule="auto"/>
        <w:ind w:left="567" w:hanging="567"/>
        <w:contextualSpacing/>
        <w:jc w:val="both"/>
      </w:pPr>
      <w:r>
        <w:t xml:space="preserve">Wynagrodzenie brutto za wykonanie niniejszej umowy nie przekroczy kwoty: ……………. </w:t>
      </w:r>
      <w:r w:rsidRPr="00D26835">
        <w:t>zł brutto</w:t>
      </w:r>
      <w:r>
        <w:t xml:space="preserve"> słownie: ……..…………………………………….....</w:t>
      </w:r>
      <w:r w:rsidR="001A5845">
        <w:t xml:space="preserve">      </w:t>
      </w:r>
      <w:r>
        <w:t>(</w:t>
      </w:r>
      <w:r w:rsidR="001A5845">
        <w:t>…………………………………zł)</w:t>
      </w:r>
    </w:p>
    <w:p w14:paraId="26534E4A" w14:textId="2E274A09" w:rsidR="007454A3" w:rsidRDefault="007454A3" w:rsidP="00C52B57">
      <w:pPr>
        <w:pStyle w:val="Akapitzlist"/>
        <w:numPr>
          <w:ilvl w:val="2"/>
          <w:numId w:val="308"/>
        </w:numPr>
        <w:tabs>
          <w:tab w:val="left" w:pos="3994"/>
        </w:tabs>
        <w:spacing w:line="276" w:lineRule="auto"/>
        <w:ind w:left="567" w:hanging="567"/>
        <w:contextualSpacing/>
        <w:jc w:val="both"/>
      </w:pPr>
      <w:r>
        <w:t>Określone w Formularzu Cenowym</w:t>
      </w:r>
      <w:r w:rsidR="009B2F63">
        <w:t xml:space="preserve">, </w:t>
      </w:r>
      <w:r>
        <w:t>stanowiącym załącznik nr 1 do umowy</w:t>
      </w:r>
      <w:r w:rsidR="009B2F63">
        <w:t>,</w:t>
      </w:r>
      <w:r>
        <w:t xml:space="preserve"> ilości poszczególnych usług pocztowych są ilościami prognozowanymi, a faktyczna ilość usług pocztowych realizowanych w ramach umowy nie musi być tożsama, na co Wykonawca wyraża zgodę oraz nie będzie dochodził roszczeń z tytułu zmian ilościowych w trakcie realizacji umowy.</w:t>
      </w:r>
    </w:p>
    <w:p w14:paraId="64EF3E07" w14:textId="77777777" w:rsidR="007454A3" w:rsidRDefault="007454A3">
      <w:pPr>
        <w:pStyle w:val="Akapitzlist"/>
        <w:numPr>
          <w:ilvl w:val="2"/>
          <w:numId w:val="308"/>
        </w:numPr>
        <w:tabs>
          <w:tab w:val="left" w:pos="3994"/>
        </w:tabs>
        <w:spacing w:line="276" w:lineRule="auto"/>
        <w:ind w:left="567" w:hanging="567"/>
        <w:contextualSpacing/>
        <w:jc w:val="both"/>
      </w:pPr>
      <w:r>
        <w:t>Odpowiedzialność za kontrolę wykorzystania wartości brutto umowy ponosi Zamawiający.</w:t>
      </w:r>
    </w:p>
    <w:p w14:paraId="492B87E1" w14:textId="4715B3E1" w:rsidR="007454A3" w:rsidRDefault="007454A3">
      <w:pPr>
        <w:pStyle w:val="Akapitzlist"/>
        <w:numPr>
          <w:ilvl w:val="2"/>
          <w:numId w:val="308"/>
        </w:numPr>
        <w:tabs>
          <w:tab w:val="left" w:pos="3994"/>
        </w:tabs>
        <w:spacing w:line="276" w:lineRule="auto"/>
        <w:ind w:left="567" w:hanging="567"/>
        <w:contextualSpacing/>
        <w:jc w:val="both"/>
      </w:pPr>
      <w:r>
        <w:t>Wykonawcy nie przysługują żadne roszczenia względem Zamawiającego w przypadku, gdy środki finansowe określone w umowie nie zostaną w pełni wykorzystane</w:t>
      </w:r>
      <w:r w:rsidR="009B2F63">
        <w:t xml:space="preserve"> w okresie jej obowiązywania, określonym w </w:t>
      </w:r>
      <w:r w:rsidR="009B2F63" w:rsidRPr="00C52B57">
        <w:t>§</w:t>
      </w:r>
      <w:r w:rsidR="002A0C20" w:rsidRPr="00C52B57">
        <w:t xml:space="preserve"> 10 ust.1</w:t>
      </w:r>
      <w:r>
        <w:t>.</w:t>
      </w:r>
    </w:p>
    <w:p w14:paraId="3600CDB2" w14:textId="77777777" w:rsidR="007454A3" w:rsidRDefault="007454A3" w:rsidP="00C52B57">
      <w:pPr>
        <w:pStyle w:val="Akapitzlist"/>
        <w:tabs>
          <w:tab w:val="left" w:pos="3994"/>
        </w:tabs>
        <w:spacing w:line="276" w:lineRule="auto"/>
        <w:ind w:left="567"/>
        <w:jc w:val="center"/>
        <w:rPr>
          <w:b/>
        </w:rPr>
      </w:pPr>
      <w:r w:rsidRPr="00B82F73">
        <w:rPr>
          <w:b/>
        </w:rPr>
        <w:t>§ 6.</w:t>
      </w:r>
    </w:p>
    <w:p w14:paraId="3A285E4A" w14:textId="77777777" w:rsidR="0052440C" w:rsidRDefault="0052440C" w:rsidP="003F039E">
      <w:pPr>
        <w:pStyle w:val="Akapitzlist"/>
        <w:numPr>
          <w:ilvl w:val="2"/>
          <w:numId w:val="309"/>
        </w:numPr>
        <w:tabs>
          <w:tab w:val="left" w:pos="3994"/>
        </w:tabs>
        <w:spacing w:line="276" w:lineRule="auto"/>
        <w:ind w:left="567" w:hanging="567"/>
        <w:contextualSpacing/>
        <w:jc w:val="both"/>
      </w:pPr>
      <w:r>
        <w:t>Za okres rozliczeniowy przyjmuje się jeden miesiąc kalendarzowy.</w:t>
      </w:r>
    </w:p>
    <w:p w14:paraId="20107E20" w14:textId="345004DA" w:rsidR="0052440C" w:rsidRPr="00BD3D7A" w:rsidRDefault="00C414A4" w:rsidP="004179CA">
      <w:pPr>
        <w:pStyle w:val="Akapitzlist"/>
        <w:numPr>
          <w:ilvl w:val="2"/>
          <w:numId w:val="309"/>
        </w:numPr>
        <w:tabs>
          <w:tab w:val="left" w:pos="3994"/>
        </w:tabs>
        <w:spacing w:line="276" w:lineRule="auto"/>
        <w:ind w:left="567" w:hanging="567"/>
        <w:contextualSpacing/>
        <w:jc w:val="both"/>
      </w:pPr>
      <w:r w:rsidRPr="00BD3D7A">
        <w:t>R</w:t>
      </w:r>
      <w:r w:rsidR="0052440C" w:rsidRPr="00BD3D7A">
        <w:t>ozliczenia dokonywane będą pomiędzy Wykonawcą, a poszczególnymi 16 Oddziałami Regionalnymi KRUS oraz Centralą KRUS;</w:t>
      </w:r>
    </w:p>
    <w:p w14:paraId="4337F921" w14:textId="1715B369" w:rsidR="007454A3" w:rsidRPr="00BD3D7A" w:rsidRDefault="007454A3">
      <w:pPr>
        <w:pStyle w:val="Akapitzlist"/>
        <w:numPr>
          <w:ilvl w:val="2"/>
          <w:numId w:val="309"/>
        </w:numPr>
        <w:tabs>
          <w:tab w:val="left" w:pos="3994"/>
        </w:tabs>
        <w:spacing w:line="276" w:lineRule="auto"/>
        <w:ind w:left="567" w:hanging="567"/>
        <w:contextualSpacing/>
        <w:jc w:val="both"/>
      </w:pPr>
      <w:r w:rsidRPr="00BD3D7A">
        <w:t>Z zastrzeżeniem ust</w:t>
      </w:r>
      <w:r w:rsidR="009B2F63" w:rsidRPr="00BD3D7A">
        <w:t>.</w:t>
      </w:r>
      <w:r w:rsidRPr="00BD3D7A">
        <w:t xml:space="preserve"> 6</w:t>
      </w:r>
      <w:r w:rsidR="00803264" w:rsidRPr="00BD3D7A">
        <w:t>, 7</w:t>
      </w:r>
      <w:r w:rsidR="004179CA" w:rsidRPr="00BD3D7A">
        <w:t xml:space="preserve"> i </w:t>
      </w:r>
      <w:r w:rsidR="00803264" w:rsidRPr="00BD3D7A">
        <w:t>8</w:t>
      </w:r>
      <w:r w:rsidRPr="00BD3D7A">
        <w:t xml:space="preserve">, podstawą rozliczeń będą faktury VAT wystawiane na podstawie danych </w:t>
      </w:r>
      <w:r w:rsidR="0052440C" w:rsidRPr="00BD3D7A">
        <w:t xml:space="preserve">za każdy </w:t>
      </w:r>
      <w:r w:rsidRPr="00BD3D7A">
        <w:t>okres rozliczeniowy</w:t>
      </w:r>
      <w:r w:rsidR="0052440C" w:rsidRPr="00BD3D7A">
        <w:t>,</w:t>
      </w:r>
      <w:r w:rsidRPr="00BD3D7A">
        <w:t xml:space="preserve"> zawartych w rejestrach, o których mowa w § </w:t>
      </w:r>
      <w:r w:rsidR="00803264" w:rsidRPr="00BD3D7A">
        <w:t>3</w:t>
      </w:r>
      <w:r w:rsidRPr="00BD3D7A">
        <w:t xml:space="preserve"> ust. </w:t>
      </w:r>
      <w:r w:rsidR="00803264" w:rsidRPr="00BD3D7A">
        <w:t>7</w:t>
      </w:r>
      <w:r w:rsidRPr="00BD3D7A">
        <w:t>, z uwzględnieniem ust</w:t>
      </w:r>
      <w:r w:rsidR="0052440C" w:rsidRPr="00BD3D7A">
        <w:t>.</w:t>
      </w:r>
      <w:r w:rsidRPr="00BD3D7A">
        <w:t xml:space="preserve"> </w:t>
      </w:r>
      <w:r w:rsidR="00C414A4" w:rsidRPr="00BD3D7A">
        <w:t>4</w:t>
      </w:r>
      <w:r w:rsidRPr="00BD3D7A">
        <w:t xml:space="preserve">. Wynagrodzenie </w:t>
      </w:r>
      <w:r w:rsidR="0052440C" w:rsidRPr="00BD3D7A">
        <w:t xml:space="preserve">za usługi świadczone w danym okresie rozliczeniowym </w:t>
      </w:r>
      <w:r w:rsidR="00AF02B6" w:rsidRPr="00BD3D7A">
        <w:t xml:space="preserve">będzie </w:t>
      </w:r>
      <w:r w:rsidR="0052440C" w:rsidRPr="00BD3D7A">
        <w:t>stanowi</w:t>
      </w:r>
      <w:r w:rsidR="00AF02B6" w:rsidRPr="00BD3D7A">
        <w:t>ć</w:t>
      </w:r>
      <w:r w:rsidR="0052440C" w:rsidRPr="00BD3D7A">
        <w:t xml:space="preserve"> </w:t>
      </w:r>
      <w:r w:rsidRPr="00BD3D7A">
        <w:t>iloczyn faktycznej ilości Przesyłek przekazanych do wyekspediowania przez Jednostkę Terenową, a następnie nadanych przez Wykonawcę, i cen jednostkowych</w:t>
      </w:r>
      <w:r w:rsidR="0052440C" w:rsidRPr="00BD3D7A">
        <w:t xml:space="preserve"> brutto za Przesyłki, określone w załączniku nr 1. Ceny te są niezmienne i  </w:t>
      </w:r>
      <w:r w:rsidRPr="00BD3D7A">
        <w:t xml:space="preserve">będą obowiązywać w całym okresie trwania umowy, z zastrzeżeniem </w:t>
      </w:r>
      <w:r w:rsidR="00C414A4" w:rsidRPr="00BD3D7A">
        <w:t xml:space="preserve">postanowień </w:t>
      </w:r>
      <w:r w:rsidRPr="00BD3D7A">
        <w:t>ust.</w:t>
      </w:r>
      <w:r w:rsidR="0036291D" w:rsidRPr="00BD3D7A">
        <w:t xml:space="preserve"> </w:t>
      </w:r>
      <w:r w:rsidR="00803264" w:rsidRPr="00BD3D7A">
        <w:t>8</w:t>
      </w:r>
      <w:r w:rsidRPr="00BD3D7A">
        <w:t>.</w:t>
      </w:r>
    </w:p>
    <w:p w14:paraId="555D2E65" w14:textId="1726B9E2" w:rsidR="007454A3" w:rsidRDefault="00C414A4">
      <w:pPr>
        <w:pStyle w:val="Akapitzlist"/>
        <w:numPr>
          <w:ilvl w:val="2"/>
          <w:numId w:val="309"/>
        </w:numPr>
        <w:tabs>
          <w:tab w:val="left" w:pos="3994"/>
        </w:tabs>
        <w:spacing w:line="276" w:lineRule="auto"/>
        <w:ind w:left="567" w:hanging="567"/>
        <w:contextualSpacing/>
        <w:jc w:val="both"/>
      </w:pPr>
      <w:r w:rsidRPr="00BD3D7A">
        <w:t>Każdorazowo p</w:t>
      </w:r>
      <w:r w:rsidR="0052440C" w:rsidRPr="00BD3D7A">
        <w:t xml:space="preserve">odstawę do </w:t>
      </w:r>
      <w:r w:rsidRPr="00BD3D7A">
        <w:t>wystawienia faktury stanowić będzie z</w:t>
      </w:r>
      <w:r w:rsidR="007454A3" w:rsidRPr="00BD3D7A">
        <w:t>estawienie</w:t>
      </w:r>
      <w:r w:rsidR="007454A3">
        <w:t xml:space="preserve"> odebranych przez Wykonawcę Przesyłek z uwzględnieniem ich rodzajów</w:t>
      </w:r>
      <w:r>
        <w:t xml:space="preserve"> </w:t>
      </w:r>
      <w:r w:rsidR="007454A3">
        <w:t xml:space="preserve">i wag oraz zestawienia innych usług </w:t>
      </w:r>
      <w:r w:rsidR="007454A3">
        <w:lastRenderedPageBreak/>
        <w:t xml:space="preserve">objętych przedmiotem umowy wraz z podaniem ilości, potwierdzone przez upoważnionego przedstawiciela Jednostki Terenowej, </w:t>
      </w:r>
      <w:r>
        <w:t xml:space="preserve">której zestawienie dotyczy. </w:t>
      </w:r>
    </w:p>
    <w:p w14:paraId="0F0C0DF0" w14:textId="48ABC16F" w:rsidR="007454A3" w:rsidRDefault="007454A3" w:rsidP="008034A3">
      <w:pPr>
        <w:pStyle w:val="Akapitzlist"/>
        <w:numPr>
          <w:ilvl w:val="2"/>
          <w:numId w:val="309"/>
        </w:numPr>
        <w:tabs>
          <w:tab w:val="left" w:pos="3994"/>
        </w:tabs>
        <w:spacing w:line="276" w:lineRule="auto"/>
        <w:ind w:left="567" w:hanging="567"/>
        <w:contextualSpacing/>
        <w:jc w:val="both"/>
      </w:pPr>
      <w:r>
        <w:t>Wykonawca, w terminie do 7-go dnia każdego miesiąca, następującego po miesiącu rozliczeniowym, wystawi faktur</w:t>
      </w:r>
      <w:r w:rsidR="00AF02B6">
        <w:t>y</w:t>
      </w:r>
      <w:r>
        <w:t xml:space="preserve"> VAT odrębnie dla każdego Oddziału Regionalnego KRUS oraz Centrali KRUS. Do każdej faktury dołączona zostanie specyfikacja wykonanych usług (z uwzględnieniem podziału na Placówki Terenowe KRUS podleg</w:t>
      </w:r>
      <w:r w:rsidR="00AF02B6">
        <w:t>ające</w:t>
      </w:r>
      <w:r>
        <w:t xml:space="preserve"> pod dany Oddział Regionalny KRUS)</w:t>
      </w:r>
      <w:r w:rsidR="00AF02B6">
        <w:t>,</w:t>
      </w:r>
      <w:r>
        <w:t xml:space="preserve"> zawierająca co najmniej:</w:t>
      </w:r>
    </w:p>
    <w:p w14:paraId="5C7F72DF" w14:textId="77777777" w:rsidR="007454A3" w:rsidRDefault="007454A3" w:rsidP="00AF02B6">
      <w:pPr>
        <w:pStyle w:val="Akapitzlist"/>
        <w:numPr>
          <w:ilvl w:val="2"/>
          <w:numId w:val="311"/>
        </w:numPr>
        <w:tabs>
          <w:tab w:val="left" w:pos="3994"/>
        </w:tabs>
        <w:spacing w:line="276" w:lineRule="auto"/>
        <w:ind w:left="1418" w:hanging="425"/>
        <w:contextualSpacing/>
        <w:jc w:val="both"/>
      </w:pPr>
      <w:r>
        <w:t>nazwę poszczególnych Jednostek Terenowych;</w:t>
      </w:r>
    </w:p>
    <w:p w14:paraId="2066C82E" w14:textId="77777777" w:rsidR="007454A3" w:rsidRDefault="007454A3">
      <w:pPr>
        <w:pStyle w:val="Akapitzlist"/>
        <w:numPr>
          <w:ilvl w:val="2"/>
          <w:numId w:val="311"/>
        </w:numPr>
        <w:tabs>
          <w:tab w:val="left" w:pos="3994"/>
        </w:tabs>
        <w:spacing w:line="276" w:lineRule="auto"/>
        <w:ind w:left="1418" w:hanging="425"/>
        <w:contextualSpacing/>
        <w:jc w:val="both"/>
      </w:pPr>
      <w:r>
        <w:t>nazwę Przesyłki (rodzaj);</w:t>
      </w:r>
    </w:p>
    <w:p w14:paraId="221A4728" w14:textId="77777777" w:rsidR="007454A3" w:rsidRDefault="007454A3">
      <w:pPr>
        <w:pStyle w:val="Akapitzlist"/>
        <w:numPr>
          <w:ilvl w:val="2"/>
          <w:numId w:val="311"/>
        </w:numPr>
        <w:tabs>
          <w:tab w:val="left" w:pos="3994"/>
        </w:tabs>
        <w:spacing w:line="276" w:lineRule="auto"/>
        <w:ind w:left="1418" w:hanging="425"/>
        <w:contextualSpacing/>
        <w:jc w:val="both"/>
      </w:pPr>
      <w:r>
        <w:t>ilość Przesyłek nadanych;</w:t>
      </w:r>
    </w:p>
    <w:p w14:paraId="65289715" w14:textId="77777777" w:rsidR="007454A3" w:rsidRDefault="007454A3">
      <w:pPr>
        <w:pStyle w:val="Akapitzlist"/>
        <w:numPr>
          <w:ilvl w:val="2"/>
          <w:numId w:val="311"/>
        </w:numPr>
        <w:tabs>
          <w:tab w:val="left" w:pos="3994"/>
        </w:tabs>
        <w:spacing w:line="276" w:lineRule="auto"/>
        <w:ind w:left="1418" w:hanging="425"/>
        <w:contextualSpacing/>
        <w:jc w:val="both"/>
      </w:pPr>
      <w:r>
        <w:t>wartość.</w:t>
      </w:r>
    </w:p>
    <w:p w14:paraId="2355105D" w14:textId="038F42F1" w:rsidR="000D6FED" w:rsidRDefault="007454A3">
      <w:pPr>
        <w:pStyle w:val="Akapitzlist"/>
        <w:numPr>
          <w:ilvl w:val="2"/>
          <w:numId w:val="309"/>
        </w:numPr>
        <w:tabs>
          <w:tab w:val="left" w:pos="3994"/>
        </w:tabs>
        <w:spacing w:line="276" w:lineRule="auto"/>
        <w:ind w:left="567" w:hanging="567"/>
        <w:contextualSpacing/>
        <w:jc w:val="both"/>
      </w:pPr>
      <w:r w:rsidRPr="00CD155B">
        <w:t>W przypadku zastosowania urządzenia stemplującego (</w:t>
      </w:r>
      <w:proofErr w:type="spellStart"/>
      <w:r w:rsidRPr="00CD155B">
        <w:t>frankownicy</w:t>
      </w:r>
      <w:proofErr w:type="spellEnd"/>
      <w:r w:rsidRPr="00CD155B">
        <w:t>), rozliczanie usług pocztowych odbywać się będzie tylko „z dołu”</w:t>
      </w:r>
      <w:r>
        <w:t>. Wykonawca doręczy fakturę VAT w terminie 14 dni po zakończeniu każdego miesiąca wskazując wysokość realnie poniesionych kosztów przez Oddział Regionalny KRUS i jego podległe Placówki Terenowe KRUS oraz aktualny stan licznika urządzenia stemplującego (</w:t>
      </w:r>
      <w:proofErr w:type="spellStart"/>
      <w:r>
        <w:t>frankownicy</w:t>
      </w:r>
      <w:proofErr w:type="spellEnd"/>
      <w:r>
        <w:t>). Załącznikiem do każdej faktury VAT dotyczącej przesyłek opłacanych za pomocą maszyny do frankowania będzie osobna specyfikacja ich dotycząca.</w:t>
      </w:r>
      <w:r w:rsidR="000D6FED">
        <w:t xml:space="preserve"> Na wniosek Jednostki Terenowej KRUS Wykonawca przyzna indywidualnie dla każdego licznika </w:t>
      </w:r>
      <w:proofErr w:type="spellStart"/>
      <w:r w:rsidR="000D6FED">
        <w:t>frankownicy</w:t>
      </w:r>
      <w:proofErr w:type="spellEnd"/>
      <w:r w:rsidR="000D6FED">
        <w:t xml:space="preserve"> limit kwotowy. Ustawienie licznika urządzenia frankującego przez Wykonawcę następować będzie w siedzibie Jednostki Terenowej KRUS, odpowiednio do wysokości ustalonego limitu, nie później niż w pierwszym dniu roboczym miesiąca. W przypadku, gdy kwota limitu zostanie wyczerpana przed końcem danego miesiąca, ponowne wykorzystanie maszyny do frankowania przez Jednostkę Terenową KRUS będzie możliwe po kolejnym niezwłocznym przyznaniu limitu, tak aby zapewnić ciągłość realizacji przedmiotowej usługi. Wysokość limitów dla poszczególnych </w:t>
      </w:r>
      <w:proofErr w:type="spellStart"/>
      <w:r w:rsidR="000D6FED">
        <w:t>frankownic</w:t>
      </w:r>
      <w:proofErr w:type="spellEnd"/>
      <w:r w:rsidR="000D6FED">
        <w:t xml:space="preserve"> zostanie ustalona indywidualnie z każdą Jednostką Terenową KRUS. Wysokość miesięcznego limitu może ulegać zmianie na wniosek danej Jednostki Terenowej KRUS.</w:t>
      </w:r>
    </w:p>
    <w:p w14:paraId="6138DA64" w14:textId="0897369F" w:rsidR="007454A3" w:rsidRPr="00004BD3" w:rsidRDefault="007454A3">
      <w:pPr>
        <w:pStyle w:val="Akapitzlist"/>
        <w:numPr>
          <w:ilvl w:val="2"/>
          <w:numId w:val="309"/>
        </w:numPr>
        <w:tabs>
          <w:tab w:val="left" w:pos="3994"/>
        </w:tabs>
        <w:spacing w:line="276" w:lineRule="auto"/>
        <w:ind w:left="567" w:hanging="567"/>
        <w:contextualSpacing/>
        <w:jc w:val="both"/>
      </w:pPr>
      <w:r w:rsidRPr="00803264">
        <w:t xml:space="preserve">Opłata za zwroty Przesyłek rejestrowanych odbywać się będzie </w:t>
      </w:r>
      <w:r w:rsidRPr="00803264">
        <w:br/>
        <w:t>na podstawie doręczonej faktury VAT wystawionej z uwzględnieniem podziału na podl</w:t>
      </w:r>
      <w:r w:rsidRPr="00004BD3">
        <w:t>egłe Oddziałom Regionalnym KRUS poszczególne Placówki Terenowe KRUS, do której dołączony zostanie wykaz zwróconych Przesyłek w danym okresie</w:t>
      </w:r>
      <w:r w:rsidRPr="00803264">
        <w:t xml:space="preserve">. </w:t>
      </w:r>
    </w:p>
    <w:p w14:paraId="5D1F1F65" w14:textId="11EAA515" w:rsidR="007454A3" w:rsidRDefault="007454A3">
      <w:pPr>
        <w:pStyle w:val="Akapitzlist"/>
        <w:numPr>
          <w:ilvl w:val="2"/>
          <w:numId w:val="309"/>
        </w:numPr>
        <w:tabs>
          <w:tab w:val="left" w:pos="3994"/>
        </w:tabs>
        <w:spacing w:line="276" w:lineRule="auto"/>
        <w:ind w:left="567" w:hanging="567"/>
        <w:contextualSpacing/>
        <w:jc w:val="both"/>
      </w:pPr>
      <w:r>
        <w:t>W przypadku nadania przez Jednostki Terenowe Przesyłek nieujętych w Formularzu Cenowym</w:t>
      </w:r>
      <w:r w:rsidR="006218C4">
        <w:t xml:space="preserve">, </w:t>
      </w:r>
      <w:r>
        <w:t>podstawą rozliczeń będą ceny z aktualnego cennika usług Wykonawcy, który (jako aktualny na dzień zawarcia niniejszej umowy) zawarty jest</w:t>
      </w:r>
      <w:r w:rsidR="00355C6E">
        <w:t xml:space="preserve"> </w:t>
      </w:r>
      <w:r>
        <w:t>w załącznikach nr 3, 4 i 5 do umowy.</w:t>
      </w:r>
      <w:r w:rsidR="005B1CFE">
        <w:t xml:space="preserve"> </w:t>
      </w:r>
      <w:r>
        <w:t>W przypadku zmiany cennika usług Wykonawcy, Wykonawca zobowiązany jest do każdorazowego doręczania Zamawiającemu aktualnego (tj. po zmianach) cennika usług. Przesyłki nieujęte w Formularzu Cenowym winny być ujęte na odrębnej fakturze.</w:t>
      </w:r>
    </w:p>
    <w:p w14:paraId="5492EFBD" w14:textId="77777777" w:rsidR="007454A3" w:rsidRDefault="007454A3" w:rsidP="008034A3">
      <w:pPr>
        <w:pStyle w:val="Akapitzlist"/>
        <w:spacing w:line="276" w:lineRule="auto"/>
        <w:ind w:left="567"/>
        <w:jc w:val="center"/>
        <w:rPr>
          <w:b/>
        </w:rPr>
      </w:pPr>
      <w:r w:rsidRPr="001700A3">
        <w:rPr>
          <w:b/>
        </w:rPr>
        <w:t>§ 7.</w:t>
      </w:r>
    </w:p>
    <w:p w14:paraId="24041B4D" w14:textId="27768D69" w:rsidR="007454A3" w:rsidRDefault="007454A3" w:rsidP="003F039E">
      <w:pPr>
        <w:pStyle w:val="Akapitzlist"/>
        <w:numPr>
          <w:ilvl w:val="2"/>
          <w:numId w:val="312"/>
        </w:numPr>
        <w:tabs>
          <w:tab w:val="left" w:pos="3994"/>
        </w:tabs>
        <w:spacing w:line="276" w:lineRule="auto"/>
        <w:ind w:left="567" w:hanging="567"/>
        <w:contextualSpacing/>
        <w:jc w:val="both"/>
      </w:pPr>
      <w:r>
        <w:t>Zapłata należności następować będzie przelewem</w:t>
      </w:r>
      <w:r w:rsidR="00372A44">
        <w:t>,</w:t>
      </w:r>
      <w:r>
        <w:t xml:space="preserve"> </w:t>
      </w:r>
      <w:r w:rsidR="00372A44">
        <w:t xml:space="preserve">każdorazowo </w:t>
      </w:r>
      <w:r>
        <w:t>na rachunek bankowy Wykonawcy wskazany w faktu</w:t>
      </w:r>
      <w:r w:rsidR="00372A44">
        <w:t>rach</w:t>
      </w:r>
      <w:r>
        <w:t xml:space="preserve"> VAT, w terminie do 21 dni od daty doręczenia prawidłowo wystawion</w:t>
      </w:r>
      <w:r w:rsidR="00AF02B6">
        <w:t xml:space="preserve">ych </w:t>
      </w:r>
      <w:r>
        <w:t xml:space="preserve">faktur VAT odpowiednio: do Centrali KRUS </w:t>
      </w:r>
      <w:r w:rsidR="00AF02B6">
        <w:t xml:space="preserve">i </w:t>
      </w:r>
      <w:r>
        <w:t xml:space="preserve">Oddziałów Regionalnych KRUS. Wykonawca zobowiązany jest doręczyć </w:t>
      </w:r>
      <w:r w:rsidR="00372A44">
        <w:t xml:space="preserve">faktury </w:t>
      </w:r>
      <w:r>
        <w:t>najpóźniej do 14 dnia miesiąca następującego po miesiącu, którego rozliczenie dotyczy.</w:t>
      </w:r>
    </w:p>
    <w:p w14:paraId="1EB3E082" w14:textId="77777777" w:rsidR="006218C4" w:rsidRDefault="006218C4" w:rsidP="006218C4">
      <w:pPr>
        <w:pStyle w:val="Akapitzlist"/>
        <w:numPr>
          <w:ilvl w:val="2"/>
          <w:numId w:val="312"/>
        </w:numPr>
        <w:tabs>
          <w:tab w:val="left" w:pos="3994"/>
        </w:tabs>
        <w:spacing w:line="276" w:lineRule="auto"/>
        <w:ind w:left="567" w:hanging="567"/>
        <w:contextualSpacing/>
        <w:jc w:val="both"/>
      </w:pPr>
      <w:r>
        <w:t>Za dzień zapłaty przyjmuje się dzień obciążenia rachunku bankowego Zamawiającego.</w:t>
      </w:r>
    </w:p>
    <w:p w14:paraId="4C981331" w14:textId="0A1BAB8C" w:rsidR="007454A3" w:rsidRDefault="007454A3" w:rsidP="00AF02B6">
      <w:pPr>
        <w:pStyle w:val="Akapitzlist"/>
        <w:numPr>
          <w:ilvl w:val="2"/>
          <w:numId w:val="312"/>
        </w:numPr>
        <w:tabs>
          <w:tab w:val="left" w:pos="3994"/>
        </w:tabs>
        <w:spacing w:line="276" w:lineRule="auto"/>
        <w:ind w:left="567" w:hanging="567"/>
        <w:contextualSpacing/>
        <w:jc w:val="both"/>
      </w:pPr>
      <w:r>
        <w:t>Zamawiający upoważnia Wykonawcę do wystawiania faktur VAT bez podpisu odbiorcy.</w:t>
      </w:r>
    </w:p>
    <w:p w14:paraId="01251DD0" w14:textId="77777777" w:rsidR="007454A3" w:rsidRDefault="007454A3">
      <w:pPr>
        <w:pStyle w:val="Akapitzlist"/>
        <w:numPr>
          <w:ilvl w:val="2"/>
          <w:numId w:val="312"/>
        </w:numPr>
        <w:tabs>
          <w:tab w:val="left" w:pos="3994"/>
        </w:tabs>
        <w:spacing w:line="276" w:lineRule="auto"/>
        <w:ind w:left="567" w:hanging="567"/>
        <w:contextualSpacing/>
        <w:jc w:val="both"/>
      </w:pPr>
      <w:r>
        <w:t>Zamawiający nie wyraża zgody na cesję wierzytelności wynikających z niniejszej umowy, pod rygorem nieważności.</w:t>
      </w:r>
    </w:p>
    <w:p w14:paraId="21AF0E35" w14:textId="5212DCB2" w:rsidR="00AC2971" w:rsidRDefault="00AC2971" w:rsidP="00372A44">
      <w:pPr>
        <w:pStyle w:val="Akapitzlist"/>
        <w:spacing w:line="276" w:lineRule="auto"/>
        <w:ind w:left="567"/>
        <w:jc w:val="center"/>
        <w:rPr>
          <w:b/>
        </w:rPr>
      </w:pPr>
      <w:r>
        <w:rPr>
          <w:b/>
        </w:rPr>
        <w:lastRenderedPageBreak/>
        <w:t>§ 8</w:t>
      </w:r>
      <w:r w:rsidRPr="001700A3">
        <w:rPr>
          <w:b/>
        </w:rPr>
        <w:t>.</w:t>
      </w:r>
    </w:p>
    <w:p w14:paraId="57243C50" w14:textId="3623FA89" w:rsidR="001615CE" w:rsidRDefault="001615CE" w:rsidP="00372A44">
      <w:pPr>
        <w:numPr>
          <w:ilvl w:val="0"/>
          <w:numId w:val="347"/>
        </w:numPr>
        <w:spacing w:line="276" w:lineRule="auto"/>
        <w:ind w:left="567" w:hanging="567"/>
        <w:jc w:val="both"/>
      </w:pPr>
      <w:r>
        <w:t xml:space="preserve">Wykonawca </w:t>
      </w:r>
      <w:r w:rsidR="00F4721B">
        <w:t xml:space="preserve">(lub podwykonawca) </w:t>
      </w:r>
      <w:r>
        <w:t xml:space="preserve">przez cały okres </w:t>
      </w:r>
      <w:r w:rsidR="00F4721B">
        <w:t xml:space="preserve">trwania </w:t>
      </w:r>
      <w:r>
        <w:t xml:space="preserve">umowy zobowiązany jest zatrudniać na podstawie umowy o </w:t>
      </w:r>
      <w:r w:rsidRPr="00754F23">
        <w:t>pracę</w:t>
      </w:r>
      <w:r w:rsidR="00F237F3">
        <w:t xml:space="preserve">, w wymiarze minimum </w:t>
      </w:r>
      <w:r w:rsidR="00F237F3" w:rsidRPr="008612FB">
        <w:t>½ etatu</w:t>
      </w:r>
      <w:r w:rsidR="00F237F3">
        <w:t xml:space="preserve">, </w:t>
      </w:r>
      <w:r w:rsidRPr="00BD3D7A">
        <w:t>10  pracowników</w:t>
      </w:r>
      <w:r w:rsidRPr="00754F23">
        <w:t xml:space="preserve"> zatrudnionych</w:t>
      </w:r>
      <w:r>
        <w:t xml:space="preserve"> przy realizacji przedmiotu zamówienia</w:t>
      </w:r>
      <w:r w:rsidR="00151248">
        <w:t>, obejmującego czynności: odbioru przesyłek z Jednostek Terenowych i doręczania przesyłek do adresatów, awizowania przesyłek i wydawania przesyłek awizowanych adresatom</w:t>
      </w:r>
      <w:r>
        <w:t>.</w:t>
      </w:r>
      <w:r w:rsidR="00754F23">
        <w:t xml:space="preserve"> </w:t>
      </w:r>
    </w:p>
    <w:p w14:paraId="242AA095" w14:textId="77777777" w:rsidR="001615CE" w:rsidRDefault="001615CE" w:rsidP="00372A44">
      <w:pPr>
        <w:numPr>
          <w:ilvl w:val="0"/>
          <w:numId w:val="347"/>
        </w:numPr>
        <w:spacing w:line="276" w:lineRule="auto"/>
        <w:ind w:left="567" w:hanging="567"/>
        <w:jc w:val="both"/>
      </w:pPr>
      <w:r>
        <w:t xml:space="preserve">W trakcie realizacji zamówienia Zamawiający uprawniony jest do wykonywania czynności kontrolnych wobec Wykonawcy odnośnie spełniania przez Wykonawcę wymogu zatrudnienia osób na podstawie umowy o pracę. Zamawiający uprawniony jest w szczególności do: </w:t>
      </w:r>
    </w:p>
    <w:p w14:paraId="125F2D9A" w14:textId="77777777" w:rsidR="001615CE" w:rsidRDefault="001615CE" w:rsidP="00372A44">
      <w:pPr>
        <w:numPr>
          <w:ilvl w:val="0"/>
          <w:numId w:val="348"/>
        </w:numPr>
        <w:spacing w:line="276" w:lineRule="auto"/>
        <w:ind w:left="993" w:hanging="426"/>
        <w:contextualSpacing/>
        <w:jc w:val="both"/>
      </w:pPr>
      <w:r>
        <w:t>żądania oświadczeń i dokumentów w zakresie potwierdzenia spełniania ww. wymogów i dokonywania ich oceny,</w:t>
      </w:r>
    </w:p>
    <w:p w14:paraId="68652CA2" w14:textId="77777777" w:rsidR="001615CE" w:rsidRDefault="001615CE" w:rsidP="00372A44">
      <w:pPr>
        <w:numPr>
          <w:ilvl w:val="0"/>
          <w:numId w:val="348"/>
        </w:numPr>
        <w:spacing w:line="276" w:lineRule="auto"/>
        <w:ind w:left="993" w:hanging="426"/>
        <w:contextualSpacing/>
        <w:jc w:val="both"/>
      </w:pPr>
      <w:r>
        <w:t>żądania wyjaśnień w przypadku wątpliwości w zakresie potwierdzenia spełniania ww. wymogów,</w:t>
      </w:r>
    </w:p>
    <w:p w14:paraId="0C6E2BD4" w14:textId="77777777" w:rsidR="001615CE" w:rsidRDefault="001615CE" w:rsidP="00372A44">
      <w:pPr>
        <w:numPr>
          <w:ilvl w:val="0"/>
          <w:numId w:val="348"/>
        </w:numPr>
        <w:spacing w:line="276" w:lineRule="auto"/>
        <w:ind w:left="993" w:hanging="426"/>
        <w:contextualSpacing/>
        <w:jc w:val="both"/>
      </w:pPr>
      <w:r>
        <w:t>przeprowadzania kontroli na miejscu wykonywania świadczenia.</w:t>
      </w:r>
    </w:p>
    <w:p w14:paraId="799429D8" w14:textId="77777777" w:rsidR="001615CE" w:rsidRDefault="001615CE" w:rsidP="008D1494">
      <w:pPr>
        <w:numPr>
          <w:ilvl w:val="0"/>
          <w:numId w:val="347"/>
        </w:numPr>
        <w:spacing w:line="276" w:lineRule="auto"/>
        <w:contextualSpacing/>
        <w:jc w:val="both"/>
      </w:pPr>
      <w:r>
        <w:t>W trakcie realizacji zamówienia na każde wezwanie Zamawiającego w wyznaczonym w tym wezwaniu terminie Wykonawca przedłoży Zamawiającemu wskazane poniżej dowody w celu potwierdzenia spełnienia wymogu zatrudnienia osób na podstawie umowy o pracę przez Wykonawcę:</w:t>
      </w:r>
    </w:p>
    <w:p w14:paraId="44164EC3" w14:textId="77777777" w:rsidR="001615CE" w:rsidRDefault="001615CE" w:rsidP="008D1494">
      <w:pPr>
        <w:numPr>
          <w:ilvl w:val="0"/>
          <w:numId w:val="349"/>
        </w:numPr>
        <w:spacing w:line="276" w:lineRule="auto"/>
        <w:ind w:left="993" w:hanging="426"/>
        <w:contextualSpacing/>
        <w:jc w:val="both"/>
      </w:pPr>
      <w: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podpisu osoby uprawnionej do złożenia oświadczenia w imieniu Wykonawcy;</w:t>
      </w:r>
    </w:p>
    <w:p w14:paraId="26D85C18" w14:textId="06C332B5" w:rsidR="001615CE" w:rsidRDefault="001615CE" w:rsidP="008D1494">
      <w:pPr>
        <w:numPr>
          <w:ilvl w:val="0"/>
          <w:numId w:val="349"/>
        </w:numPr>
        <w:spacing w:line="276" w:lineRule="auto"/>
        <w:ind w:left="993" w:hanging="426"/>
        <w:contextualSpacing/>
        <w:jc w:val="both"/>
      </w:pPr>
      <w: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w:t>
      </w:r>
      <w:r w:rsidR="006E5D02">
        <w:t xml:space="preserve">obowiązującymi </w:t>
      </w:r>
      <w:r>
        <w:t>przepisami</w:t>
      </w:r>
      <w:r w:rsidR="00E82AD0">
        <w:t>.</w:t>
      </w:r>
      <w:r w:rsidR="008F14D2" w:rsidRPr="00C050FC">
        <w:rPr>
          <w:rFonts w:eastAsia="Calibri"/>
          <w:bCs/>
          <w:lang w:eastAsia="en-US"/>
        </w:rPr>
        <w:t xml:space="preserve"> </w:t>
      </w:r>
      <w:r>
        <w:t xml:space="preserve">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14:paraId="5551C29C" w14:textId="77777777" w:rsidR="001615CE" w:rsidRDefault="001615CE" w:rsidP="008D1494">
      <w:pPr>
        <w:numPr>
          <w:ilvl w:val="0"/>
          <w:numId w:val="349"/>
        </w:numPr>
        <w:spacing w:line="276" w:lineRule="auto"/>
        <w:ind w:left="993" w:hanging="426"/>
        <w:contextualSpacing/>
        <w:jc w:val="both"/>
      </w:pPr>
      <w:r>
        <w:t>zaświadczenie właściwego oddziału ZUS, potwierdzające opłacanie przez Wykonawcę składek na ubezpieczenia społeczne i zdrowotne z tytułu zatrudnienia na podstawie umów o pracę za ostatni okres rozliczeniowy;</w:t>
      </w:r>
    </w:p>
    <w:p w14:paraId="3CA3B5DC" w14:textId="6154346A" w:rsidR="001615CE" w:rsidRDefault="001615CE" w:rsidP="008D1494">
      <w:pPr>
        <w:numPr>
          <w:ilvl w:val="0"/>
          <w:numId w:val="349"/>
        </w:numPr>
        <w:spacing w:line="276" w:lineRule="auto"/>
        <w:ind w:left="993" w:hanging="426"/>
        <w:contextualSpacing/>
        <w:jc w:val="both"/>
      </w:pPr>
      <w:r>
        <w:t xml:space="preserve">poświadczoną za zgodność z oryginałem odpowiednio przez Wykonawcę kopię dowodu potwierdzającego zgłoszenie pracownika przez pracodawcę do ubezpieczeń, zanonimizowaną w sposób zapewniający ochronę danych osobowych pracowników, zgodnie z </w:t>
      </w:r>
      <w:r w:rsidR="000B7673">
        <w:t xml:space="preserve">obowiązującymi </w:t>
      </w:r>
      <w:r>
        <w:t>przepisami</w:t>
      </w:r>
      <w:r w:rsidR="000B7673">
        <w:t xml:space="preserve">, z tym że </w:t>
      </w:r>
      <w:r w:rsidR="006D6BAE">
        <w:t>i</w:t>
      </w:r>
      <w:r>
        <w:t xml:space="preserve">mię i nazwisko pracownika nie podlega </w:t>
      </w:r>
      <w:proofErr w:type="spellStart"/>
      <w:r>
        <w:t>anonimizacji</w:t>
      </w:r>
      <w:proofErr w:type="spellEnd"/>
      <w:r>
        <w:t>.</w:t>
      </w:r>
    </w:p>
    <w:p w14:paraId="6F8494EE" w14:textId="26C0D608" w:rsidR="001615CE" w:rsidRDefault="001615CE" w:rsidP="006D6BAE">
      <w:pPr>
        <w:numPr>
          <w:ilvl w:val="0"/>
          <w:numId w:val="347"/>
        </w:numPr>
        <w:spacing w:line="276" w:lineRule="auto"/>
        <w:contextualSpacing/>
        <w:jc w:val="both"/>
      </w:pPr>
      <w:r>
        <w:t>W przypadku niezatrudnienia na umowę o pracę pracowników przy realizacji zamówienia, lub zatrudnieni</w:t>
      </w:r>
      <w:r w:rsidR="00142F2D">
        <w:t>a</w:t>
      </w:r>
      <w:r>
        <w:t xml:space="preserve"> w mniejszej niż zaoferowana liczbie, Wykonawca poniesie sankcje w postaci obniżenia wynagrodzenia należnego Wykonawcy za każdą niezatrudnioną osobę poniżej liczby zaoferowanej, w wysokości minimalnego wynagrodzenia za pracę, o którym mowa w art. 2 ust. 1 ustawy z dnia 10 października 2002</w:t>
      </w:r>
      <w:r w:rsidR="00142F2D">
        <w:t xml:space="preserve"> </w:t>
      </w:r>
      <w:r>
        <w:t>r. o minimalnym wynagrodzeniu za pracę (Dz. U. z 2017r., poz. 847) obowiązującego na dzień dokonania naruszenia. Obniżenie wynagrodzenia będzie naliczane za każdy dzień miesiąca, w którym ta osoba nie była zatrudniona, chyba że okoliczność, o której mowa powyżej wystąpiła z przyczyn nie leżących po stronie Wykonawcy</w:t>
      </w:r>
      <w:r w:rsidR="00142F2D">
        <w:t xml:space="preserve">. </w:t>
      </w:r>
      <w:r>
        <w:t xml:space="preserve"> Wykonawca wyraża zgodę na </w:t>
      </w:r>
      <w:r>
        <w:lastRenderedPageBreak/>
        <w:t xml:space="preserve">potrącenia </w:t>
      </w:r>
      <w:r w:rsidR="00142F2D">
        <w:t xml:space="preserve">wymierzonych sankcji </w:t>
      </w:r>
      <w:r>
        <w:t>z należności wynikających z bieżących faktur</w:t>
      </w:r>
      <w:r w:rsidR="006E5D02">
        <w:t>, wystawianych na Central</w:t>
      </w:r>
      <w:r w:rsidR="004B6BC8">
        <w:t>ę</w:t>
      </w:r>
      <w:r w:rsidR="006E5D02">
        <w:t xml:space="preserve"> KRUS, </w:t>
      </w:r>
      <w:r w:rsidR="004B6BC8">
        <w:t xml:space="preserve">a </w:t>
      </w:r>
      <w:r w:rsidR="006E5D02">
        <w:t xml:space="preserve">w razie braku takiej możliwości – z </w:t>
      </w:r>
      <w:r w:rsidR="004B6BC8">
        <w:t>zabezpieczenia</w:t>
      </w:r>
      <w:r w:rsidR="006E5D02">
        <w:t xml:space="preserve"> należytego wykonania umowy, o którym mowa w </w:t>
      </w:r>
      <w:r w:rsidR="006E5D02" w:rsidRPr="006E5D02">
        <w:t>§</w:t>
      </w:r>
      <w:r w:rsidR="006E5D02">
        <w:t xml:space="preserve"> 16 umowy</w:t>
      </w:r>
      <w:r>
        <w:t>.</w:t>
      </w:r>
    </w:p>
    <w:p w14:paraId="4C5270C3" w14:textId="77777777" w:rsidR="001615CE" w:rsidRDefault="001615CE" w:rsidP="008D1494">
      <w:pPr>
        <w:numPr>
          <w:ilvl w:val="0"/>
          <w:numId w:val="350"/>
        </w:numPr>
        <w:spacing w:line="276" w:lineRule="auto"/>
        <w:ind w:left="567" w:hanging="567"/>
        <w:contextualSpacing/>
        <w:jc w:val="both"/>
      </w:pPr>
      <w:r>
        <w:t>W przypadku uzasadnionych wątpliwości, co do przestrzegania prawa pracy przez Wykonawcę, Zamawiający może zwrócić się o przeprowadzenie kontroli przez Państwową Inspekcję Pracy.</w:t>
      </w:r>
    </w:p>
    <w:p w14:paraId="372443DF" w14:textId="77777777" w:rsidR="001615CE" w:rsidRDefault="001615CE" w:rsidP="00AF02B6">
      <w:pPr>
        <w:tabs>
          <w:tab w:val="left" w:pos="3994"/>
          <w:tab w:val="left" w:pos="4253"/>
          <w:tab w:val="left" w:pos="4395"/>
        </w:tabs>
        <w:spacing w:line="276" w:lineRule="auto"/>
        <w:jc w:val="center"/>
        <w:rPr>
          <w:b/>
        </w:rPr>
      </w:pPr>
    </w:p>
    <w:p w14:paraId="0E1AB12A" w14:textId="1D974606" w:rsidR="007454A3" w:rsidRDefault="007454A3" w:rsidP="00AF02B6">
      <w:pPr>
        <w:tabs>
          <w:tab w:val="left" w:pos="3994"/>
          <w:tab w:val="left" w:pos="4253"/>
          <w:tab w:val="left" w:pos="4395"/>
        </w:tabs>
        <w:spacing w:line="276" w:lineRule="auto"/>
        <w:jc w:val="center"/>
        <w:rPr>
          <w:b/>
        </w:rPr>
      </w:pPr>
      <w:r>
        <w:rPr>
          <w:b/>
        </w:rPr>
        <w:t xml:space="preserve">       </w:t>
      </w:r>
      <w:r w:rsidRPr="0095501F">
        <w:rPr>
          <w:b/>
        </w:rPr>
        <w:t xml:space="preserve">§ </w:t>
      </w:r>
      <w:r w:rsidR="00AC2971">
        <w:rPr>
          <w:b/>
        </w:rPr>
        <w:t>9</w:t>
      </w:r>
      <w:r w:rsidRPr="0095501F">
        <w:rPr>
          <w:b/>
        </w:rPr>
        <w:t>.</w:t>
      </w:r>
    </w:p>
    <w:p w14:paraId="310B4BA9" w14:textId="1C1AD293" w:rsidR="007454A3" w:rsidRPr="00BD3D7A" w:rsidRDefault="00142F2D" w:rsidP="003F039E">
      <w:pPr>
        <w:pStyle w:val="Akapitzlist"/>
        <w:numPr>
          <w:ilvl w:val="2"/>
          <w:numId w:val="313"/>
        </w:numPr>
        <w:tabs>
          <w:tab w:val="left" w:pos="3994"/>
          <w:tab w:val="left" w:pos="4253"/>
          <w:tab w:val="left" w:pos="4395"/>
        </w:tabs>
        <w:spacing w:line="276" w:lineRule="auto"/>
        <w:ind w:left="567" w:hanging="567"/>
        <w:contextualSpacing/>
        <w:jc w:val="both"/>
      </w:pPr>
      <w:r>
        <w:t xml:space="preserve">Wykonawca zapłaci Zamawiającemu </w:t>
      </w:r>
      <w:r w:rsidR="007454A3">
        <w:t xml:space="preserve">kary umowne w </w:t>
      </w:r>
      <w:r>
        <w:t xml:space="preserve">następujących </w:t>
      </w:r>
      <w:r w:rsidRPr="00BD3D7A">
        <w:t>przypadkach</w:t>
      </w:r>
      <w:r w:rsidR="007454A3" w:rsidRPr="00BD3D7A">
        <w:t>:</w:t>
      </w:r>
    </w:p>
    <w:p w14:paraId="19625D1A" w14:textId="2B540D6F" w:rsidR="007454A3" w:rsidRPr="00BD3D7A" w:rsidRDefault="007454A3" w:rsidP="003F039E">
      <w:pPr>
        <w:pStyle w:val="Akapitzlist"/>
        <w:numPr>
          <w:ilvl w:val="0"/>
          <w:numId w:val="314"/>
        </w:numPr>
        <w:tabs>
          <w:tab w:val="left" w:pos="3994"/>
          <w:tab w:val="left" w:pos="4253"/>
          <w:tab w:val="left" w:pos="4395"/>
        </w:tabs>
        <w:spacing w:line="276" w:lineRule="auto"/>
        <w:ind w:left="993" w:hanging="426"/>
        <w:contextualSpacing/>
        <w:jc w:val="both"/>
      </w:pPr>
      <w:r w:rsidRPr="00BD3D7A">
        <w:t xml:space="preserve">nie odebrania Przesyłek z danej Jednostki Terenowej, zgodnie z § </w:t>
      </w:r>
      <w:r w:rsidR="00B870F0" w:rsidRPr="00BD3D7A">
        <w:t>3</w:t>
      </w:r>
      <w:r w:rsidRPr="00BD3D7A">
        <w:t xml:space="preserve"> ust. </w:t>
      </w:r>
      <w:r w:rsidR="00B870F0" w:rsidRPr="00BD3D7A">
        <w:t>2</w:t>
      </w:r>
      <w:r w:rsidR="00142F2D" w:rsidRPr="00BD3D7A">
        <w:t xml:space="preserve">- </w:t>
      </w:r>
      <w:r w:rsidRPr="00BD3D7A">
        <w:t>kar</w:t>
      </w:r>
      <w:r w:rsidR="00142F2D" w:rsidRPr="00BD3D7A">
        <w:t>a</w:t>
      </w:r>
      <w:r w:rsidRPr="00BD3D7A">
        <w:t xml:space="preserve"> umown</w:t>
      </w:r>
      <w:r w:rsidR="00142F2D" w:rsidRPr="00BD3D7A">
        <w:t>a</w:t>
      </w:r>
      <w:r w:rsidRPr="00BD3D7A">
        <w:t xml:space="preserve"> w wysokości 0,005% wynagrodzenia brutto określonego w § 5 ust. 1, za każde zdarzenie;</w:t>
      </w:r>
    </w:p>
    <w:p w14:paraId="6D9A6597" w14:textId="52942B1F" w:rsidR="007454A3" w:rsidRPr="00BD3D7A" w:rsidRDefault="007454A3" w:rsidP="00AF02B6">
      <w:pPr>
        <w:pStyle w:val="Akapitzlist"/>
        <w:numPr>
          <w:ilvl w:val="0"/>
          <w:numId w:val="314"/>
        </w:numPr>
        <w:tabs>
          <w:tab w:val="left" w:pos="3994"/>
          <w:tab w:val="left" w:pos="4253"/>
          <w:tab w:val="left" w:pos="4395"/>
        </w:tabs>
        <w:spacing w:line="276" w:lineRule="auto"/>
        <w:ind w:left="993" w:hanging="426"/>
        <w:contextualSpacing/>
        <w:jc w:val="both"/>
      </w:pPr>
      <w:r w:rsidRPr="00BD3D7A">
        <w:t xml:space="preserve">przekroczenie terminu gwarantowanego, o którym mowa w § </w:t>
      </w:r>
      <w:r w:rsidR="00B870F0" w:rsidRPr="00BD3D7A">
        <w:t>3</w:t>
      </w:r>
      <w:r w:rsidRPr="00BD3D7A">
        <w:t xml:space="preserve"> ust. </w:t>
      </w:r>
      <w:r w:rsidR="00B870F0" w:rsidRPr="00BD3D7A">
        <w:t>8</w:t>
      </w:r>
      <w:r w:rsidRPr="00BD3D7A">
        <w:t xml:space="preserve"> pkt 1 lub 2 lub 3 </w:t>
      </w:r>
      <w:r w:rsidR="00142F2D" w:rsidRPr="00BD3D7A">
        <w:t>-</w:t>
      </w:r>
      <w:r w:rsidRPr="00BD3D7A">
        <w:t xml:space="preserve"> karę umowną w wysokości 0,001% wynagrodzenia brutto określonego w § 5 ust. 1, za każde zdarzenie;</w:t>
      </w:r>
    </w:p>
    <w:p w14:paraId="57384611" w14:textId="19472F43" w:rsidR="007454A3" w:rsidRDefault="007454A3">
      <w:pPr>
        <w:pStyle w:val="Akapitzlist"/>
        <w:numPr>
          <w:ilvl w:val="0"/>
          <w:numId w:val="314"/>
        </w:numPr>
        <w:tabs>
          <w:tab w:val="left" w:pos="3994"/>
          <w:tab w:val="left" w:pos="4253"/>
          <w:tab w:val="left" w:pos="4395"/>
        </w:tabs>
        <w:spacing w:line="276" w:lineRule="auto"/>
        <w:ind w:left="993" w:hanging="426"/>
        <w:contextualSpacing/>
        <w:jc w:val="both"/>
      </w:pPr>
      <w:r>
        <w:t>niedostarczenia prawidłowo wypełnionego potwierdzenia odbioru Przesyłki (ZPO)</w:t>
      </w:r>
      <w:r w:rsidR="00142F2D">
        <w:t xml:space="preserve"> - </w:t>
      </w:r>
      <w:r>
        <w:t xml:space="preserve">karę umowną w wysokości </w:t>
      </w:r>
      <w:r w:rsidRPr="00B82F73">
        <w:t>0,001%</w:t>
      </w:r>
      <w:r>
        <w:t xml:space="preserve"> wynagrodzenia brutto określonego </w:t>
      </w:r>
      <w:r w:rsidRPr="00A55460">
        <w:t>w § 5 ust. 1</w:t>
      </w:r>
      <w:r>
        <w:t xml:space="preserve">, za każde zdarzenie </w:t>
      </w:r>
      <w:r w:rsidRPr="005B4B04">
        <w:t>(pod warunkiem prawidłowo wypełnionego potwierdzenia odbioru Przesyłki (ZPO) przez Zamawiającego).</w:t>
      </w:r>
      <w:r>
        <w:t xml:space="preserve"> Zamawiający uzna, że potwierdzenie odbioru Przesyłki (ZPO) jest nieprawidłowo wypełnione w szczególności, gdy:</w:t>
      </w:r>
    </w:p>
    <w:p w14:paraId="24E4EFE4" w14:textId="77777777" w:rsidR="007454A3" w:rsidRDefault="007454A3">
      <w:pPr>
        <w:pStyle w:val="Akapitzlist"/>
        <w:numPr>
          <w:ilvl w:val="2"/>
          <w:numId w:val="315"/>
        </w:numPr>
        <w:tabs>
          <w:tab w:val="left" w:pos="3994"/>
          <w:tab w:val="left" w:pos="4253"/>
          <w:tab w:val="left" w:pos="4395"/>
        </w:tabs>
        <w:spacing w:line="276" w:lineRule="auto"/>
        <w:ind w:left="1418" w:hanging="425"/>
        <w:contextualSpacing/>
        <w:jc w:val="both"/>
      </w:pPr>
      <w:r>
        <w:t>brak podpisu osoby, której Przesyłka została wydana lub doręczona;</w:t>
      </w:r>
    </w:p>
    <w:p w14:paraId="7DD3BF03" w14:textId="77777777" w:rsidR="007454A3" w:rsidRDefault="007454A3">
      <w:pPr>
        <w:pStyle w:val="Akapitzlist"/>
        <w:numPr>
          <w:ilvl w:val="2"/>
          <w:numId w:val="315"/>
        </w:numPr>
        <w:tabs>
          <w:tab w:val="left" w:pos="3994"/>
          <w:tab w:val="left" w:pos="4253"/>
          <w:tab w:val="left" w:pos="4395"/>
        </w:tabs>
        <w:spacing w:line="276" w:lineRule="auto"/>
        <w:ind w:left="1418" w:hanging="425"/>
        <w:contextualSpacing/>
        <w:jc w:val="both"/>
      </w:pPr>
      <w:r>
        <w:t>brak daty (dnia, miesiąca, roku), w której Przesyłka została wydana lub doręczona;</w:t>
      </w:r>
    </w:p>
    <w:p w14:paraId="3F53D757" w14:textId="77777777" w:rsidR="007454A3" w:rsidRDefault="007454A3">
      <w:pPr>
        <w:pStyle w:val="Akapitzlist"/>
        <w:numPr>
          <w:ilvl w:val="2"/>
          <w:numId w:val="315"/>
        </w:numPr>
        <w:tabs>
          <w:tab w:val="left" w:pos="3994"/>
          <w:tab w:val="left" w:pos="4253"/>
          <w:tab w:val="left" w:pos="4395"/>
        </w:tabs>
        <w:spacing w:line="276" w:lineRule="auto"/>
        <w:ind w:left="1418" w:hanging="425"/>
        <w:contextualSpacing/>
        <w:jc w:val="both"/>
      </w:pPr>
      <w:r>
        <w:t>brak adnotacji o dwukrotnym awizowaniu, ze wskazaniem dat awizowania lub wskazaniu błędnych dat awizowania;</w:t>
      </w:r>
    </w:p>
    <w:p w14:paraId="0E790B30" w14:textId="77777777" w:rsidR="007454A3" w:rsidRDefault="007454A3">
      <w:pPr>
        <w:pStyle w:val="Akapitzlist"/>
        <w:numPr>
          <w:ilvl w:val="2"/>
          <w:numId w:val="315"/>
        </w:numPr>
        <w:tabs>
          <w:tab w:val="left" w:pos="3994"/>
          <w:tab w:val="left" w:pos="4253"/>
          <w:tab w:val="left" w:pos="4395"/>
        </w:tabs>
        <w:spacing w:line="276" w:lineRule="auto"/>
        <w:ind w:left="1418" w:hanging="425"/>
        <w:contextualSpacing/>
        <w:jc w:val="both"/>
      </w:pPr>
      <w:r>
        <w:t>brak własnoręcznego podpisu osoby doręczającej;</w:t>
      </w:r>
    </w:p>
    <w:p w14:paraId="54AED719" w14:textId="77777777" w:rsidR="007454A3" w:rsidRDefault="007454A3">
      <w:pPr>
        <w:pStyle w:val="Akapitzlist"/>
        <w:numPr>
          <w:ilvl w:val="2"/>
          <w:numId w:val="315"/>
        </w:numPr>
        <w:tabs>
          <w:tab w:val="left" w:pos="3994"/>
          <w:tab w:val="left" w:pos="4253"/>
          <w:tab w:val="left" w:pos="4395"/>
        </w:tabs>
        <w:spacing w:line="276" w:lineRule="auto"/>
        <w:ind w:left="1418" w:hanging="425"/>
        <w:contextualSpacing/>
        <w:jc w:val="both"/>
      </w:pPr>
      <w:r>
        <w:t>brak lub nieprawdziwa adnotacja o sposobie doręczenia;</w:t>
      </w:r>
    </w:p>
    <w:p w14:paraId="527ECFCB" w14:textId="77777777" w:rsidR="007454A3" w:rsidRDefault="007454A3">
      <w:pPr>
        <w:pStyle w:val="Akapitzlist"/>
        <w:numPr>
          <w:ilvl w:val="2"/>
          <w:numId w:val="315"/>
        </w:numPr>
        <w:tabs>
          <w:tab w:val="left" w:pos="3994"/>
          <w:tab w:val="left" w:pos="4253"/>
          <w:tab w:val="left" w:pos="4395"/>
        </w:tabs>
        <w:spacing w:line="276" w:lineRule="auto"/>
        <w:ind w:left="1418" w:hanging="425"/>
        <w:contextualSpacing/>
        <w:jc w:val="both"/>
      </w:pPr>
      <w:r>
        <w:t>brak lub nieprawdziwa adnotacja o osobie, której wydano lub doręczono Przesyłkę, miejscu pozostawienia Przesyłki niedoręczonej oraz przyczynie niedoręczenia Przesyłki - dokonanej poprzez zakreślenie odpowiednich pól formularza potwierdzenia odbioru Przesyłki (ZPO);</w:t>
      </w:r>
    </w:p>
    <w:p w14:paraId="65F6864C" w14:textId="77777777" w:rsidR="007454A3" w:rsidRDefault="007454A3">
      <w:pPr>
        <w:pStyle w:val="Akapitzlist"/>
        <w:numPr>
          <w:ilvl w:val="2"/>
          <w:numId w:val="315"/>
        </w:numPr>
        <w:tabs>
          <w:tab w:val="left" w:pos="3994"/>
          <w:tab w:val="left" w:pos="4253"/>
          <w:tab w:val="left" w:pos="4395"/>
        </w:tabs>
        <w:spacing w:line="276" w:lineRule="auto"/>
        <w:ind w:left="1418" w:hanging="425"/>
        <w:contextualSpacing/>
        <w:jc w:val="both"/>
      </w:pPr>
      <w:r>
        <w:t>wystąpi ręczne poprawienie daty wskazanej na zwrotnym potwierdzeniu odbioru lub wielokrotnym oznaczeniu takiej daty datownikiem;</w:t>
      </w:r>
    </w:p>
    <w:p w14:paraId="3D8AEC7F" w14:textId="4C471A40" w:rsidR="007454A3" w:rsidRDefault="007454A3">
      <w:pPr>
        <w:pStyle w:val="Akapitzlist"/>
        <w:numPr>
          <w:ilvl w:val="0"/>
          <w:numId w:val="314"/>
        </w:numPr>
        <w:tabs>
          <w:tab w:val="left" w:pos="3994"/>
          <w:tab w:val="left" w:pos="4253"/>
          <w:tab w:val="left" w:pos="4395"/>
        </w:tabs>
        <w:spacing w:line="276" w:lineRule="auto"/>
        <w:ind w:left="993" w:hanging="426"/>
        <w:contextualSpacing/>
        <w:jc w:val="both"/>
      </w:pPr>
      <w:r w:rsidRPr="001977B2">
        <w:t>rozwiązania umowy lub odstąpienia od umowy</w:t>
      </w:r>
      <w:r>
        <w:t xml:space="preserve"> z przyczyn leżących po stronie Wykonawcy, choćby od umowy odstąpił Zamawiający</w:t>
      </w:r>
      <w:r w:rsidR="00142F2D">
        <w:t xml:space="preserve">- </w:t>
      </w:r>
      <w:r>
        <w:t xml:space="preserve">karę umowną w wysokości </w:t>
      </w:r>
      <w:r w:rsidRPr="00B82F73">
        <w:t>15%</w:t>
      </w:r>
      <w:r>
        <w:t xml:space="preserve"> wynagrodzenia brutto określonego </w:t>
      </w:r>
      <w:r w:rsidRPr="00A55460">
        <w:t>w § 5 ust. 1</w:t>
      </w:r>
      <w:r w:rsidR="00142F2D">
        <w:t>.</w:t>
      </w:r>
    </w:p>
    <w:p w14:paraId="159FAAA4" w14:textId="5EC6E08A" w:rsidR="007454A3" w:rsidRDefault="007454A3">
      <w:pPr>
        <w:pStyle w:val="Akapitzlist"/>
        <w:numPr>
          <w:ilvl w:val="2"/>
          <w:numId w:val="313"/>
        </w:numPr>
        <w:tabs>
          <w:tab w:val="left" w:pos="3994"/>
          <w:tab w:val="left" w:pos="4253"/>
          <w:tab w:val="left" w:pos="4395"/>
        </w:tabs>
        <w:spacing w:line="276" w:lineRule="auto"/>
        <w:ind w:left="567" w:hanging="567"/>
        <w:contextualSpacing/>
        <w:jc w:val="both"/>
      </w:pPr>
      <w:r w:rsidRPr="001977B2">
        <w:t>W przypadku niewykonania lub n</w:t>
      </w:r>
      <w:r>
        <w:t xml:space="preserve">ienależytego wykonywania przedmiotu umowy, niezależnie od </w:t>
      </w:r>
      <w:r w:rsidR="00142F2D">
        <w:t xml:space="preserve">naliczonej </w:t>
      </w:r>
      <w:r>
        <w:t>kary umownej, Wykonawca zapłaci Zamawiającemu należne odszkodowanie, zgodnie z przepisami rozdziału 8 Prawa pocztowego.</w:t>
      </w:r>
    </w:p>
    <w:p w14:paraId="29621BA3" w14:textId="1BD096D5" w:rsidR="007454A3" w:rsidRPr="0026722C" w:rsidRDefault="007454A3">
      <w:pPr>
        <w:pStyle w:val="Akapitzlist"/>
        <w:numPr>
          <w:ilvl w:val="2"/>
          <w:numId w:val="313"/>
        </w:numPr>
        <w:tabs>
          <w:tab w:val="left" w:pos="3994"/>
          <w:tab w:val="left" w:pos="4253"/>
          <w:tab w:val="left" w:pos="4395"/>
        </w:tabs>
        <w:spacing w:line="276" w:lineRule="auto"/>
        <w:ind w:left="567" w:hanging="567"/>
        <w:contextualSpacing/>
        <w:jc w:val="both"/>
      </w:pPr>
      <w:r w:rsidRPr="0026722C">
        <w:t xml:space="preserve">Zapłata kar umownych nie wyklucza dochodzenia przez Zamawiającego odszkodowania zgodnie z ustawą z dnia 23 kwietnia 1964 r. Kodeks cywilny </w:t>
      </w:r>
      <w:r>
        <w:t>(</w:t>
      </w:r>
      <w:proofErr w:type="spellStart"/>
      <w:r w:rsidRPr="0026722C">
        <w:t>t.j</w:t>
      </w:r>
      <w:proofErr w:type="spellEnd"/>
      <w:r w:rsidRPr="0026722C">
        <w:t>. Dz. U. z 201</w:t>
      </w:r>
      <w:r w:rsidR="006D1C08">
        <w:t>8</w:t>
      </w:r>
      <w:r w:rsidRPr="0026722C">
        <w:t xml:space="preserve"> r. poz. </w:t>
      </w:r>
      <w:r w:rsidR="00A27FDE">
        <w:t>1025 z późn.zm.</w:t>
      </w:r>
      <w:r w:rsidRPr="0026722C">
        <w:t>).</w:t>
      </w:r>
    </w:p>
    <w:p w14:paraId="33CB0FB0" w14:textId="77777777" w:rsidR="007454A3" w:rsidRDefault="007454A3">
      <w:pPr>
        <w:pStyle w:val="Akapitzlist"/>
        <w:numPr>
          <w:ilvl w:val="2"/>
          <w:numId w:val="313"/>
        </w:numPr>
        <w:tabs>
          <w:tab w:val="left" w:pos="3994"/>
          <w:tab w:val="left" w:pos="4253"/>
          <w:tab w:val="left" w:pos="4395"/>
        </w:tabs>
        <w:spacing w:line="276" w:lineRule="auto"/>
        <w:ind w:left="567" w:hanging="567"/>
        <w:contextualSpacing/>
        <w:jc w:val="both"/>
      </w:pPr>
      <w:r>
        <w:t>Wykonawca wyraża zgodę na potrącanie kar umownych z należnego mu wynagrodzenia.</w:t>
      </w:r>
    </w:p>
    <w:p w14:paraId="102593C1" w14:textId="77777777" w:rsidR="007454A3" w:rsidRDefault="007454A3">
      <w:pPr>
        <w:pStyle w:val="Akapitzlist"/>
        <w:numPr>
          <w:ilvl w:val="2"/>
          <w:numId w:val="313"/>
        </w:numPr>
        <w:tabs>
          <w:tab w:val="left" w:pos="3994"/>
          <w:tab w:val="left" w:pos="4253"/>
          <w:tab w:val="left" w:pos="4395"/>
        </w:tabs>
        <w:spacing w:line="276" w:lineRule="auto"/>
        <w:ind w:left="567" w:hanging="567"/>
        <w:contextualSpacing/>
        <w:jc w:val="both"/>
      </w:pPr>
      <w:r>
        <w:t>Kary umowne mogą podlegać łączeniu.</w:t>
      </w:r>
    </w:p>
    <w:p w14:paraId="0CA20B2A" w14:textId="77777777" w:rsidR="007454A3" w:rsidRDefault="007454A3">
      <w:pPr>
        <w:pStyle w:val="Akapitzlist"/>
        <w:numPr>
          <w:ilvl w:val="2"/>
          <w:numId w:val="313"/>
        </w:numPr>
        <w:tabs>
          <w:tab w:val="left" w:pos="3994"/>
          <w:tab w:val="left" w:pos="4253"/>
          <w:tab w:val="left" w:pos="4395"/>
        </w:tabs>
        <w:spacing w:line="276" w:lineRule="auto"/>
        <w:ind w:left="567" w:hanging="567"/>
        <w:contextualSpacing/>
        <w:jc w:val="both"/>
      </w:pPr>
      <w:r>
        <w:t>Kary umowne mogą być dochodzone niezależnie od skorzystania przez Zamawiającego z praw odstąpienia od umowy.</w:t>
      </w:r>
    </w:p>
    <w:p w14:paraId="3F92F8A4" w14:textId="77777777" w:rsidR="007454A3" w:rsidRPr="004D0FFD" w:rsidRDefault="007454A3">
      <w:pPr>
        <w:pStyle w:val="Akapitzlist"/>
        <w:numPr>
          <w:ilvl w:val="2"/>
          <w:numId w:val="313"/>
        </w:numPr>
        <w:tabs>
          <w:tab w:val="left" w:pos="3994"/>
          <w:tab w:val="left" w:pos="4253"/>
          <w:tab w:val="left" w:pos="4395"/>
        </w:tabs>
        <w:spacing w:line="276" w:lineRule="auto"/>
        <w:ind w:left="567" w:hanging="567"/>
        <w:contextualSpacing/>
        <w:jc w:val="both"/>
      </w:pPr>
      <w:r w:rsidRPr="004D0FFD">
        <w:t>Kary umowne, o których mowa w ust. 1 pkt 1) - 3) będą naliczane przez Jednostki Terenowe.</w:t>
      </w:r>
    </w:p>
    <w:p w14:paraId="04596FC4" w14:textId="468B02E7" w:rsidR="007454A3" w:rsidRPr="004D0FFD" w:rsidRDefault="007454A3">
      <w:pPr>
        <w:pStyle w:val="Akapitzlist"/>
        <w:numPr>
          <w:ilvl w:val="2"/>
          <w:numId w:val="313"/>
        </w:numPr>
        <w:tabs>
          <w:tab w:val="left" w:pos="3994"/>
          <w:tab w:val="left" w:pos="4253"/>
          <w:tab w:val="left" w:pos="4395"/>
        </w:tabs>
        <w:spacing w:line="276" w:lineRule="auto"/>
        <w:ind w:left="567" w:hanging="567"/>
        <w:contextualSpacing/>
        <w:jc w:val="both"/>
      </w:pPr>
      <w:r w:rsidRPr="004D0FFD">
        <w:t xml:space="preserve">Postanowienia ust. 1 pkt. 2) - 3) mają zastosowanie w przypadkach określonych w przepisie </w:t>
      </w:r>
      <w:r w:rsidR="00355C6E" w:rsidRPr="00D00C99">
        <w:br/>
      </w:r>
      <w:r w:rsidRPr="004D0FFD">
        <w:t>art. 87 ust. 5 Prawa pocztowego, natomiast z tytułu niewykonania bądź nienależytego wykonania usługi pocztowej w danym zakresie przysługuje Zamawiającemu odszkodowanie określone w przepisach art. 88 lub 89 Prawa pocztowego.</w:t>
      </w:r>
    </w:p>
    <w:p w14:paraId="50B2B7B6" w14:textId="77777777" w:rsidR="00017885" w:rsidRPr="00AF02B6" w:rsidDel="00904C3C" w:rsidRDefault="00017885" w:rsidP="00505605">
      <w:pPr>
        <w:pStyle w:val="Akapitzlist"/>
        <w:numPr>
          <w:ilvl w:val="2"/>
          <w:numId w:val="313"/>
        </w:numPr>
        <w:tabs>
          <w:tab w:val="left" w:pos="3994"/>
          <w:tab w:val="left" w:pos="4253"/>
          <w:tab w:val="left" w:pos="4395"/>
        </w:tabs>
        <w:spacing w:line="276" w:lineRule="auto"/>
        <w:ind w:left="567" w:hanging="567"/>
        <w:contextualSpacing/>
        <w:jc w:val="both"/>
      </w:pPr>
      <w:r w:rsidRPr="00AF02B6">
        <w:lastRenderedPageBreak/>
        <w:t>Wykonawca oświadcza, że jest ubezpieczony od odpowiedzialności cywilnej w zakresie prowadzonej działalności związanej z przedmiotem zamówienia na sumę gwarancyjną nie mniejszą niż wartość brutto zawartej umowy. Dokument ubezpieczenia OC stanowi załącznik nr 8 do umowy.</w:t>
      </w:r>
      <w:r>
        <w:t xml:space="preserve"> Wykonawca zobowiązuje się do utrzymania w mocy ubezpieczenia w okresie obowiązywania niniejszej umowy, na poziomie nie niższym niż określony w zdaniu pierwszym. Jeżeli okres ochrony ubezpieczeniowej, wynikający z załącznika nr 8, jest krótszy aniżeli okres obowiązywania umowy, Wykonawca ma obowiązek przedłożyć Zamawiającemu, bez odrębnego wezwania, dokument potwierdzający przedłużenie ochrony ubezpieczeniowej na wymagany okres. </w:t>
      </w:r>
    </w:p>
    <w:p w14:paraId="309DE2B3" w14:textId="77777777" w:rsidR="003D2B81" w:rsidRDefault="003D2B81" w:rsidP="00AF02B6">
      <w:pPr>
        <w:pStyle w:val="Akapitzlist"/>
        <w:tabs>
          <w:tab w:val="left" w:pos="3994"/>
          <w:tab w:val="left" w:pos="4253"/>
          <w:tab w:val="left" w:pos="4395"/>
        </w:tabs>
        <w:spacing w:line="276" w:lineRule="auto"/>
        <w:ind w:left="567"/>
        <w:jc w:val="center"/>
        <w:rPr>
          <w:b/>
        </w:rPr>
      </w:pPr>
    </w:p>
    <w:p w14:paraId="7BF5C27B" w14:textId="0EA0FF6D" w:rsidR="007454A3" w:rsidRPr="00D565C2" w:rsidRDefault="007454A3" w:rsidP="00AF02B6">
      <w:pPr>
        <w:pStyle w:val="Akapitzlist"/>
        <w:tabs>
          <w:tab w:val="left" w:pos="3994"/>
          <w:tab w:val="left" w:pos="4253"/>
          <w:tab w:val="left" w:pos="4395"/>
        </w:tabs>
        <w:spacing w:line="276" w:lineRule="auto"/>
        <w:ind w:left="567"/>
        <w:jc w:val="center"/>
        <w:rPr>
          <w:b/>
        </w:rPr>
      </w:pPr>
      <w:r w:rsidRPr="00D565C2">
        <w:rPr>
          <w:b/>
        </w:rPr>
        <w:t xml:space="preserve">§ </w:t>
      </w:r>
      <w:r w:rsidR="00AC2971">
        <w:rPr>
          <w:b/>
        </w:rPr>
        <w:t>10</w:t>
      </w:r>
      <w:r w:rsidRPr="00D565C2">
        <w:rPr>
          <w:b/>
        </w:rPr>
        <w:t>.</w:t>
      </w:r>
    </w:p>
    <w:p w14:paraId="1E32E418" w14:textId="7B2920E5" w:rsidR="007454A3" w:rsidRDefault="007454A3" w:rsidP="003F039E">
      <w:pPr>
        <w:pStyle w:val="Akapitzlist"/>
        <w:numPr>
          <w:ilvl w:val="2"/>
          <w:numId w:val="316"/>
        </w:numPr>
        <w:tabs>
          <w:tab w:val="left" w:pos="3994"/>
          <w:tab w:val="left" w:pos="4253"/>
          <w:tab w:val="left" w:pos="4395"/>
        </w:tabs>
        <w:spacing w:line="276" w:lineRule="auto"/>
        <w:ind w:left="567" w:hanging="567"/>
        <w:contextualSpacing/>
        <w:jc w:val="both"/>
      </w:pPr>
      <w:r w:rsidRPr="00D565C2">
        <w:t xml:space="preserve">Umowa obowiązuje Strony od dnia </w:t>
      </w:r>
      <w:r w:rsidRPr="00B01D14">
        <w:rPr>
          <w:b/>
        </w:rPr>
        <w:t>02.01.2019 r. do dnia 31.12.2020 r.</w:t>
      </w:r>
      <w:r w:rsidR="00A27FDE">
        <w:rPr>
          <w:b/>
        </w:rPr>
        <w:t>,</w:t>
      </w:r>
      <w:r w:rsidRPr="00D565C2">
        <w:t xml:space="preserve"> z zastrzeżeniem ust.</w:t>
      </w:r>
      <w:r>
        <w:t xml:space="preserve"> </w:t>
      </w:r>
      <w:r w:rsidRPr="00D565C2">
        <w:t>2</w:t>
      </w:r>
      <w:r>
        <w:t>.</w:t>
      </w:r>
    </w:p>
    <w:p w14:paraId="2165267E" w14:textId="614BFC27" w:rsidR="007454A3" w:rsidRDefault="007454A3" w:rsidP="00AF02B6">
      <w:pPr>
        <w:pStyle w:val="Akapitzlist"/>
        <w:numPr>
          <w:ilvl w:val="2"/>
          <w:numId w:val="316"/>
        </w:numPr>
        <w:tabs>
          <w:tab w:val="left" w:pos="3994"/>
          <w:tab w:val="left" w:pos="4253"/>
          <w:tab w:val="left" w:pos="4395"/>
        </w:tabs>
        <w:spacing w:line="276" w:lineRule="auto"/>
        <w:ind w:left="567" w:hanging="567"/>
        <w:contextualSpacing/>
        <w:jc w:val="both"/>
      </w:pPr>
      <w:r>
        <w:t xml:space="preserve">Umowa ulega </w:t>
      </w:r>
      <w:r w:rsidR="00A27FDE">
        <w:t xml:space="preserve">także </w:t>
      </w:r>
      <w:r>
        <w:t xml:space="preserve">rozwiązaniu w przypadku </w:t>
      </w:r>
      <w:r w:rsidR="00A27FDE">
        <w:t xml:space="preserve">wcześniejszego </w:t>
      </w:r>
      <w:r w:rsidR="00B4136B">
        <w:t>wyczerpania</w:t>
      </w:r>
      <w:r>
        <w:t xml:space="preserve"> kwoty, o której mowa w § 5 ust. 1.</w:t>
      </w:r>
    </w:p>
    <w:p w14:paraId="408264F9" w14:textId="77777777" w:rsidR="007454A3" w:rsidRDefault="007454A3">
      <w:pPr>
        <w:pStyle w:val="Akapitzlist"/>
        <w:numPr>
          <w:ilvl w:val="2"/>
          <w:numId w:val="316"/>
        </w:numPr>
        <w:tabs>
          <w:tab w:val="left" w:pos="3994"/>
          <w:tab w:val="left" w:pos="4253"/>
          <w:tab w:val="left" w:pos="4395"/>
        </w:tabs>
        <w:spacing w:line="276" w:lineRule="auto"/>
        <w:ind w:left="567" w:hanging="567"/>
        <w:contextualSpacing/>
        <w:jc w:val="both"/>
      </w:pPr>
      <w:r>
        <w:t>Zamawiający poinformuje Wykonawcę o spodziewanym terminie przekroczenia kwoty, o której mowa w § 5 ust. 1 i wcześniejszym zakończeniu umowy.</w:t>
      </w:r>
    </w:p>
    <w:p w14:paraId="65687CF2" w14:textId="77777777" w:rsidR="007454A3" w:rsidRDefault="007454A3" w:rsidP="00AF02B6">
      <w:pPr>
        <w:pStyle w:val="Akapitzlist"/>
        <w:tabs>
          <w:tab w:val="left" w:pos="3994"/>
          <w:tab w:val="left" w:pos="4253"/>
          <w:tab w:val="left" w:pos="4395"/>
        </w:tabs>
        <w:spacing w:line="276" w:lineRule="auto"/>
        <w:ind w:left="567"/>
        <w:jc w:val="both"/>
      </w:pPr>
    </w:p>
    <w:p w14:paraId="748E3D9B" w14:textId="3B155AEE" w:rsidR="007454A3" w:rsidRPr="00D565C2" w:rsidRDefault="007454A3" w:rsidP="00AF02B6">
      <w:pPr>
        <w:pStyle w:val="Akapitzlist"/>
        <w:tabs>
          <w:tab w:val="left" w:pos="3994"/>
          <w:tab w:val="left" w:pos="4253"/>
          <w:tab w:val="left" w:pos="4395"/>
        </w:tabs>
        <w:spacing w:line="276" w:lineRule="auto"/>
        <w:ind w:left="567"/>
        <w:jc w:val="center"/>
        <w:rPr>
          <w:b/>
        </w:rPr>
      </w:pPr>
      <w:r w:rsidRPr="00D565C2">
        <w:rPr>
          <w:b/>
        </w:rPr>
        <w:t>§ 1</w:t>
      </w:r>
      <w:r w:rsidR="00AC2971">
        <w:rPr>
          <w:b/>
        </w:rPr>
        <w:t>1</w:t>
      </w:r>
      <w:r w:rsidRPr="00D565C2">
        <w:rPr>
          <w:b/>
        </w:rPr>
        <w:t>.</w:t>
      </w:r>
    </w:p>
    <w:p w14:paraId="0FDE6084" w14:textId="77777777" w:rsidR="007454A3" w:rsidRDefault="007454A3" w:rsidP="00AF02B6">
      <w:pPr>
        <w:tabs>
          <w:tab w:val="left" w:pos="3994"/>
          <w:tab w:val="left" w:pos="4253"/>
          <w:tab w:val="left" w:pos="4395"/>
        </w:tabs>
        <w:spacing w:line="276" w:lineRule="auto"/>
        <w:jc w:val="both"/>
      </w:pPr>
      <w:r>
        <w:t>Osobami zobowiązanymi do stałego nadzoru nad realizacją niniejszej umowy są:</w:t>
      </w:r>
    </w:p>
    <w:p w14:paraId="61296F82" w14:textId="77777777" w:rsidR="007454A3" w:rsidRDefault="007454A3" w:rsidP="003F039E">
      <w:pPr>
        <w:pStyle w:val="Akapitzlist"/>
        <w:numPr>
          <w:ilvl w:val="1"/>
          <w:numId w:val="317"/>
        </w:numPr>
        <w:tabs>
          <w:tab w:val="left" w:pos="3994"/>
          <w:tab w:val="left" w:pos="4253"/>
          <w:tab w:val="left" w:pos="4395"/>
        </w:tabs>
        <w:spacing w:line="276" w:lineRule="auto"/>
        <w:ind w:left="993" w:hanging="426"/>
        <w:contextualSpacing/>
        <w:jc w:val="both"/>
      </w:pPr>
      <w:r w:rsidRPr="00D565C2">
        <w:t xml:space="preserve">ze strony </w:t>
      </w:r>
      <w:r w:rsidRPr="00E76277">
        <w:rPr>
          <w:b/>
        </w:rPr>
        <w:t>Wykonawcy</w:t>
      </w:r>
      <w:r>
        <w:t>: …………………………………….</w:t>
      </w:r>
    </w:p>
    <w:p w14:paraId="0DA7B9FA" w14:textId="77777777" w:rsidR="007454A3" w:rsidRDefault="007454A3" w:rsidP="00AF02B6">
      <w:pPr>
        <w:pStyle w:val="Akapitzlist"/>
        <w:numPr>
          <w:ilvl w:val="1"/>
          <w:numId w:val="317"/>
        </w:numPr>
        <w:tabs>
          <w:tab w:val="left" w:pos="3994"/>
          <w:tab w:val="left" w:pos="4253"/>
          <w:tab w:val="left" w:pos="4395"/>
        </w:tabs>
        <w:spacing w:line="276" w:lineRule="auto"/>
        <w:ind w:left="993" w:hanging="426"/>
        <w:contextualSpacing/>
        <w:jc w:val="both"/>
      </w:pPr>
      <w:r>
        <w:t xml:space="preserve">ze strony </w:t>
      </w:r>
      <w:r>
        <w:rPr>
          <w:b/>
        </w:rPr>
        <w:t>Zamawiającego</w:t>
      </w:r>
      <w:r>
        <w:t>: ………………………………….</w:t>
      </w:r>
    </w:p>
    <w:p w14:paraId="769666F0" w14:textId="77777777" w:rsidR="007454A3" w:rsidRDefault="007454A3" w:rsidP="00AF02B6">
      <w:pPr>
        <w:tabs>
          <w:tab w:val="left" w:pos="3994"/>
          <w:tab w:val="left" w:pos="4253"/>
          <w:tab w:val="left" w:pos="4395"/>
        </w:tabs>
        <w:spacing w:line="276" w:lineRule="auto"/>
        <w:ind w:left="567"/>
        <w:jc w:val="both"/>
      </w:pPr>
    </w:p>
    <w:p w14:paraId="02F7EB18" w14:textId="1B766D05" w:rsidR="007454A3" w:rsidRDefault="007454A3" w:rsidP="00AF02B6">
      <w:pPr>
        <w:tabs>
          <w:tab w:val="left" w:pos="3994"/>
          <w:tab w:val="left" w:pos="4253"/>
          <w:tab w:val="left" w:pos="4395"/>
        </w:tabs>
        <w:spacing w:line="276" w:lineRule="auto"/>
        <w:ind w:left="567"/>
        <w:jc w:val="center"/>
        <w:rPr>
          <w:b/>
        </w:rPr>
      </w:pPr>
      <w:r w:rsidRPr="00E76277">
        <w:rPr>
          <w:b/>
        </w:rPr>
        <w:t>§ 1</w:t>
      </w:r>
      <w:r w:rsidR="00AC2971">
        <w:rPr>
          <w:b/>
        </w:rPr>
        <w:t>2</w:t>
      </w:r>
      <w:r w:rsidRPr="00E76277">
        <w:rPr>
          <w:b/>
        </w:rPr>
        <w:t>.</w:t>
      </w:r>
    </w:p>
    <w:p w14:paraId="444817B5" w14:textId="3D4E327B" w:rsidR="00017885" w:rsidRDefault="00017885" w:rsidP="00017885">
      <w:pPr>
        <w:pStyle w:val="Akapitzlist"/>
        <w:numPr>
          <w:ilvl w:val="0"/>
          <w:numId w:val="368"/>
        </w:numPr>
        <w:autoSpaceDE w:val="0"/>
        <w:autoSpaceDN w:val="0"/>
        <w:adjustRightInd w:val="0"/>
        <w:spacing w:line="276" w:lineRule="auto"/>
        <w:ind w:left="567" w:hanging="567"/>
        <w:contextualSpacing/>
        <w:jc w:val="both"/>
      </w:pPr>
      <w:r>
        <w:t xml:space="preserve">Zamawiający, działając na </w:t>
      </w:r>
      <w:r w:rsidRPr="00BD3D7A">
        <w:t xml:space="preserve">podstawie art. 6 ust. 1 </w:t>
      </w:r>
      <w:r w:rsidR="0036377F" w:rsidRPr="00BD3D7A">
        <w:t xml:space="preserve">lit. c  </w:t>
      </w:r>
      <w:r w:rsidRPr="00BD3D7A">
        <w:t>RODO oraz w myśl</w:t>
      </w:r>
      <w:r>
        <w:t xml:space="preserve"> postanowień ustawy Prawo pocztowe, udostępnia Wykonawcy dane teleadresowe odbiorców przesyłek nadawanych przez Zamawiającego. Wykonawca zapewnia, że dysponuje prawidłową podstawą prawną do przetwarzania udostępnionych mu danych osobowych. </w:t>
      </w:r>
    </w:p>
    <w:p w14:paraId="1CC25652" w14:textId="77777777" w:rsidR="00017885" w:rsidRDefault="00017885" w:rsidP="00017885">
      <w:pPr>
        <w:pStyle w:val="Akapitzlist"/>
        <w:numPr>
          <w:ilvl w:val="0"/>
          <w:numId w:val="368"/>
        </w:numPr>
        <w:autoSpaceDE w:val="0"/>
        <w:autoSpaceDN w:val="0"/>
        <w:adjustRightInd w:val="0"/>
        <w:spacing w:line="276" w:lineRule="auto"/>
        <w:ind w:left="567" w:hanging="567"/>
        <w:contextualSpacing/>
        <w:jc w:val="both"/>
      </w:pPr>
      <w:r>
        <w:t xml:space="preserve">Wykonawca, stając się administratorem udostępnionych danych osobowych, wyłącznie w zakresie, o którym mowa w ust. 1, zobowiązuje się do ich przetwarzania zgodnie z postanowieniami RODO, jak również zachowania ich w tajemnicy zgodnie z art. 41 ustawy Prawo  pocztowe. </w:t>
      </w:r>
    </w:p>
    <w:p w14:paraId="667639EA" w14:textId="77777777" w:rsidR="00017885" w:rsidRDefault="00017885" w:rsidP="00017885">
      <w:pPr>
        <w:pStyle w:val="Akapitzlist"/>
        <w:numPr>
          <w:ilvl w:val="0"/>
          <w:numId w:val="368"/>
        </w:numPr>
        <w:autoSpaceDE w:val="0"/>
        <w:autoSpaceDN w:val="0"/>
        <w:adjustRightInd w:val="0"/>
        <w:spacing w:line="276" w:lineRule="auto"/>
        <w:ind w:left="567" w:hanging="567"/>
        <w:contextualSpacing/>
        <w:jc w:val="both"/>
      </w:pPr>
      <w:r>
        <w:t xml:space="preserve">W przypadku stwierdzenia przez Wykonawcę w trakcie umowy, że zaistniały okoliczności wymagające powierzenia przez Zamawiającego Wykonawcy przetwarzania danych, o których mowa w ust. 1, Wykonawca przed dokonaniem jakiejkolwiek czynności na tych danych, wystąpi do Zamawiającego o zawarcie odrębnej umowy powierzenia przetwarzania danych, zgodnie z art. 28 RODO. </w:t>
      </w:r>
    </w:p>
    <w:p w14:paraId="6098B3B3" w14:textId="2A7B8E70" w:rsidR="00017885" w:rsidRDefault="00017885" w:rsidP="00017885">
      <w:pPr>
        <w:pStyle w:val="Akapitzlist"/>
        <w:numPr>
          <w:ilvl w:val="0"/>
          <w:numId w:val="368"/>
        </w:numPr>
        <w:autoSpaceDE w:val="0"/>
        <w:autoSpaceDN w:val="0"/>
        <w:adjustRightInd w:val="0"/>
        <w:spacing w:line="276" w:lineRule="auto"/>
        <w:ind w:left="567" w:hanging="567"/>
        <w:contextualSpacing/>
        <w:jc w:val="both"/>
      </w:pPr>
      <w:r>
        <w:t xml:space="preserve">Wykonawca zobowiązany jest wypełnić w imieniu Zamawiającego obowiązek informacyjny przewidziany w art. 14 RODO wobec osób fizycznych, których dane osobowe Wykonawca przekaże Zamawiającemu w związku z realizacją umowy – w tym w zakresie danych osobowych przekazywanych w trybie i zakresie, określonym w </w:t>
      </w:r>
      <w:r w:rsidRPr="003F7684">
        <w:t>§</w:t>
      </w:r>
      <w:r w:rsidRPr="00D97985">
        <w:t xml:space="preserve"> 8</w:t>
      </w:r>
      <w:r>
        <w:t xml:space="preserve"> oraz danych osób, o których mowa w </w:t>
      </w:r>
      <w:r w:rsidRPr="003A7965">
        <w:t xml:space="preserve">§ </w:t>
      </w:r>
      <w:r w:rsidRPr="00834B0F">
        <w:t>11</w:t>
      </w:r>
      <w:r>
        <w:t xml:space="preserve">, w szczególności poprzez przekazanie pracownikom Wykonawcy klauzuli, stanowiącej </w:t>
      </w:r>
      <w:r w:rsidRPr="00017885">
        <w:t xml:space="preserve">załącznik nr </w:t>
      </w:r>
      <w:r w:rsidRPr="00D668F5">
        <w:t>9</w:t>
      </w:r>
      <w:r w:rsidRPr="00017885">
        <w:t xml:space="preserve"> do umowy, przed udostępnieniem</w:t>
      </w:r>
      <w:r>
        <w:t xml:space="preserve"> Zamawiającemu danych ich dotyczących. </w:t>
      </w:r>
    </w:p>
    <w:p w14:paraId="5D32D73B" w14:textId="77777777" w:rsidR="00017885" w:rsidRDefault="00017885" w:rsidP="00017885">
      <w:pPr>
        <w:numPr>
          <w:ilvl w:val="0"/>
          <w:numId w:val="368"/>
        </w:numPr>
        <w:spacing w:line="276" w:lineRule="auto"/>
        <w:ind w:left="567" w:hanging="567"/>
        <w:contextualSpacing/>
        <w:jc w:val="both"/>
        <w:rPr>
          <w:rFonts w:eastAsia="Calibri"/>
          <w:lang w:eastAsia="en-US"/>
        </w:rPr>
      </w:pPr>
      <w:r>
        <w:t xml:space="preserve">Postanowienie ust. 4 stosuje się odpowiednio w przypadku przekazywania Wykonawcy przez Zamawiającego danych osobowych (imię, nazwisko, numer telefonu) osób fizycznych, uczestniczących w imieniu Zamawiającego w realizacji umowy. </w:t>
      </w:r>
    </w:p>
    <w:p w14:paraId="0277E048" w14:textId="77777777" w:rsidR="00017885" w:rsidRDefault="00017885" w:rsidP="00017885">
      <w:pPr>
        <w:numPr>
          <w:ilvl w:val="0"/>
          <w:numId w:val="368"/>
        </w:numPr>
        <w:spacing w:line="276" w:lineRule="auto"/>
        <w:ind w:left="567" w:hanging="567"/>
        <w:contextualSpacing/>
        <w:jc w:val="both"/>
      </w:pPr>
      <w:r>
        <w:t>Wykonawca może powierzyć dane osobowe do dalszego przetwarzania podwykonawcom jedynie w celu wykonania umowy oraz po uzyskaniu uprzedniej zgody Zamawiającego, w formie pisemnej pod rygorem nieważności.</w:t>
      </w:r>
    </w:p>
    <w:p w14:paraId="4BE3E892" w14:textId="4E0BA862" w:rsidR="00017885" w:rsidRDefault="00017885" w:rsidP="00017885">
      <w:pPr>
        <w:numPr>
          <w:ilvl w:val="0"/>
          <w:numId w:val="368"/>
        </w:numPr>
        <w:spacing w:line="276" w:lineRule="auto"/>
        <w:ind w:left="567" w:hanging="567"/>
        <w:contextualSpacing/>
        <w:jc w:val="both"/>
      </w:pPr>
      <w:r>
        <w:lastRenderedPageBreak/>
        <w:t xml:space="preserve">Podwykonawca, o którym mowa </w:t>
      </w:r>
      <w:r w:rsidRPr="00BD3D7A">
        <w:t>w</w:t>
      </w:r>
      <w:r w:rsidR="00D668F5" w:rsidRPr="00BD3D7A">
        <w:t xml:space="preserve"> § 13</w:t>
      </w:r>
      <w:r w:rsidRPr="00BD3D7A">
        <w:t>, winien spełniać te same wymogi i obowiązki, jakie zostały nałożone na Wykonawcę w niniejszej umowie, w szczególności</w:t>
      </w:r>
      <w:r>
        <w:t xml:space="preserve"> w zakresie gwarancji ochrony powierzonych danych osobowych.</w:t>
      </w:r>
    </w:p>
    <w:p w14:paraId="015E0EA6" w14:textId="77777777" w:rsidR="00017885" w:rsidRDefault="00017885" w:rsidP="00017885">
      <w:pPr>
        <w:numPr>
          <w:ilvl w:val="0"/>
          <w:numId w:val="368"/>
        </w:numPr>
        <w:spacing w:line="276" w:lineRule="auto"/>
        <w:ind w:left="567" w:hanging="567"/>
        <w:contextualSpacing/>
        <w:jc w:val="both"/>
      </w:pPr>
      <w:r>
        <w:t xml:space="preserve">Wykonawca po zakończeniu umowy usunie wszelkie dane osobowe uzyskane w wyniku wykonywania umowy oraz wszelkie ich istniejące kopie w ciągu 7 dni. Po wykonaniu zobowiązania, o którym mowa w zdaniu poprzedzającym Wykonawca powiadomi Zamawiającego pisemnie o fakcie usunięcia danych. </w:t>
      </w:r>
    </w:p>
    <w:p w14:paraId="1064A61D" w14:textId="77777777" w:rsidR="00017885" w:rsidRDefault="00017885" w:rsidP="00017885">
      <w:pPr>
        <w:numPr>
          <w:ilvl w:val="0"/>
          <w:numId w:val="368"/>
        </w:numPr>
        <w:spacing w:line="276" w:lineRule="auto"/>
        <w:ind w:left="567" w:hanging="567"/>
        <w:contextualSpacing/>
        <w:jc w:val="both"/>
      </w:pPr>
      <w:r>
        <w:t>Zamawiający zastrzega sobie możliwość rozwiązania umowy w przypadku stwierdzenia naruszenia przez Wykonawcę warunków bezpieczeństwa i ochrony danych osobowych.</w:t>
      </w:r>
    </w:p>
    <w:p w14:paraId="004555AC" w14:textId="77777777" w:rsidR="00017885" w:rsidRDefault="00017885" w:rsidP="00017885">
      <w:pPr>
        <w:pStyle w:val="Akapitzlist"/>
        <w:numPr>
          <w:ilvl w:val="0"/>
          <w:numId w:val="368"/>
        </w:numPr>
        <w:spacing w:line="276" w:lineRule="auto"/>
        <w:ind w:left="567" w:hanging="567"/>
        <w:contextualSpacing/>
        <w:jc w:val="both"/>
      </w:pPr>
      <w:r>
        <w:t>Wykonawca oświadcza, że znany jest mu fakt, iż treść niniejszej umowy, a w szczególności dotyczące go dane identyfikacyjne, przedmiot umowy i wysokość wynagrodzenia, stanowią informację publiczną w rozumieniu przepisów ustawy</w:t>
      </w:r>
      <w:r>
        <w:rPr>
          <w:i/>
        </w:rPr>
        <w:t xml:space="preserve"> o dostępie do informacji publicznej (Dz. U. 2016 poz. 1764 ze zm.)</w:t>
      </w:r>
      <w:r>
        <w:t>, która podlega udostępnianiu w trybie przedmiotowej ustawy.</w:t>
      </w:r>
    </w:p>
    <w:p w14:paraId="5F45D59E" w14:textId="34E84C3F" w:rsidR="00547A7F" w:rsidRPr="00AF02B6" w:rsidRDefault="00547A7F" w:rsidP="00AF02B6">
      <w:pPr>
        <w:pStyle w:val="Akapitzlist"/>
        <w:tabs>
          <w:tab w:val="left" w:pos="3994"/>
          <w:tab w:val="left" w:pos="4253"/>
          <w:tab w:val="left" w:pos="4395"/>
        </w:tabs>
        <w:spacing w:line="276" w:lineRule="auto"/>
        <w:ind w:left="567"/>
        <w:jc w:val="center"/>
        <w:rPr>
          <w:b/>
        </w:rPr>
      </w:pPr>
    </w:p>
    <w:p w14:paraId="2199A756" w14:textId="7BF3603D" w:rsidR="007454A3" w:rsidRDefault="007454A3" w:rsidP="00AF02B6">
      <w:pPr>
        <w:pStyle w:val="Akapitzlist"/>
        <w:tabs>
          <w:tab w:val="left" w:pos="3994"/>
          <w:tab w:val="left" w:pos="4253"/>
          <w:tab w:val="left" w:pos="4395"/>
        </w:tabs>
        <w:spacing w:line="276" w:lineRule="auto"/>
        <w:ind w:left="567"/>
        <w:jc w:val="center"/>
        <w:rPr>
          <w:b/>
        </w:rPr>
      </w:pPr>
      <w:r w:rsidRPr="00A55460">
        <w:rPr>
          <w:b/>
        </w:rPr>
        <w:t>§ 1</w:t>
      </w:r>
      <w:r w:rsidR="00AC2971">
        <w:rPr>
          <w:b/>
        </w:rPr>
        <w:t>3</w:t>
      </w:r>
      <w:r w:rsidRPr="00A55460">
        <w:rPr>
          <w:b/>
        </w:rPr>
        <w:t>.</w:t>
      </w:r>
    </w:p>
    <w:p w14:paraId="6BFDF81B" w14:textId="77777777" w:rsidR="00DB246B" w:rsidRPr="007C6313" w:rsidRDefault="00DB246B" w:rsidP="003F039E">
      <w:pPr>
        <w:tabs>
          <w:tab w:val="left" w:pos="360"/>
        </w:tabs>
        <w:spacing w:line="276" w:lineRule="auto"/>
        <w:jc w:val="center"/>
        <w:rPr>
          <w:i/>
          <w:u w:val="single"/>
        </w:rPr>
      </w:pPr>
      <w:r w:rsidRPr="007C6313">
        <w:rPr>
          <w:i/>
          <w:u w:val="single"/>
        </w:rPr>
        <w:t>(zostanie wypełnione opcjonalnie)</w:t>
      </w:r>
    </w:p>
    <w:p w14:paraId="0924049F" w14:textId="7CC0953D" w:rsidR="00DB246B" w:rsidRPr="007C6313" w:rsidRDefault="00DB246B" w:rsidP="00AF02B6">
      <w:pPr>
        <w:tabs>
          <w:tab w:val="left" w:pos="360"/>
        </w:tabs>
        <w:spacing w:line="276" w:lineRule="auto"/>
        <w:jc w:val="center"/>
        <w:rPr>
          <w:i/>
          <w:u w:val="single"/>
        </w:rPr>
      </w:pPr>
      <w:r w:rsidRPr="007C6313">
        <w:rPr>
          <w:i/>
          <w:u w:val="single"/>
        </w:rPr>
        <w:t xml:space="preserve">(dotyczy przypadku, gdy </w:t>
      </w:r>
      <w:r>
        <w:rPr>
          <w:i/>
          <w:u w:val="single"/>
        </w:rPr>
        <w:t>Zamawiający</w:t>
      </w:r>
      <w:r w:rsidRPr="007C6313">
        <w:rPr>
          <w:i/>
          <w:u w:val="single"/>
        </w:rPr>
        <w:t xml:space="preserve"> korzysta z Podwykonawców)</w:t>
      </w:r>
    </w:p>
    <w:p w14:paraId="77C47A5E" w14:textId="77777777" w:rsidR="00DB246B" w:rsidRPr="00A55460" w:rsidRDefault="00DB246B" w:rsidP="00AF02B6">
      <w:pPr>
        <w:pStyle w:val="Akapitzlist"/>
        <w:tabs>
          <w:tab w:val="left" w:pos="3994"/>
          <w:tab w:val="left" w:pos="4253"/>
          <w:tab w:val="left" w:pos="4395"/>
        </w:tabs>
        <w:spacing w:line="276" w:lineRule="auto"/>
        <w:ind w:left="567"/>
        <w:jc w:val="center"/>
        <w:rPr>
          <w:b/>
        </w:rPr>
      </w:pPr>
    </w:p>
    <w:p w14:paraId="70342987" w14:textId="7E23659C" w:rsidR="00DB246B" w:rsidRPr="007C6313" w:rsidRDefault="00DB246B" w:rsidP="003F039E">
      <w:pPr>
        <w:pStyle w:val="Akapitzlist"/>
        <w:numPr>
          <w:ilvl w:val="0"/>
          <w:numId w:val="333"/>
        </w:numPr>
        <w:overflowPunct w:val="0"/>
        <w:autoSpaceDE w:val="0"/>
        <w:autoSpaceDN w:val="0"/>
        <w:adjustRightInd w:val="0"/>
        <w:spacing w:line="276" w:lineRule="auto"/>
        <w:jc w:val="both"/>
      </w:pPr>
      <w:r>
        <w:t>Wykonawca</w:t>
      </w:r>
      <w:r w:rsidRPr="007C6313">
        <w:t xml:space="preserve"> będzie korzystał z następujących Podwykonawców:</w:t>
      </w:r>
    </w:p>
    <w:p w14:paraId="1C2A0B58" w14:textId="77777777" w:rsidR="00DB246B" w:rsidRPr="007C6313" w:rsidRDefault="00DB246B" w:rsidP="00AF02B6">
      <w:pPr>
        <w:pStyle w:val="Akapitzlist"/>
        <w:overflowPunct w:val="0"/>
        <w:autoSpaceDE w:val="0"/>
        <w:autoSpaceDN w:val="0"/>
        <w:adjustRightInd w:val="0"/>
        <w:spacing w:line="276" w:lineRule="auto"/>
        <w:ind w:left="720"/>
      </w:pPr>
      <w:r w:rsidRPr="007C6313">
        <w:t>a/ …………………………………………w zakresie …………………………………..</w:t>
      </w:r>
    </w:p>
    <w:p w14:paraId="1401FD92" w14:textId="77777777" w:rsidR="00DB246B" w:rsidRPr="007C6313" w:rsidRDefault="00DB246B">
      <w:pPr>
        <w:pStyle w:val="Akapitzlist"/>
        <w:overflowPunct w:val="0"/>
        <w:autoSpaceDE w:val="0"/>
        <w:autoSpaceDN w:val="0"/>
        <w:adjustRightInd w:val="0"/>
        <w:spacing w:line="276" w:lineRule="auto"/>
        <w:ind w:left="720"/>
      </w:pPr>
      <w:r w:rsidRPr="007C6313">
        <w:t>b/ …………………………………………w zakresie …………………………………..</w:t>
      </w:r>
    </w:p>
    <w:p w14:paraId="2B699246" w14:textId="29167669" w:rsidR="00DB246B" w:rsidRPr="00DB246B" w:rsidRDefault="00DB246B">
      <w:pPr>
        <w:pStyle w:val="Akapitzlist"/>
        <w:overflowPunct w:val="0"/>
        <w:autoSpaceDE w:val="0"/>
        <w:autoSpaceDN w:val="0"/>
        <w:adjustRightInd w:val="0"/>
        <w:spacing w:line="276" w:lineRule="auto"/>
        <w:ind w:left="720"/>
        <w:rPr>
          <w:i/>
        </w:rPr>
      </w:pPr>
      <w:r>
        <w:rPr>
          <w:i/>
        </w:rPr>
        <w:t xml:space="preserve">           </w:t>
      </w:r>
      <w:r w:rsidRPr="00DB246B">
        <w:rPr>
          <w:i/>
        </w:rPr>
        <w:t xml:space="preserve">(dotyczy przypadku, gdy </w:t>
      </w:r>
      <w:r>
        <w:rPr>
          <w:i/>
        </w:rPr>
        <w:t>Wykonawca</w:t>
      </w:r>
      <w:r w:rsidRPr="00DB246B">
        <w:rPr>
          <w:i/>
        </w:rPr>
        <w:t xml:space="preserve"> nie korzysta z Podwykonawców)</w:t>
      </w:r>
    </w:p>
    <w:p w14:paraId="0C1D3ECE" w14:textId="0C19BAD6" w:rsidR="00DB246B" w:rsidRPr="007C6313" w:rsidRDefault="00DB246B">
      <w:pPr>
        <w:pStyle w:val="Akapitzlist"/>
        <w:numPr>
          <w:ilvl w:val="0"/>
          <w:numId w:val="333"/>
        </w:numPr>
        <w:overflowPunct w:val="0"/>
        <w:autoSpaceDE w:val="0"/>
        <w:autoSpaceDN w:val="0"/>
        <w:adjustRightInd w:val="0"/>
        <w:spacing w:line="276" w:lineRule="auto"/>
        <w:jc w:val="both"/>
      </w:pPr>
      <w:r w:rsidRPr="007C6313">
        <w:t xml:space="preserve">Zgodnie z oświadczeniem złożonym w Formularzu ofertowym, </w:t>
      </w:r>
      <w:r>
        <w:t xml:space="preserve">Wykonawca </w:t>
      </w:r>
      <w:r w:rsidRPr="007C6313">
        <w:t>nie będzie korzystał z Podwykonawców.</w:t>
      </w:r>
    </w:p>
    <w:p w14:paraId="58FF213A" w14:textId="1E39414D" w:rsidR="00DB246B" w:rsidRPr="007C6313" w:rsidRDefault="00DB246B">
      <w:pPr>
        <w:pStyle w:val="Akapitzlist"/>
        <w:numPr>
          <w:ilvl w:val="0"/>
          <w:numId w:val="333"/>
        </w:numPr>
        <w:overflowPunct w:val="0"/>
        <w:autoSpaceDE w:val="0"/>
        <w:autoSpaceDN w:val="0"/>
        <w:adjustRightInd w:val="0"/>
        <w:spacing w:line="276" w:lineRule="auto"/>
        <w:jc w:val="both"/>
      </w:pPr>
      <w:r w:rsidRPr="007C6313">
        <w:t xml:space="preserve">Jeżeli w trakcie realizacji zamówienia nastąpi zmiana albo rezygnacja z podwykonawcy, na którego zasoby </w:t>
      </w:r>
      <w:r>
        <w:t>Ubezpieczyciel</w:t>
      </w:r>
      <w:r w:rsidRPr="007C6313">
        <w:t xml:space="preserve"> powoływał się, na zasadach określonych w art. 26 ust. 2b ustawy Prawo zamówień publicznych, w celu wykazania spełniania warunków udziału w postępowaniu, o których mowa w SI</w:t>
      </w:r>
      <w:r>
        <w:t>W</w:t>
      </w:r>
      <w:r w:rsidRPr="007C6313">
        <w:t xml:space="preserve">Z, </w:t>
      </w:r>
      <w:r>
        <w:t>Ubezpieczyciel</w:t>
      </w:r>
      <w:r w:rsidRPr="007C6313">
        <w:t xml:space="preserve"> jest obowiązany wykazać Zamawiającemu, iż proponowany inny podwykonawca lub wykonawca samodzielnie spełnia je w stopniu nie mniejszym niż wymagany w trakcie postępowania o udzielenie zamówienia.</w:t>
      </w:r>
    </w:p>
    <w:p w14:paraId="022212B4" w14:textId="77777777" w:rsidR="00DB246B" w:rsidRPr="00ED1112" w:rsidRDefault="00DB246B">
      <w:pPr>
        <w:pStyle w:val="Akapitzlist"/>
        <w:tabs>
          <w:tab w:val="left" w:pos="3994"/>
          <w:tab w:val="left" w:pos="4253"/>
          <w:tab w:val="left" w:pos="4395"/>
        </w:tabs>
        <w:spacing w:line="276" w:lineRule="auto"/>
        <w:ind w:left="567"/>
        <w:contextualSpacing/>
        <w:jc w:val="both"/>
        <w:rPr>
          <w:i/>
        </w:rPr>
      </w:pPr>
    </w:p>
    <w:p w14:paraId="65D8E268" w14:textId="42BFEFE8" w:rsidR="007454A3" w:rsidRPr="00A55460" w:rsidRDefault="007454A3" w:rsidP="00AF02B6">
      <w:pPr>
        <w:pStyle w:val="Akapitzlist"/>
        <w:tabs>
          <w:tab w:val="left" w:pos="3994"/>
        </w:tabs>
        <w:spacing w:line="276" w:lineRule="auto"/>
        <w:ind w:left="567" w:hanging="567"/>
        <w:jc w:val="center"/>
        <w:rPr>
          <w:b/>
        </w:rPr>
      </w:pPr>
      <w:r>
        <w:rPr>
          <w:b/>
        </w:rPr>
        <w:t xml:space="preserve">         </w:t>
      </w:r>
      <w:r w:rsidRPr="00A55460">
        <w:rPr>
          <w:b/>
        </w:rPr>
        <w:t>§ 1</w:t>
      </w:r>
      <w:r w:rsidR="00AC2971">
        <w:rPr>
          <w:b/>
        </w:rPr>
        <w:t>4</w:t>
      </w:r>
      <w:r w:rsidRPr="00A55460">
        <w:rPr>
          <w:b/>
        </w:rPr>
        <w:t>.</w:t>
      </w:r>
    </w:p>
    <w:p w14:paraId="4C728B7E" w14:textId="77777777" w:rsidR="007454A3" w:rsidRPr="00AA582D" w:rsidRDefault="007454A3" w:rsidP="003F039E">
      <w:pPr>
        <w:pStyle w:val="Akapitzlist"/>
        <w:numPr>
          <w:ilvl w:val="0"/>
          <w:numId w:val="318"/>
        </w:numPr>
        <w:tabs>
          <w:tab w:val="left" w:pos="3994"/>
        </w:tabs>
        <w:spacing w:line="276" w:lineRule="auto"/>
        <w:ind w:left="426" w:hanging="426"/>
        <w:contextualSpacing/>
        <w:jc w:val="both"/>
      </w:pPr>
      <w:r>
        <w:t xml:space="preserve">Wszelkie zmiany niniejszej umowy wymagają dla swojej ważności formy pisemnej pod rygorem </w:t>
      </w:r>
      <w:r w:rsidRPr="00AA582D">
        <w:t>nieważności.</w:t>
      </w:r>
    </w:p>
    <w:p w14:paraId="615E4733" w14:textId="0B7FD185" w:rsidR="007454A3" w:rsidRPr="00BD3D7A" w:rsidRDefault="007454A3" w:rsidP="00AF02B6">
      <w:pPr>
        <w:pStyle w:val="Akapitzlist"/>
        <w:numPr>
          <w:ilvl w:val="0"/>
          <w:numId w:val="318"/>
        </w:numPr>
        <w:tabs>
          <w:tab w:val="left" w:pos="3994"/>
        </w:tabs>
        <w:spacing w:line="276" w:lineRule="auto"/>
        <w:ind w:left="426" w:hanging="426"/>
        <w:contextualSpacing/>
        <w:jc w:val="both"/>
      </w:pPr>
      <w:r w:rsidRPr="00BD3D7A">
        <w:t xml:space="preserve">Zamawiający dopuszcza możliwość zmiany postanowień umowy w </w:t>
      </w:r>
      <w:r w:rsidR="00683CDA">
        <w:t xml:space="preserve">razie zaistnienia okoliczności, o których mowa w </w:t>
      </w:r>
      <w:r w:rsidR="00683CDA" w:rsidRPr="003034B4">
        <w:t xml:space="preserve">art. 142 ust. 5 ustawy </w:t>
      </w:r>
      <w:proofErr w:type="spellStart"/>
      <w:r w:rsidR="00683CDA" w:rsidRPr="003034B4">
        <w:t>Pzp</w:t>
      </w:r>
      <w:proofErr w:type="spellEnd"/>
      <w:r w:rsidR="00683CDA">
        <w:t xml:space="preserve">. W takim przypadku </w:t>
      </w:r>
      <w:r w:rsidRPr="00BD3D7A">
        <w:t>wysokość wynagrodzenia, o którym mowa w § 5 ust. 1 ulegnie proporcjonalnie zmianie w następujący sposób:</w:t>
      </w:r>
    </w:p>
    <w:p w14:paraId="78DE54FA" w14:textId="77777777" w:rsidR="007454A3" w:rsidRPr="00BD3D7A" w:rsidRDefault="007454A3">
      <w:pPr>
        <w:pStyle w:val="Akapitzlist"/>
        <w:numPr>
          <w:ilvl w:val="0"/>
          <w:numId w:val="319"/>
        </w:numPr>
        <w:tabs>
          <w:tab w:val="left" w:pos="3994"/>
        </w:tabs>
        <w:spacing w:line="276" w:lineRule="auto"/>
        <w:ind w:left="851" w:hanging="425"/>
        <w:contextualSpacing/>
        <w:jc w:val="both"/>
      </w:pPr>
      <w:r w:rsidRPr="00BD3D7A">
        <w:t xml:space="preserve">zmiana wysokości wynagrodzenia obowiązywać będzie od dnia wejścia w życie zmian, o których mowa w art.142 ust.5 ustawy </w:t>
      </w:r>
      <w:proofErr w:type="spellStart"/>
      <w:r w:rsidRPr="00BD3D7A">
        <w:t>Pzp</w:t>
      </w:r>
      <w:proofErr w:type="spellEnd"/>
      <w:r w:rsidRPr="00BD3D7A">
        <w:t>;</w:t>
      </w:r>
    </w:p>
    <w:p w14:paraId="046EF8C7" w14:textId="77777777" w:rsidR="007454A3" w:rsidRPr="00BD3D7A" w:rsidRDefault="007454A3">
      <w:pPr>
        <w:pStyle w:val="Akapitzlist"/>
        <w:numPr>
          <w:ilvl w:val="0"/>
          <w:numId w:val="319"/>
        </w:numPr>
        <w:tabs>
          <w:tab w:val="left" w:pos="3994"/>
        </w:tabs>
        <w:spacing w:line="276" w:lineRule="auto"/>
        <w:ind w:left="851" w:hanging="425"/>
        <w:contextualSpacing/>
        <w:jc w:val="both"/>
      </w:pPr>
      <w:r w:rsidRPr="00BD3D7A">
        <w:t>w przypadku zmiany stawki podatku od towarów i usług wartość netto wynagrodzenia Wykonawcy nie zmieni się, a określona w aneksie do umowy wartość brutto wynagrodzenia zostanie wyliczona na podstawie nowych przepisów;</w:t>
      </w:r>
    </w:p>
    <w:p w14:paraId="304AAACF" w14:textId="77777777" w:rsidR="007454A3" w:rsidRPr="003D2B81" w:rsidRDefault="007454A3">
      <w:pPr>
        <w:pStyle w:val="Akapitzlist"/>
        <w:numPr>
          <w:ilvl w:val="0"/>
          <w:numId w:val="319"/>
        </w:numPr>
        <w:tabs>
          <w:tab w:val="left" w:pos="3994"/>
        </w:tabs>
        <w:spacing w:line="276" w:lineRule="auto"/>
        <w:ind w:left="851" w:hanging="425"/>
        <w:contextualSpacing/>
        <w:jc w:val="both"/>
      </w:pPr>
      <w:r w:rsidRPr="00BD3D7A">
        <w:t xml:space="preserve">w przypadku zmiany minimalnego wynagrodzenia za pracę albo wysokości minimalnej stawki godzinowej ustalonych na podstawie ustawy z dnia 10 października 2002 r. o minimalnym wynagrodzeniu za pracę (Dz. U. z 2017 r. poz. 847), </w:t>
      </w:r>
      <w:r w:rsidRPr="003D2B81">
        <w:t xml:space="preserve">wynagrodzenie Wykonawcy ulegnie zmianie o wartość całkowitego kosztu Wykonawcy wynikającą ze zwiększenia wynagrodzeń osób bezpośrednio wykonujących czynności przy realizacji przedmiotu umowy do wysokości </w:t>
      </w:r>
      <w:r w:rsidRPr="003D2B81">
        <w:lastRenderedPageBreak/>
        <w:t>aktualnie</w:t>
      </w:r>
      <w:r w:rsidRPr="00AA582D">
        <w:t xml:space="preserve"> </w:t>
      </w:r>
      <w:r w:rsidRPr="003D2B81">
        <w:t>obowiązującego minimalnego wynagrodzenia, z uwzględnieniem wszystkich obciążeń publicznoprawnych od kwoty zmiany minimalnego wynagrodzenia;</w:t>
      </w:r>
    </w:p>
    <w:p w14:paraId="3B8789BC" w14:textId="77777777" w:rsidR="007454A3" w:rsidRPr="003D2B81" w:rsidRDefault="007454A3">
      <w:pPr>
        <w:pStyle w:val="Akapitzlist"/>
        <w:numPr>
          <w:ilvl w:val="0"/>
          <w:numId w:val="319"/>
        </w:numPr>
        <w:tabs>
          <w:tab w:val="left" w:pos="3994"/>
        </w:tabs>
        <w:spacing w:line="276" w:lineRule="auto"/>
        <w:ind w:left="851" w:hanging="425"/>
        <w:contextualSpacing/>
        <w:jc w:val="both"/>
      </w:pPr>
      <w:r w:rsidRPr="003D2B81">
        <w:t>w przypadku zmiany zasad podlegania ubezpieczeniom społecznym lub ubezpieczeniu zdrowotnemu lub wysokości stawki składki na ubezpieczenie społeczne lub zdrowotne, wynagrodzenie Wykonawcy ulegnie zmianie o wartość zmiany całkowitego kosztu Wykonawcy, jaką będzie on zobowiązany dodatkowo ponieść w celu uwzględnienia tej zmiany, przy zachowaniu dotychczasowej kwoty netto wynagrodzenia osób bezpośrednio wykonujących czynności przy realizacji przedmiotu umowy;</w:t>
      </w:r>
    </w:p>
    <w:p w14:paraId="59BBD686" w14:textId="3CCE5327" w:rsidR="007454A3" w:rsidRPr="003D2B81" w:rsidRDefault="007454A3">
      <w:pPr>
        <w:pStyle w:val="Akapitzlist"/>
        <w:numPr>
          <w:ilvl w:val="0"/>
          <w:numId w:val="319"/>
        </w:numPr>
        <w:tabs>
          <w:tab w:val="left" w:pos="3994"/>
        </w:tabs>
        <w:spacing w:line="276" w:lineRule="auto"/>
        <w:ind w:left="851" w:hanging="425"/>
        <w:contextualSpacing/>
        <w:jc w:val="both"/>
      </w:pPr>
      <w:r w:rsidRPr="003D2B81">
        <w:t>w przypadkach, o których mowa w pkt 2)-4) wprowadzenie zmian wysokości wynagrodzenia wymaga uprzedniego złożenia wniosku dokumentującego wpływ zmian na koszty wykonania zamówienia przez Wykonawcę w terminie od dnia opublikowania przepisów dokonujących tych zmian do 30 dnia od dnia ich wejścia w życie. Wykonawca zobowiązany jest złożyć wniosek, o którym mowa w zdaniu poprzednim, również na wezwanie Zamawiającego, który wyznaczy Wykonawcy termin nie krótszy niż 7 dni od dnia otrzymania wezwania. Niezłożenie w terminie wniosku, o którym mowa w zdaniu poprzednim uprawnia Zamawiającego do naliczenia kary umownej w wysokości 10% wartości wynagrodzenia brutto określonego w § 5 ust. 1;</w:t>
      </w:r>
    </w:p>
    <w:p w14:paraId="1621BBBB" w14:textId="77777777" w:rsidR="007454A3" w:rsidRPr="003D2B81" w:rsidRDefault="007454A3">
      <w:pPr>
        <w:pStyle w:val="Akapitzlist"/>
        <w:numPr>
          <w:ilvl w:val="0"/>
          <w:numId w:val="319"/>
        </w:numPr>
        <w:tabs>
          <w:tab w:val="left" w:pos="3994"/>
        </w:tabs>
        <w:spacing w:line="276" w:lineRule="auto"/>
        <w:ind w:left="851" w:hanging="425"/>
        <w:contextualSpacing/>
        <w:jc w:val="both"/>
      </w:pPr>
      <w:r w:rsidRPr="003D2B81">
        <w:t>nie zawarcie w terminie jednego miesiąca od dnia złożenia wniosku, o którym mowa w pkt 5) porozumienia w sprawie odpowiedniej zmiany wynagrodzenia uprawnia strony do rozwiązania umowy z zachowaniem trzymiesięcznego okresu wypowiedzenia, ze skutkiem nie wcześniejszym niż na koniec miesiąca.</w:t>
      </w:r>
    </w:p>
    <w:p w14:paraId="54B42A1A" w14:textId="555A6602" w:rsidR="007454A3" w:rsidRDefault="007454A3">
      <w:pPr>
        <w:pStyle w:val="Akapitzlist"/>
        <w:numPr>
          <w:ilvl w:val="0"/>
          <w:numId w:val="318"/>
        </w:numPr>
        <w:tabs>
          <w:tab w:val="left" w:pos="3994"/>
        </w:tabs>
        <w:spacing w:line="276" w:lineRule="auto"/>
        <w:ind w:left="426" w:hanging="426"/>
        <w:contextualSpacing/>
        <w:jc w:val="both"/>
      </w:pPr>
      <w:r w:rsidRPr="00D73298">
        <w:t>Nie stanowią zmiany postanowień umowy, a wymagają poinformowania drugiej Strony</w:t>
      </w:r>
      <w:r>
        <w:t xml:space="preserve"> </w:t>
      </w:r>
      <w:r>
        <w:br/>
        <w:t xml:space="preserve">z zachowaniem formy pisemnej zmiany: nazw, adresów, numerów telefonów, </w:t>
      </w:r>
      <w:proofErr w:type="spellStart"/>
      <w:r>
        <w:t>faxów</w:t>
      </w:r>
      <w:proofErr w:type="spellEnd"/>
      <w:r>
        <w:t>, kont bankowych, w zakresie załączników do umowy od nr 2 do 7, godzin odbioru i dostarczania Przesyłek (z uzyskaniem ich akceptacji przez obie strony).</w:t>
      </w:r>
    </w:p>
    <w:p w14:paraId="1EC01B5D" w14:textId="77777777" w:rsidR="007454A3" w:rsidRDefault="007454A3" w:rsidP="00AF02B6">
      <w:pPr>
        <w:tabs>
          <w:tab w:val="left" w:pos="3994"/>
        </w:tabs>
        <w:spacing w:line="276" w:lineRule="auto"/>
        <w:jc w:val="both"/>
      </w:pPr>
    </w:p>
    <w:p w14:paraId="4AE67230" w14:textId="55D81C6D" w:rsidR="007454A3" w:rsidRPr="0026162F" w:rsidRDefault="007454A3" w:rsidP="00D668F5">
      <w:pPr>
        <w:pStyle w:val="Akapitzlist"/>
        <w:tabs>
          <w:tab w:val="left" w:pos="3994"/>
        </w:tabs>
        <w:spacing w:line="276" w:lineRule="auto"/>
        <w:ind w:left="426"/>
        <w:contextualSpacing/>
        <w:jc w:val="center"/>
        <w:rPr>
          <w:b/>
        </w:rPr>
      </w:pPr>
      <w:r w:rsidRPr="0026162F">
        <w:rPr>
          <w:b/>
        </w:rPr>
        <w:t>§ 1</w:t>
      </w:r>
      <w:r w:rsidR="00AC2971" w:rsidRPr="0026162F">
        <w:rPr>
          <w:b/>
        </w:rPr>
        <w:t>5</w:t>
      </w:r>
      <w:r w:rsidRPr="0026162F">
        <w:rPr>
          <w:b/>
        </w:rPr>
        <w:t>.</w:t>
      </w:r>
    </w:p>
    <w:p w14:paraId="4BEB6DA7" w14:textId="77777777" w:rsidR="0068111A" w:rsidRPr="00D668F5" w:rsidRDefault="0068111A" w:rsidP="00D668F5">
      <w:pPr>
        <w:pStyle w:val="Akapitzlist"/>
        <w:numPr>
          <w:ilvl w:val="0"/>
          <w:numId w:val="320"/>
        </w:numPr>
        <w:tabs>
          <w:tab w:val="left" w:pos="3994"/>
        </w:tabs>
        <w:spacing w:line="276" w:lineRule="auto"/>
        <w:ind w:left="426" w:hanging="426"/>
        <w:contextualSpacing/>
        <w:jc w:val="both"/>
      </w:pPr>
      <w:r w:rsidRPr="00D668F5">
        <w:t>W razie zaistnienia istotnej zmiany okoliczności powodującej że wykonanie</w:t>
      </w:r>
      <w:r w:rsidRPr="00D668F5">
        <w:br/>
        <w:t>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z tytułu wykonania części Umowy.</w:t>
      </w:r>
    </w:p>
    <w:p w14:paraId="67D65096" w14:textId="395AF48D" w:rsidR="007454A3" w:rsidRDefault="007454A3" w:rsidP="0068111A">
      <w:pPr>
        <w:pStyle w:val="Akapitzlist"/>
        <w:numPr>
          <w:ilvl w:val="0"/>
          <w:numId w:val="320"/>
        </w:numPr>
        <w:tabs>
          <w:tab w:val="left" w:pos="3994"/>
        </w:tabs>
        <w:spacing w:line="276" w:lineRule="auto"/>
        <w:ind w:left="426" w:hanging="426"/>
        <w:contextualSpacing/>
        <w:jc w:val="both"/>
      </w:pPr>
      <w:r>
        <w:t>.Oprócz przypadku opisanego w ust. 1</w:t>
      </w:r>
      <w:r w:rsidR="00BE0B92">
        <w:t>,</w:t>
      </w:r>
      <w:r>
        <w:t xml:space="preserve"> Zamawiający może odstąpić od umowy </w:t>
      </w:r>
      <w:r>
        <w:br/>
        <w:t>w następujących okolicznościach:</w:t>
      </w:r>
    </w:p>
    <w:p w14:paraId="23DE7EB5" w14:textId="201E243C" w:rsidR="007454A3" w:rsidRDefault="007454A3">
      <w:pPr>
        <w:pStyle w:val="Akapitzlist"/>
        <w:numPr>
          <w:ilvl w:val="1"/>
          <w:numId w:val="321"/>
        </w:numPr>
        <w:tabs>
          <w:tab w:val="left" w:pos="3994"/>
        </w:tabs>
        <w:spacing w:line="276" w:lineRule="auto"/>
        <w:ind w:left="851" w:hanging="425"/>
        <w:contextualSpacing/>
        <w:jc w:val="both"/>
      </w:pPr>
      <w:r>
        <w:t xml:space="preserve">jeżeli Wykonawca nie przestrzega postanowień umowy, </w:t>
      </w:r>
      <w:r w:rsidR="00B72FF6">
        <w:t xml:space="preserve">Zamawiający wezwie go pisemnie </w:t>
      </w:r>
      <w:r>
        <w:t xml:space="preserve">do </w:t>
      </w:r>
      <w:r w:rsidR="00B72FF6">
        <w:t xml:space="preserve">usunięcia stwierdzonych nieprawidłowości </w:t>
      </w:r>
      <w:r>
        <w:t>w terminie siedmiu dni od otrzymania wezwania. Zamawiający może odstąpić od umowy w terminie 30 dni od dnia bezskutecznego upływu terminu, o którym mowa w zdaniu poprzedzającym;</w:t>
      </w:r>
    </w:p>
    <w:p w14:paraId="29AFB508" w14:textId="393D0BA9" w:rsidR="007454A3" w:rsidRPr="00BD3D7A" w:rsidRDefault="007454A3">
      <w:pPr>
        <w:pStyle w:val="Akapitzlist"/>
        <w:numPr>
          <w:ilvl w:val="1"/>
          <w:numId w:val="321"/>
        </w:numPr>
        <w:tabs>
          <w:tab w:val="left" w:pos="3994"/>
        </w:tabs>
        <w:spacing w:line="276" w:lineRule="auto"/>
        <w:ind w:left="851" w:hanging="425"/>
        <w:contextualSpacing/>
        <w:jc w:val="both"/>
      </w:pPr>
      <w:r>
        <w:t xml:space="preserve">jeżeli Wykonawca 20 razy naruszył </w:t>
      </w:r>
      <w:r w:rsidRPr="00BD3D7A">
        <w:t xml:space="preserve">postanowienie § </w:t>
      </w:r>
      <w:r w:rsidR="00004BD3" w:rsidRPr="00BD3D7A">
        <w:t>3</w:t>
      </w:r>
      <w:r w:rsidRPr="00BD3D7A">
        <w:t xml:space="preserve"> ust. </w:t>
      </w:r>
      <w:r w:rsidR="00004BD3" w:rsidRPr="00BD3D7A">
        <w:t>2</w:t>
      </w:r>
      <w:r w:rsidRPr="00BD3D7A">
        <w:t xml:space="preserve"> lub ust. </w:t>
      </w:r>
      <w:r w:rsidR="00004BD3" w:rsidRPr="00BD3D7A">
        <w:t>3</w:t>
      </w:r>
      <w:r w:rsidRPr="00BD3D7A">
        <w:t>;</w:t>
      </w:r>
    </w:p>
    <w:p w14:paraId="54C0AE20" w14:textId="77777777" w:rsidR="007454A3" w:rsidRDefault="007454A3">
      <w:pPr>
        <w:pStyle w:val="Akapitzlist"/>
        <w:numPr>
          <w:ilvl w:val="1"/>
          <w:numId w:val="321"/>
        </w:numPr>
        <w:tabs>
          <w:tab w:val="left" w:pos="3994"/>
        </w:tabs>
        <w:spacing w:line="276" w:lineRule="auto"/>
        <w:ind w:left="851" w:hanging="425"/>
        <w:contextualSpacing/>
        <w:jc w:val="both"/>
      </w:pPr>
      <w:r>
        <w:t>jeżeli procent uwzględnionych reklamacji w stosunku do wszystkich nadanych Przesyłek rejestrowanych wyniesie powyżej 1%.</w:t>
      </w:r>
    </w:p>
    <w:p w14:paraId="7EE4E0A1" w14:textId="7E37E334" w:rsidR="007454A3" w:rsidRDefault="007454A3">
      <w:pPr>
        <w:pStyle w:val="Akapitzlist"/>
        <w:numPr>
          <w:ilvl w:val="0"/>
          <w:numId w:val="320"/>
        </w:numPr>
        <w:tabs>
          <w:tab w:val="left" w:pos="3994"/>
        </w:tabs>
        <w:spacing w:line="276" w:lineRule="auto"/>
        <w:ind w:left="426" w:hanging="426"/>
        <w:contextualSpacing/>
        <w:jc w:val="both"/>
      </w:pPr>
      <w:r w:rsidRPr="00F15D20">
        <w:t>W przypadk</w:t>
      </w:r>
      <w:r w:rsidR="00B72FF6">
        <w:t xml:space="preserve">ach, </w:t>
      </w:r>
      <w:r w:rsidRPr="00F15D20">
        <w:t xml:space="preserve"> o których mowa w ust. 2 pkt. 2) i 3) Zamawiający może </w:t>
      </w:r>
      <w:r>
        <w:t xml:space="preserve">skorzystać z prawa odstąpienia w terminie 30 dni od dnia powzięcia informacji o wystąpieniu </w:t>
      </w:r>
      <w:r w:rsidR="00B72FF6">
        <w:t xml:space="preserve">okoliczności </w:t>
      </w:r>
      <w:r>
        <w:t>stanowiących podstawę do odstąpienia.</w:t>
      </w:r>
    </w:p>
    <w:p w14:paraId="2D8A8CFB" w14:textId="77777777" w:rsidR="007454A3" w:rsidRDefault="007454A3">
      <w:pPr>
        <w:pStyle w:val="Akapitzlist"/>
        <w:numPr>
          <w:ilvl w:val="0"/>
          <w:numId w:val="320"/>
        </w:numPr>
        <w:tabs>
          <w:tab w:val="left" w:pos="3994"/>
        </w:tabs>
        <w:spacing w:line="276" w:lineRule="auto"/>
        <w:ind w:left="426" w:hanging="426"/>
        <w:contextualSpacing/>
        <w:jc w:val="both"/>
      </w:pPr>
      <w:r>
        <w:t>Zamawiający może odstąpić od umowy w przypadku rażącego naruszenia postanowień umowy przez Wykonawcę w terminie 30 dni od dnia powzięcia wiadomości o zaistnieniu okoliczności uzasadniających skorzystanie z prawa odstąpienia.</w:t>
      </w:r>
    </w:p>
    <w:p w14:paraId="374F42D7" w14:textId="77777777" w:rsidR="007454A3" w:rsidRDefault="007454A3">
      <w:pPr>
        <w:pStyle w:val="Akapitzlist"/>
        <w:numPr>
          <w:ilvl w:val="0"/>
          <w:numId w:val="320"/>
        </w:numPr>
        <w:tabs>
          <w:tab w:val="left" w:pos="3994"/>
        </w:tabs>
        <w:spacing w:line="276" w:lineRule="auto"/>
        <w:ind w:left="426" w:hanging="426"/>
        <w:contextualSpacing/>
        <w:jc w:val="both"/>
      </w:pPr>
      <w:r>
        <w:lastRenderedPageBreak/>
        <w:t>Odstąpienie od umowy następuje z zachowaniem formy pisemnej pod rygorem nieważności oraz z podaniem przyczyny odstąpienia i propozycją wzajemnych rozliczeń.</w:t>
      </w:r>
    </w:p>
    <w:p w14:paraId="76C3FAC8" w14:textId="41143176" w:rsidR="007454A3" w:rsidRDefault="007454A3">
      <w:pPr>
        <w:pStyle w:val="Akapitzlist"/>
        <w:numPr>
          <w:ilvl w:val="0"/>
          <w:numId w:val="320"/>
        </w:numPr>
        <w:tabs>
          <w:tab w:val="left" w:pos="3994"/>
        </w:tabs>
        <w:spacing w:line="276" w:lineRule="auto"/>
        <w:ind w:left="426" w:hanging="426"/>
        <w:contextualSpacing/>
        <w:jc w:val="both"/>
      </w:pPr>
      <w:r>
        <w:t xml:space="preserve">Strony </w:t>
      </w:r>
      <w:r w:rsidR="00B72FF6">
        <w:t>postanawiają</w:t>
      </w:r>
      <w:r>
        <w:t>, iż odstąpienie od umowy wywiera skutek tylko w odniesieniu do nierealizowanej części zobowiązań.</w:t>
      </w:r>
    </w:p>
    <w:p w14:paraId="5778D233" w14:textId="77777777" w:rsidR="007454A3" w:rsidRPr="00BD3D7A" w:rsidRDefault="007454A3">
      <w:pPr>
        <w:pStyle w:val="Akapitzlist"/>
        <w:numPr>
          <w:ilvl w:val="0"/>
          <w:numId w:val="320"/>
        </w:numPr>
        <w:tabs>
          <w:tab w:val="left" w:pos="3994"/>
        </w:tabs>
        <w:spacing w:line="276" w:lineRule="auto"/>
        <w:ind w:left="426" w:hanging="426"/>
        <w:contextualSpacing/>
        <w:jc w:val="both"/>
      </w:pPr>
      <w:r>
        <w:t xml:space="preserve">Zamawiający może wypowiedzieć umowę z zachowaniem trzymiesięcznego okresu wypowiedzenia, w każdej </w:t>
      </w:r>
      <w:r w:rsidRPr="00BD3D7A">
        <w:t>z następujących okoliczności:</w:t>
      </w:r>
    </w:p>
    <w:p w14:paraId="5124DEFE" w14:textId="16CB2DDE" w:rsidR="007454A3" w:rsidRPr="00BD3D7A" w:rsidRDefault="007454A3">
      <w:pPr>
        <w:pStyle w:val="Akapitzlist"/>
        <w:numPr>
          <w:ilvl w:val="1"/>
          <w:numId w:val="322"/>
        </w:numPr>
        <w:tabs>
          <w:tab w:val="left" w:pos="3994"/>
        </w:tabs>
        <w:spacing w:line="276" w:lineRule="auto"/>
        <w:ind w:left="851" w:hanging="425"/>
        <w:contextualSpacing/>
        <w:jc w:val="both"/>
      </w:pPr>
      <w:r w:rsidRPr="00BD3D7A">
        <w:t xml:space="preserve">jeżeli Wykonawca, co najmniej 20 razy nie dopełnił obowiązku, o którym mowa </w:t>
      </w:r>
      <w:r w:rsidRPr="00BD3D7A">
        <w:br/>
        <w:t xml:space="preserve">w § </w:t>
      </w:r>
      <w:r w:rsidR="004F5B98" w:rsidRPr="00BD3D7A">
        <w:t>3</w:t>
      </w:r>
      <w:r w:rsidRPr="00BD3D7A">
        <w:t xml:space="preserve"> ust. </w:t>
      </w:r>
      <w:r w:rsidR="004F5B98" w:rsidRPr="00BD3D7A">
        <w:t>2</w:t>
      </w:r>
      <w:r w:rsidR="00505605" w:rsidRPr="00BD3D7A">
        <w:t xml:space="preserve"> </w:t>
      </w:r>
      <w:r w:rsidRPr="00BD3D7A">
        <w:t>lub ust.</w:t>
      </w:r>
      <w:r w:rsidR="007A5ADB" w:rsidRPr="00BD3D7A">
        <w:t xml:space="preserve"> </w:t>
      </w:r>
      <w:r w:rsidR="004F5B98" w:rsidRPr="00BD3D7A">
        <w:t>3</w:t>
      </w:r>
      <w:r w:rsidRPr="00BD3D7A">
        <w:t xml:space="preserve">, przy czym wskazana w niniejszym punkcie ilość naruszeń jest również rozumiana jako suma naruszeń postanowienia § </w:t>
      </w:r>
      <w:r w:rsidR="00004BD3" w:rsidRPr="00BD3D7A">
        <w:t>3</w:t>
      </w:r>
      <w:r w:rsidRPr="00BD3D7A">
        <w:t xml:space="preserve"> ust. </w:t>
      </w:r>
      <w:r w:rsidR="00004BD3" w:rsidRPr="00BD3D7A">
        <w:t>2</w:t>
      </w:r>
      <w:r w:rsidRPr="00BD3D7A">
        <w:t xml:space="preserve"> i § </w:t>
      </w:r>
      <w:r w:rsidR="00004BD3" w:rsidRPr="00BD3D7A">
        <w:t>3</w:t>
      </w:r>
      <w:r w:rsidRPr="00BD3D7A">
        <w:t xml:space="preserve"> ust. </w:t>
      </w:r>
      <w:r w:rsidR="00004BD3" w:rsidRPr="00BD3D7A">
        <w:t>3</w:t>
      </w:r>
      <w:r w:rsidRPr="00BD3D7A">
        <w:t>, lub</w:t>
      </w:r>
    </w:p>
    <w:p w14:paraId="0E8BA8C4" w14:textId="77777777" w:rsidR="007454A3" w:rsidRDefault="007454A3">
      <w:pPr>
        <w:pStyle w:val="Akapitzlist"/>
        <w:numPr>
          <w:ilvl w:val="1"/>
          <w:numId w:val="322"/>
        </w:numPr>
        <w:tabs>
          <w:tab w:val="left" w:pos="3994"/>
        </w:tabs>
        <w:spacing w:line="276" w:lineRule="auto"/>
        <w:ind w:left="851" w:hanging="425"/>
        <w:contextualSpacing/>
        <w:jc w:val="both"/>
      </w:pPr>
      <w:r w:rsidRPr="00BD3D7A">
        <w:t>jeżeli liczba zagubionych Przesyłek rejestrowanych, o których mowa w § 1 ust</w:t>
      </w:r>
      <w:r>
        <w:t>. 1 pkt. 3)-6) osiągnie ilość 100 szt. dla poszczególnej Jednostki Terenowej lub osiągnie ilość 500 szt. łącznie dla Zamawiającego – bez względu, w jakim okresie czasu to nastąpiło. Przesyłkę uważa się za zagubioną, jeżeli doręczenie lub pierwsze zawiadomienie o próbie jej doręczenia nie nastąpiło w terminie 30 dni od dnia jej nadania.</w:t>
      </w:r>
    </w:p>
    <w:p w14:paraId="1ED62FA9" w14:textId="77777777" w:rsidR="007454A3" w:rsidRDefault="007454A3" w:rsidP="00AF02B6">
      <w:pPr>
        <w:tabs>
          <w:tab w:val="left" w:pos="3994"/>
        </w:tabs>
        <w:spacing w:line="276" w:lineRule="auto"/>
        <w:ind w:left="426"/>
        <w:jc w:val="both"/>
      </w:pPr>
    </w:p>
    <w:p w14:paraId="19EF32AD" w14:textId="5EC7585D" w:rsidR="007454A3" w:rsidRDefault="007454A3" w:rsidP="00AF02B6">
      <w:pPr>
        <w:tabs>
          <w:tab w:val="left" w:pos="3994"/>
        </w:tabs>
        <w:spacing w:line="276" w:lineRule="auto"/>
        <w:ind w:left="426"/>
        <w:jc w:val="center"/>
        <w:rPr>
          <w:b/>
        </w:rPr>
      </w:pPr>
      <w:r w:rsidRPr="00867802">
        <w:rPr>
          <w:b/>
        </w:rPr>
        <w:t>§ 1</w:t>
      </w:r>
      <w:r w:rsidR="00AC2971">
        <w:rPr>
          <w:b/>
        </w:rPr>
        <w:t>6</w:t>
      </w:r>
      <w:r w:rsidRPr="00867802">
        <w:rPr>
          <w:b/>
        </w:rPr>
        <w:t>.</w:t>
      </w:r>
    </w:p>
    <w:p w14:paraId="7B4F9289" w14:textId="0A6335DD" w:rsidR="00506562" w:rsidRPr="00A24F5D" w:rsidRDefault="00506562" w:rsidP="00506562">
      <w:pPr>
        <w:numPr>
          <w:ilvl w:val="0"/>
          <w:numId w:val="323"/>
        </w:numPr>
        <w:tabs>
          <w:tab w:val="left" w:pos="360"/>
          <w:tab w:val="left" w:pos="7920"/>
        </w:tabs>
        <w:spacing w:line="276" w:lineRule="auto"/>
        <w:jc w:val="both"/>
      </w:pPr>
      <w:r w:rsidRPr="00A24F5D">
        <w:t xml:space="preserve">Wykonawca tytułem należytego wykonania umowy wniósł zabezpieczenie w wysokości </w:t>
      </w:r>
      <w:r w:rsidRPr="00004BD3">
        <w:rPr>
          <w:u w:val="dotted"/>
        </w:rPr>
        <w:t xml:space="preserve">5% </w:t>
      </w:r>
      <w:r w:rsidRPr="00A24F5D">
        <w:t>wartości umowy brutto, tj. w kwocie ………..…… zł (słownie:…………….……………….….) w  formie ……………………..</w:t>
      </w:r>
    </w:p>
    <w:p w14:paraId="36B5939F" w14:textId="77777777" w:rsidR="00506562" w:rsidRPr="00A24F5D" w:rsidRDefault="00506562" w:rsidP="00506562">
      <w:pPr>
        <w:numPr>
          <w:ilvl w:val="0"/>
          <w:numId w:val="323"/>
        </w:numPr>
        <w:tabs>
          <w:tab w:val="left" w:pos="360"/>
          <w:tab w:val="left" w:pos="7920"/>
        </w:tabs>
        <w:spacing w:line="276" w:lineRule="auto"/>
        <w:jc w:val="both"/>
      </w:pPr>
      <w:r w:rsidRPr="00A24F5D">
        <w:t>Zabezpieczenie służy pokryciu roszczeń z tytułu niewykonania lub nienależytego wykonania umowy.</w:t>
      </w:r>
    </w:p>
    <w:p w14:paraId="6EED0C5B" w14:textId="77777777" w:rsidR="00506562" w:rsidRPr="00A24F5D" w:rsidRDefault="00506562" w:rsidP="00506562">
      <w:pPr>
        <w:numPr>
          <w:ilvl w:val="0"/>
          <w:numId w:val="323"/>
        </w:numPr>
        <w:tabs>
          <w:tab w:val="left" w:pos="360"/>
          <w:tab w:val="left" w:pos="7920"/>
        </w:tabs>
        <w:spacing w:line="276" w:lineRule="auto"/>
        <w:jc w:val="both"/>
      </w:pPr>
      <w:r w:rsidRPr="00A24F5D">
        <w:t>Zamawiający zwraca zabezpieczenie w terminie 30 dni od dnia wykonania zamówienia i uznania przez Zamawiającego za należycie wykonane.</w:t>
      </w:r>
    </w:p>
    <w:p w14:paraId="5BE1A8D0" w14:textId="3B7B14AE" w:rsidR="004D0FFD" w:rsidRDefault="004D0FFD" w:rsidP="00AF02B6">
      <w:pPr>
        <w:spacing w:line="276" w:lineRule="auto"/>
        <w:ind w:right="-5"/>
        <w:jc w:val="center"/>
        <w:rPr>
          <w:b/>
        </w:rPr>
      </w:pPr>
      <w:r>
        <w:rPr>
          <w:b/>
        </w:rPr>
        <w:t>§17</w:t>
      </w:r>
      <w:r w:rsidR="003A7965">
        <w:rPr>
          <w:b/>
        </w:rPr>
        <w:t>.</w:t>
      </w:r>
    </w:p>
    <w:p w14:paraId="7002DAC0" w14:textId="387BCC9A" w:rsidR="00506562" w:rsidRDefault="00506562" w:rsidP="00506562">
      <w:pPr>
        <w:pStyle w:val="Akapitzlist"/>
        <w:numPr>
          <w:ilvl w:val="0"/>
          <w:numId w:val="356"/>
        </w:numPr>
        <w:tabs>
          <w:tab w:val="left" w:pos="3994"/>
        </w:tabs>
        <w:spacing w:line="276" w:lineRule="auto"/>
        <w:contextualSpacing/>
        <w:jc w:val="both"/>
      </w:pPr>
      <w:r w:rsidRPr="00867802">
        <w:t>W sprawach nieregulowanych niniejszą umową stosuje się przepisy</w:t>
      </w:r>
      <w:r>
        <w:t xml:space="preserve"> aktów prawnych wymienionych </w:t>
      </w:r>
      <w:r w:rsidRPr="00BD3D7A">
        <w:t xml:space="preserve">w § </w:t>
      </w:r>
      <w:r w:rsidR="003336BD" w:rsidRPr="00BD3D7A">
        <w:t>2 umowy</w:t>
      </w:r>
      <w:r w:rsidRPr="00BD3D7A">
        <w:t xml:space="preserve"> ustawy</w:t>
      </w:r>
      <w:r>
        <w:t xml:space="preserve"> </w:t>
      </w:r>
      <w:proofErr w:type="spellStart"/>
      <w:r>
        <w:t>Pzp</w:t>
      </w:r>
      <w:proofErr w:type="spellEnd"/>
      <w:r>
        <w:t>, Kodeksu cywilnego oraz inne powszechnie obowiązujące przepisy prawa dotyczące przedmiotu umowy.</w:t>
      </w:r>
    </w:p>
    <w:p w14:paraId="388ED9AF" w14:textId="0064FB67" w:rsidR="00506562" w:rsidRDefault="00506562" w:rsidP="00506562">
      <w:pPr>
        <w:pStyle w:val="Akapitzlist"/>
        <w:numPr>
          <w:ilvl w:val="0"/>
          <w:numId w:val="356"/>
        </w:numPr>
        <w:tabs>
          <w:tab w:val="left" w:pos="3994"/>
        </w:tabs>
        <w:spacing w:line="276" w:lineRule="auto"/>
        <w:contextualSpacing/>
        <w:jc w:val="both"/>
      </w:pPr>
      <w:r>
        <w:t>Strony deklarują, iż w razie powstania jakiegokolwiek sporu wynikającego z interpretacji lub w związku z wykonywaniem umowy, podejmą w dobrej wierze negocjacje w celu porozumienia w zakresie rozstrzygnięcia takiego sporu. Jeżeli negocjacje nie doprowadzą do rozwiązania sporu w terminie 30 dni od pisemnego wezwania do wszczęcia negocjacji, spór taki Strony poddają rozstrzygnięciu przez sąd powszechny właściwy dla siedziby Zamawiającego</w:t>
      </w:r>
      <w:r w:rsidR="00A04206">
        <w:t xml:space="preserve">. </w:t>
      </w:r>
    </w:p>
    <w:p w14:paraId="5B41D1A2" w14:textId="77777777" w:rsidR="00506562" w:rsidRDefault="00506562" w:rsidP="00506562">
      <w:pPr>
        <w:pStyle w:val="Akapitzlist"/>
        <w:numPr>
          <w:ilvl w:val="0"/>
          <w:numId w:val="356"/>
        </w:numPr>
        <w:tabs>
          <w:tab w:val="left" w:pos="3994"/>
        </w:tabs>
        <w:spacing w:line="276" w:lineRule="auto"/>
        <w:contextualSpacing/>
        <w:jc w:val="both"/>
      </w:pPr>
      <w:r>
        <w:t>Ewentualne spory na tle niniejszej umowy Strony zobowiązują się rozwiązywać polubownie w drodze porozumienia, jednakże w przypadku nie osiągnięcia porozumienia spory rozstrzygał będzie sąd powszechny właściwy dla siedziby Zamawiającego.</w:t>
      </w:r>
    </w:p>
    <w:p w14:paraId="07142380" w14:textId="77777777" w:rsidR="00506562" w:rsidRDefault="00506562" w:rsidP="00506562">
      <w:pPr>
        <w:pStyle w:val="Akapitzlist"/>
        <w:numPr>
          <w:ilvl w:val="0"/>
          <w:numId w:val="356"/>
        </w:numPr>
        <w:tabs>
          <w:tab w:val="left" w:pos="3994"/>
        </w:tabs>
        <w:spacing w:line="276" w:lineRule="auto"/>
        <w:contextualSpacing/>
        <w:jc w:val="both"/>
      </w:pPr>
      <w:r>
        <w:t>Niniejsza umowa została sporządzona w języku polskim, w dwóch jednobrzmiących egzemplarzach, po jednym dla każdej ze Stron.</w:t>
      </w:r>
    </w:p>
    <w:p w14:paraId="30279C0A" w14:textId="7BD52582" w:rsidR="007454A3" w:rsidRDefault="007454A3" w:rsidP="00AF02B6">
      <w:pPr>
        <w:pStyle w:val="Akapitzlist"/>
        <w:tabs>
          <w:tab w:val="left" w:pos="3994"/>
        </w:tabs>
        <w:spacing w:line="276" w:lineRule="auto"/>
        <w:ind w:left="426"/>
        <w:jc w:val="center"/>
        <w:rPr>
          <w:b/>
        </w:rPr>
      </w:pPr>
      <w:r w:rsidRPr="005A4FB9">
        <w:rPr>
          <w:b/>
        </w:rPr>
        <w:t>§ 1</w:t>
      </w:r>
      <w:r w:rsidR="004D0FFD">
        <w:rPr>
          <w:b/>
        </w:rPr>
        <w:t>8</w:t>
      </w:r>
      <w:r w:rsidR="003A7965">
        <w:rPr>
          <w:b/>
        </w:rPr>
        <w:t>.</w:t>
      </w:r>
    </w:p>
    <w:p w14:paraId="7A9A0372" w14:textId="3D0D4E86" w:rsidR="007454A3" w:rsidRDefault="00506562" w:rsidP="00AF02B6">
      <w:pPr>
        <w:tabs>
          <w:tab w:val="left" w:pos="3994"/>
        </w:tabs>
        <w:spacing w:line="276" w:lineRule="auto"/>
      </w:pPr>
      <w:r>
        <w:t>I</w:t>
      </w:r>
      <w:r w:rsidR="007454A3">
        <w:t>ntegralną część umowy</w:t>
      </w:r>
      <w:r>
        <w:t xml:space="preserve"> stanowią niżej wymienione załączniki</w:t>
      </w:r>
      <w:r w:rsidR="007454A3">
        <w:t>:</w:t>
      </w:r>
    </w:p>
    <w:p w14:paraId="01832820" w14:textId="77777777" w:rsidR="007454A3" w:rsidRDefault="007454A3" w:rsidP="003F039E">
      <w:pPr>
        <w:pStyle w:val="Akapitzlist"/>
        <w:numPr>
          <w:ilvl w:val="0"/>
          <w:numId w:val="324"/>
        </w:numPr>
        <w:tabs>
          <w:tab w:val="left" w:pos="3994"/>
        </w:tabs>
        <w:spacing w:line="276" w:lineRule="auto"/>
        <w:ind w:hanging="294"/>
        <w:contextualSpacing/>
        <w:jc w:val="both"/>
      </w:pPr>
      <w:r>
        <w:t>Formularz Cenowy – załącznik nr 1;</w:t>
      </w:r>
    </w:p>
    <w:p w14:paraId="1FA702E8" w14:textId="77777777" w:rsidR="007454A3" w:rsidRDefault="007454A3" w:rsidP="003F039E">
      <w:pPr>
        <w:pStyle w:val="Akapitzlist"/>
        <w:numPr>
          <w:ilvl w:val="0"/>
          <w:numId w:val="324"/>
        </w:numPr>
        <w:tabs>
          <w:tab w:val="left" w:pos="3994"/>
        </w:tabs>
        <w:spacing w:line="276" w:lineRule="auto"/>
        <w:ind w:hanging="294"/>
        <w:contextualSpacing/>
        <w:jc w:val="both"/>
      </w:pPr>
      <w:r>
        <w:t>Wykaz jednostek terenowych KRUS oraz placówek Wykonawcy – załącznik nr 2;</w:t>
      </w:r>
    </w:p>
    <w:p w14:paraId="6527495C" w14:textId="77777777" w:rsidR="007454A3" w:rsidRDefault="007454A3" w:rsidP="00AF02B6">
      <w:pPr>
        <w:pStyle w:val="Akapitzlist"/>
        <w:numPr>
          <w:ilvl w:val="0"/>
          <w:numId w:val="324"/>
        </w:numPr>
        <w:tabs>
          <w:tab w:val="left" w:pos="3994"/>
        </w:tabs>
        <w:spacing w:line="276" w:lineRule="auto"/>
        <w:ind w:hanging="294"/>
        <w:contextualSpacing/>
        <w:jc w:val="both"/>
      </w:pPr>
      <w:r>
        <w:t>Cennik i Regulamin świadczenia usług pocztowych Wykonawcy – załącznik nr 3;</w:t>
      </w:r>
    </w:p>
    <w:p w14:paraId="2F3633EA" w14:textId="77777777" w:rsidR="007454A3" w:rsidRDefault="007454A3">
      <w:pPr>
        <w:pStyle w:val="Akapitzlist"/>
        <w:numPr>
          <w:ilvl w:val="0"/>
          <w:numId w:val="324"/>
        </w:numPr>
        <w:tabs>
          <w:tab w:val="left" w:pos="3994"/>
        </w:tabs>
        <w:spacing w:line="276" w:lineRule="auto"/>
        <w:ind w:hanging="294"/>
        <w:contextualSpacing/>
        <w:jc w:val="both"/>
      </w:pPr>
      <w:r>
        <w:t>Cennik i Regulamin świadczenia usług kurierskich w obrocie krajowym Wykonawcy – załącznik nr 4;</w:t>
      </w:r>
    </w:p>
    <w:p w14:paraId="4D725FF0" w14:textId="77777777" w:rsidR="007454A3" w:rsidRDefault="007454A3">
      <w:pPr>
        <w:pStyle w:val="Akapitzlist"/>
        <w:numPr>
          <w:ilvl w:val="0"/>
          <w:numId w:val="324"/>
        </w:numPr>
        <w:tabs>
          <w:tab w:val="left" w:pos="3994"/>
        </w:tabs>
        <w:spacing w:line="276" w:lineRule="auto"/>
        <w:ind w:hanging="294"/>
        <w:contextualSpacing/>
        <w:jc w:val="both"/>
      </w:pPr>
      <w:r>
        <w:t>Cennik i Regulamin świadczenia usług kurierskich w obrocie zagranicznym Wykonawcy – załącznik nr 5;</w:t>
      </w:r>
    </w:p>
    <w:p w14:paraId="37D7626A" w14:textId="77777777" w:rsidR="007454A3" w:rsidRDefault="007454A3">
      <w:pPr>
        <w:pStyle w:val="Akapitzlist"/>
        <w:numPr>
          <w:ilvl w:val="0"/>
          <w:numId w:val="324"/>
        </w:numPr>
        <w:tabs>
          <w:tab w:val="left" w:pos="3994"/>
        </w:tabs>
        <w:spacing w:line="276" w:lineRule="auto"/>
        <w:ind w:hanging="294"/>
        <w:contextualSpacing/>
        <w:jc w:val="both"/>
      </w:pPr>
      <w:r>
        <w:t>Instrukcja użytkowania urządzenia stemplującego (</w:t>
      </w:r>
      <w:proofErr w:type="spellStart"/>
      <w:r>
        <w:t>frankownicy</w:t>
      </w:r>
      <w:proofErr w:type="spellEnd"/>
      <w:r>
        <w:t xml:space="preserve">) – załącznik </w:t>
      </w:r>
      <w:r>
        <w:br/>
      </w:r>
      <w:r w:rsidRPr="005A4FB9">
        <w:t>nr 6;</w:t>
      </w:r>
    </w:p>
    <w:p w14:paraId="5CE74962" w14:textId="130C89C6" w:rsidR="007454A3" w:rsidRDefault="0036291D">
      <w:pPr>
        <w:pStyle w:val="Akapitzlist"/>
        <w:numPr>
          <w:ilvl w:val="0"/>
          <w:numId w:val="324"/>
        </w:numPr>
        <w:tabs>
          <w:tab w:val="left" w:pos="3994"/>
        </w:tabs>
        <w:spacing w:line="276" w:lineRule="auto"/>
        <w:ind w:hanging="294"/>
        <w:contextualSpacing/>
        <w:jc w:val="both"/>
      </w:pPr>
      <w:r>
        <w:lastRenderedPageBreak/>
        <w:t xml:space="preserve">Zestawienia </w:t>
      </w:r>
      <w:r w:rsidR="007454A3">
        <w:t>ilościowo- wartościowe w obrocie krajowym i zagranicznym – załącznik nr 7</w:t>
      </w:r>
      <w:r w:rsidR="009670D2">
        <w:t>;</w:t>
      </w:r>
    </w:p>
    <w:p w14:paraId="0159E653" w14:textId="77777777" w:rsidR="00017885" w:rsidRDefault="00A8591E">
      <w:pPr>
        <w:pStyle w:val="Akapitzlist"/>
        <w:numPr>
          <w:ilvl w:val="0"/>
          <w:numId w:val="324"/>
        </w:numPr>
        <w:tabs>
          <w:tab w:val="left" w:pos="3994"/>
        </w:tabs>
        <w:spacing w:line="276" w:lineRule="auto"/>
        <w:ind w:hanging="294"/>
        <w:contextualSpacing/>
        <w:jc w:val="both"/>
      </w:pPr>
      <w:r w:rsidRPr="00E00985">
        <w:t>Dokument polisy OC W</w:t>
      </w:r>
      <w:r w:rsidR="009670D2" w:rsidRPr="00E00985">
        <w:t>ykonawcy – załącznik nr 8</w:t>
      </w:r>
      <w:r w:rsidR="00017885">
        <w:t>;</w:t>
      </w:r>
    </w:p>
    <w:p w14:paraId="6BD95088" w14:textId="428A35AF" w:rsidR="009670D2" w:rsidRPr="00E00985" w:rsidRDefault="00017885">
      <w:pPr>
        <w:pStyle w:val="Akapitzlist"/>
        <w:numPr>
          <w:ilvl w:val="0"/>
          <w:numId w:val="324"/>
        </w:numPr>
        <w:tabs>
          <w:tab w:val="left" w:pos="3994"/>
        </w:tabs>
        <w:spacing w:line="276" w:lineRule="auto"/>
        <w:ind w:hanging="294"/>
        <w:contextualSpacing/>
        <w:jc w:val="both"/>
      </w:pPr>
      <w:r>
        <w:t>Załącznik nr 9 Klauzula RODO</w:t>
      </w:r>
    </w:p>
    <w:p w14:paraId="2FF71C61" w14:textId="77777777" w:rsidR="007454A3" w:rsidRDefault="007454A3" w:rsidP="00AF02B6">
      <w:pPr>
        <w:tabs>
          <w:tab w:val="left" w:pos="3994"/>
        </w:tabs>
        <w:spacing w:line="276" w:lineRule="auto"/>
        <w:jc w:val="both"/>
      </w:pPr>
    </w:p>
    <w:p w14:paraId="36087EAB" w14:textId="77777777" w:rsidR="007454A3" w:rsidRDefault="007454A3" w:rsidP="007454A3">
      <w:pPr>
        <w:tabs>
          <w:tab w:val="left" w:pos="3994"/>
        </w:tabs>
        <w:jc w:val="both"/>
      </w:pPr>
      <w:r w:rsidRPr="00051A92">
        <w:rPr>
          <w:b/>
        </w:rPr>
        <w:t>ZAMAWIAJĄCY</w:t>
      </w:r>
      <w:r>
        <w:rPr>
          <w:b/>
        </w:rPr>
        <w:t>:</w:t>
      </w:r>
      <w:r>
        <w:tab/>
      </w:r>
      <w:r>
        <w:tab/>
      </w:r>
      <w:r>
        <w:tab/>
      </w:r>
      <w:r>
        <w:tab/>
      </w:r>
      <w:r>
        <w:tab/>
      </w:r>
      <w:r>
        <w:tab/>
        <w:t xml:space="preserve">   </w:t>
      </w:r>
      <w:r w:rsidRPr="00051A92">
        <w:rPr>
          <w:b/>
        </w:rPr>
        <w:t>WYKONAWCA</w:t>
      </w:r>
      <w:r>
        <w:rPr>
          <w:b/>
        </w:rPr>
        <w:t>:</w:t>
      </w:r>
    </w:p>
    <w:p w14:paraId="7EF04042" w14:textId="77777777" w:rsidR="007454A3" w:rsidRDefault="007454A3" w:rsidP="007454A3">
      <w:pPr>
        <w:tabs>
          <w:tab w:val="left" w:pos="3994"/>
        </w:tabs>
        <w:jc w:val="both"/>
      </w:pPr>
    </w:p>
    <w:p w14:paraId="61DE1185" w14:textId="4B3A5BFB" w:rsidR="007454A3" w:rsidRPr="00051A92" w:rsidRDefault="007454A3" w:rsidP="007454A3">
      <w:pPr>
        <w:tabs>
          <w:tab w:val="left" w:pos="3994"/>
        </w:tabs>
        <w:jc w:val="both"/>
        <w:rPr>
          <w:i/>
        </w:rPr>
      </w:pPr>
      <w:r w:rsidRPr="00051A92">
        <w:rPr>
          <w:i/>
        </w:rPr>
        <w:t xml:space="preserve">Załączniki od nr 3 do </w:t>
      </w:r>
      <w:r w:rsidR="00754F23">
        <w:rPr>
          <w:i/>
        </w:rPr>
        <w:t>8</w:t>
      </w:r>
      <w:r w:rsidRPr="00051A92">
        <w:rPr>
          <w:i/>
        </w:rPr>
        <w:t xml:space="preserve"> zostaną dołączone po wyborze </w:t>
      </w:r>
      <w:r w:rsidR="00135CE8">
        <w:rPr>
          <w:i/>
        </w:rPr>
        <w:t>Wykonawcy</w:t>
      </w:r>
      <w:r w:rsidRPr="00051A92">
        <w:rPr>
          <w:i/>
        </w:rPr>
        <w:t>, a załącznik nr 2 zostanie uzupełniony przez Wykonawcę.</w:t>
      </w:r>
    </w:p>
    <w:p w14:paraId="63C5348F" w14:textId="77777777" w:rsidR="00F72C1D" w:rsidRDefault="00F72C1D" w:rsidP="00003A00">
      <w:pPr>
        <w:widowControl w:val="0"/>
        <w:tabs>
          <w:tab w:val="left" w:pos="2268"/>
        </w:tabs>
        <w:spacing w:line="360" w:lineRule="auto"/>
        <w:rPr>
          <w:b/>
        </w:rPr>
        <w:sectPr w:rsidR="00F72C1D" w:rsidSect="00772E9E">
          <w:footerReference w:type="default" r:id="rId12"/>
          <w:pgSz w:w="11906" w:h="16838"/>
          <w:pgMar w:top="851" w:right="851" w:bottom="851" w:left="851" w:header="709" w:footer="709" w:gutter="0"/>
          <w:cols w:space="708"/>
          <w:docGrid w:linePitch="360"/>
        </w:sectPr>
      </w:pPr>
    </w:p>
    <w:p w14:paraId="734E3BE5" w14:textId="05D0DD10" w:rsidR="00BE0BC5" w:rsidRPr="009278FF" w:rsidRDefault="00BE0BC5" w:rsidP="00BE0BC5">
      <w:pPr>
        <w:shd w:val="clear" w:color="auto" w:fill="FFFFFF"/>
        <w:ind w:left="6480"/>
        <w:rPr>
          <w:noProof/>
        </w:rPr>
      </w:pPr>
      <w:r w:rsidRPr="009278FF">
        <w:rPr>
          <w:noProof/>
        </w:rPr>
        <w:lastRenderedPageBreak/>
        <w:t>Zał</w:t>
      </w:r>
      <w:r w:rsidR="007656DB">
        <w:rPr>
          <w:noProof/>
        </w:rPr>
        <w:t>ą</w:t>
      </w:r>
      <w:r w:rsidRPr="009278FF">
        <w:rPr>
          <w:noProof/>
        </w:rPr>
        <w:t xml:space="preserve">cznik nr 9 </w:t>
      </w:r>
    </w:p>
    <w:p w14:paraId="1B5CA7F8" w14:textId="77777777" w:rsidR="00BE0BC5" w:rsidRPr="009278FF" w:rsidRDefault="00BE0BC5" w:rsidP="00BE0BC5">
      <w:pPr>
        <w:shd w:val="clear" w:color="auto" w:fill="FFFFFF"/>
        <w:ind w:left="6480"/>
      </w:pPr>
      <w:r w:rsidRPr="009278FF">
        <w:rPr>
          <w:noProof/>
        </w:rPr>
        <w:t>do umowy nr….. z dnia ………..</w:t>
      </w:r>
    </w:p>
    <w:p w14:paraId="4CA49E99" w14:textId="77777777" w:rsidR="00BE0BC5" w:rsidRDefault="00BE0BC5" w:rsidP="00BE0BC5">
      <w:pPr>
        <w:shd w:val="clear" w:color="auto" w:fill="FFFFFF"/>
        <w:ind w:left="5760" w:right="1383"/>
        <w:rPr>
          <w:color w:val="000000"/>
          <w:spacing w:val="-3"/>
        </w:rPr>
      </w:pPr>
    </w:p>
    <w:p w14:paraId="626534B0" w14:textId="77777777" w:rsidR="00BE0BC5" w:rsidRDefault="00BE0BC5" w:rsidP="00BE0BC5">
      <w:pPr>
        <w:shd w:val="clear" w:color="auto" w:fill="FFFFFF"/>
        <w:ind w:left="5760" w:right="1383"/>
        <w:rPr>
          <w:color w:val="000000"/>
          <w:spacing w:val="-3"/>
        </w:rPr>
      </w:pPr>
      <w:r w:rsidRPr="001B631E">
        <w:rPr>
          <w:color w:val="000000"/>
          <w:spacing w:val="-3"/>
        </w:rPr>
        <w:t xml:space="preserve">Klauzula RODO </w:t>
      </w:r>
      <w:r>
        <w:rPr>
          <w:color w:val="000000"/>
          <w:spacing w:val="-3"/>
        </w:rPr>
        <w:t>–</w:t>
      </w:r>
      <w:r w:rsidRPr="001B631E">
        <w:rPr>
          <w:color w:val="000000"/>
          <w:spacing w:val="-3"/>
        </w:rPr>
        <w:t xml:space="preserve"> </w:t>
      </w:r>
    </w:p>
    <w:p w14:paraId="12101211" w14:textId="51F50955" w:rsidR="00BE0BC5" w:rsidRPr="001B631E" w:rsidRDefault="00BE0BC5">
      <w:pPr>
        <w:shd w:val="clear" w:color="auto" w:fill="FFFFFF"/>
        <w:ind w:left="5760" w:right="1383"/>
        <w:rPr>
          <w:color w:val="000000"/>
          <w:spacing w:val="-3"/>
        </w:rPr>
      </w:pPr>
      <w:r w:rsidRPr="001B631E">
        <w:rPr>
          <w:color w:val="000000"/>
          <w:spacing w:val="-3"/>
        </w:rPr>
        <w:t xml:space="preserve">dla pracowników </w:t>
      </w:r>
      <w:r w:rsidR="00D76544" w:rsidRPr="001B631E">
        <w:rPr>
          <w:color w:val="000000"/>
          <w:spacing w:val="-3"/>
        </w:rPr>
        <w:t xml:space="preserve">Wykonawcy </w:t>
      </w:r>
      <w:r w:rsidRPr="001B631E">
        <w:rPr>
          <w:color w:val="000000"/>
          <w:spacing w:val="-3"/>
        </w:rPr>
        <w:t>/</w:t>
      </w:r>
    </w:p>
    <w:p w14:paraId="0D91E262" w14:textId="77777777" w:rsidR="00BE0BC5" w:rsidRPr="001B631E"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i/>
          <w:iCs/>
        </w:rPr>
      </w:pPr>
      <w:r w:rsidRPr="001B631E">
        <w:rPr>
          <w:color w:val="000000"/>
          <w:spacing w:val="-2"/>
        </w:rPr>
        <w:t xml:space="preserve">Administratorem   Pani/Pana   danych   osobowych jest </w:t>
      </w:r>
      <w:r w:rsidRPr="001B631E">
        <w:rPr>
          <w:i/>
          <w:iCs/>
        </w:rPr>
        <w:t>Kasa Rolniczego Ubezpieczenia Społecznego, Centrala, Al. Niepodległości 190,00-608 Warszawa.</w:t>
      </w:r>
    </w:p>
    <w:p w14:paraId="30A672AA" w14:textId="77777777" w:rsidR="00BE0BC5" w:rsidRPr="001B631E"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color w:val="000000"/>
          <w:spacing w:val="-9"/>
        </w:rPr>
      </w:pPr>
      <w:r w:rsidRPr="001B631E">
        <w:rPr>
          <w:color w:val="000000"/>
          <w:spacing w:val="-1"/>
        </w:rPr>
        <w:t xml:space="preserve">Kasa wyznaczyła inspektora ochrony danych, z którym można skontaktować się poprzez </w:t>
      </w:r>
      <w:r w:rsidRPr="001B631E">
        <w:rPr>
          <w:color w:val="000000"/>
        </w:rPr>
        <w:t>(</w:t>
      </w:r>
      <w:r w:rsidRPr="001B631E">
        <w:rPr>
          <w:i/>
          <w:iCs/>
          <w:color w:val="000000"/>
        </w:rPr>
        <w:t>e-mail</w:t>
      </w:r>
      <w:r w:rsidRPr="001B631E">
        <w:rPr>
          <w:color w:val="000000"/>
        </w:rPr>
        <w:t xml:space="preserve">) - </w:t>
      </w:r>
      <w:hyperlink r:id="rId13" w:history="1">
        <w:r w:rsidRPr="001B631E">
          <w:rPr>
            <w:rStyle w:val="Hipercze"/>
            <w:rFonts w:eastAsiaTheme="majorEastAsia"/>
          </w:rPr>
          <w:t>iod@krus.gov.pl</w:t>
        </w:r>
      </w:hyperlink>
      <w:r w:rsidRPr="001B631E">
        <w:rPr>
          <w:color w:val="000000"/>
        </w:rPr>
        <w:t xml:space="preserve"> lub listownie na adres: KRUS-Centrala Al. Niepodległości 190, 00-608 Warszawa </w:t>
      </w:r>
      <w:r w:rsidRPr="001B631E">
        <w:rPr>
          <w:color w:val="000000"/>
          <w:spacing w:val="-1"/>
        </w:rPr>
        <w:t>w każdej sprawie dotyczącej przetwarzania Pani/Pana danych osobowych.</w:t>
      </w:r>
    </w:p>
    <w:p w14:paraId="7C89ABE9" w14:textId="4073F4AB" w:rsidR="00BE0BC5" w:rsidRPr="001B631E"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color w:val="000000"/>
          <w:spacing w:val="-9"/>
        </w:rPr>
      </w:pPr>
      <w:r w:rsidRPr="001B631E">
        <w:rPr>
          <w:color w:val="000000"/>
          <w:spacing w:val="2"/>
        </w:rPr>
        <w:t>Pani/Pana  dane  osobowe  zostały  udostępnione KRUS</w:t>
      </w:r>
      <w:r>
        <w:rPr>
          <w:color w:val="000000"/>
          <w:spacing w:val="2"/>
        </w:rPr>
        <w:t xml:space="preserve"> przez  Pani/Pana  pracodawcę </w:t>
      </w:r>
      <w:r w:rsidRPr="001B631E">
        <w:rPr>
          <w:color w:val="000000"/>
          <w:spacing w:val="2"/>
        </w:rPr>
        <w:t xml:space="preserve">(podmiot </w:t>
      </w:r>
      <w:r w:rsidRPr="001B631E">
        <w:rPr>
          <w:color w:val="000000"/>
          <w:spacing w:val="3"/>
        </w:rPr>
        <w:t xml:space="preserve">zatrudniający), w związku z </w:t>
      </w:r>
      <w:r w:rsidR="000078E2">
        <w:rPr>
          <w:color w:val="000000"/>
          <w:spacing w:val="3"/>
        </w:rPr>
        <w:t>u</w:t>
      </w:r>
      <w:r w:rsidRPr="001B631E">
        <w:rPr>
          <w:color w:val="000000"/>
          <w:spacing w:val="3"/>
        </w:rPr>
        <w:t xml:space="preserve">bieganiem się o udzielenie zamówienia lub wykonaniem umowy </w:t>
      </w:r>
      <w:r w:rsidR="00D76544">
        <w:rPr>
          <w:color w:val="000000"/>
          <w:spacing w:val="3"/>
        </w:rPr>
        <w:t xml:space="preserve">na świadczenie usług pocztowych, </w:t>
      </w:r>
      <w:r w:rsidRPr="001B631E">
        <w:rPr>
          <w:color w:val="000000"/>
        </w:rPr>
        <w:t>łączącej Pani/Pana pracodawcę (podmiot zatrudniający) z KRUS.</w:t>
      </w:r>
    </w:p>
    <w:p w14:paraId="489506C6" w14:textId="5D9DFBB2" w:rsidR="00BE0BC5" w:rsidRPr="0056120D"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color w:val="000000"/>
          <w:spacing w:val="-6"/>
        </w:rPr>
      </w:pPr>
      <w:r w:rsidRPr="001B631E">
        <w:rPr>
          <w:color w:val="000000"/>
          <w:spacing w:val="-1"/>
        </w:rPr>
        <w:t xml:space="preserve">Zakres  Pani/Pana danych osobowych przetwarzanych  przez </w:t>
      </w:r>
      <w:r>
        <w:rPr>
          <w:i/>
          <w:iCs/>
          <w:color w:val="000000"/>
          <w:spacing w:val="-1"/>
        </w:rPr>
        <w:t>KRUS</w:t>
      </w:r>
      <w:r w:rsidRPr="001B631E">
        <w:rPr>
          <w:i/>
          <w:iCs/>
          <w:color w:val="000000"/>
          <w:spacing w:val="-1"/>
        </w:rPr>
        <w:t xml:space="preserve"> </w:t>
      </w:r>
      <w:r w:rsidRPr="001B631E">
        <w:rPr>
          <w:color w:val="000000"/>
          <w:spacing w:val="-1"/>
        </w:rPr>
        <w:t>obejmuje</w:t>
      </w:r>
      <w:r>
        <w:rPr>
          <w:color w:val="000000"/>
          <w:spacing w:val="-1"/>
        </w:rPr>
        <w:t xml:space="preserve"> </w:t>
      </w:r>
      <w:r w:rsidRPr="001B631E">
        <w:rPr>
          <w:color w:val="000000"/>
          <w:spacing w:val="-1"/>
        </w:rPr>
        <w:t>w szczególności:</w:t>
      </w:r>
    </w:p>
    <w:p w14:paraId="1831C0CF" w14:textId="77777777" w:rsidR="00BE0BC5" w:rsidRPr="0056120D" w:rsidRDefault="00BE0BC5" w:rsidP="003336BD">
      <w:pPr>
        <w:pStyle w:val="Akapitzlist"/>
        <w:widowControl w:val="0"/>
        <w:numPr>
          <w:ilvl w:val="0"/>
          <w:numId w:val="370"/>
        </w:numPr>
        <w:shd w:val="clear" w:color="auto" w:fill="FFFFFF"/>
        <w:autoSpaceDE w:val="0"/>
        <w:autoSpaceDN w:val="0"/>
        <w:adjustRightInd w:val="0"/>
        <w:spacing w:before="538" w:after="643" w:line="288" w:lineRule="exact"/>
        <w:ind w:right="-36"/>
        <w:contextualSpacing/>
        <w:jc w:val="both"/>
        <w:rPr>
          <w:color w:val="000000"/>
        </w:rPr>
      </w:pPr>
      <w:r w:rsidRPr="001B631E">
        <w:rPr>
          <w:color w:val="000000"/>
          <w:spacing w:val="3"/>
        </w:rPr>
        <w:t>dane mocodawców (wynikające z KRS) i pełnomocników podpisujących umowy w imieniu Wykonawcy</w:t>
      </w:r>
      <w:r>
        <w:rPr>
          <w:color w:val="000000"/>
          <w:spacing w:val="3"/>
        </w:rPr>
        <w:t xml:space="preserve"> </w:t>
      </w:r>
      <w:r w:rsidRPr="001B631E">
        <w:rPr>
          <w:color w:val="000000"/>
          <w:spacing w:val="-1"/>
        </w:rPr>
        <w:t>(w pełnomocnictwie: imię i nazwisko, nr PESEL);</w:t>
      </w:r>
    </w:p>
    <w:p w14:paraId="47BE87BC" w14:textId="77777777" w:rsidR="00BE0BC5" w:rsidRPr="0056120D" w:rsidRDefault="00BE0BC5" w:rsidP="003336BD">
      <w:pPr>
        <w:pStyle w:val="Akapitzlist"/>
        <w:widowControl w:val="0"/>
        <w:numPr>
          <w:ilvl w:val="0"/>
          <w:numId w:val="370"/>
        </w:numPr>
        <w:shd w:val="clear" w:color="auto" w:fill="FFFFFF"/>
        <w:autoSpaceDE w:val="0"/>
        <w:autoSpaceDN w:val="0"/>
        <w:adjustRightInd w:val="0"/>
        <w:spacing w:before="538" w:after="643" w:line="288" w:lineRule="exact"/>
        <w:ind w:right="-36"/>
        <w:contextualSpacing/>
        <w:jc w:val="both"/>
        <w:rPr>
          <w:color w:val="000000"/>
        </w:rPr>
      </w:pPr>
      <w:r w:rsidRPr="0056120D">
        <w:rPr>
          <w:color w:val="000000"/>
          <w:spacing w:val="-1"/>
        </w:rPr>
        <w:t>dane koordynatorów umowy (imię i nazwisko, nr telefonu, adres e-mail);</w:t>
      </w:r>
    </w:p>
    <w:p w14:paraId="10CDD62D" w14:textId="77777777" w:rsidR="00D76544" w:rsidRPr="00BD3D7A" w:rsidRDefault="00BE0BC5" w:rsidP="003336BD">
      <w:pPr>
        <w:pStyle w:val="Akapitzlist"/>
        <w:widowControl w:val="0"/>
        <w:numPr>
          <w:ilvl w:val="0"/>
          <w:numId w:val="370"/>
        </w:numPr>
        <w:shd w:val="clear" w:color="auto" w:fill="FFFFFF"/>
        <w:autoSpaceDE w:val="0"/>
        <w:autoSpaceDN w:val="0"/>
        <w:adjustRightInd w:val="0"/>
        <w:spacing w:before="538" w:after="643" w:line="288" w:lineRule="exact"/>
        <w:ind w:right="-36"/>
        <w:contextualSpacing/>
        <w:jc w:val="both"/>
        <w:rPr>
          <w:color w:val="000000"/>
        </w:rPr>
      </w:pPr>
      <w:r w:rsidRPr="0056120D">
        <w:rPr>
          <w:color w:val="000000"/>
          <w:spacing w:val="-1"/>
        </w:rPr>
        <w:t>dane osób podpisujących ofertę (oferta jest załącznikiem do umowy)</w:t>
      </w:r>
      <w:r w:rsidR="00D76544">
        <w:rPr>
          <w:color w:val="000000"/>
          <w:spacing w:val="-1"/>
        </w:rPr>
        <w:t>;</w:t>
      </w:r>
    </w:p>
    <w:p w14:paraId="736A1C86" w14:textId="2BF7B82E" w:rsidR="00BE0BC5" w:rsidRPr="0056120D" w:rsidRDefault="00D76544" w:rsidP="003336BD">
      <w:pPr>
        <w:pStyle w:val="Akapitzlist"/>
        <w:widowControl w:val="0"/>
        <w:numPr>
          <w:ilvl w:val="0"/>
          <w:numId w:val="370"/>
        </w:numPr>
        <w:shd w:val="clear" w:color="auto" w:fill="FFFFFF"/>
        <w:autoSpaceDE w:val="0"/>
        <w:autoSpaceDN w:val="0"/>
        <w:adjustRightInd w:val="0"/>
        <w:spacing w:before="538" w:after="643" w:line="288" w:lineRule="exact"/>
        <w:ind w:right="-36"/>
        <w:contextualSpacing/>
        <w:jc w:val="both"/>
        <w:rPr>
          <w:color w:val="000000"/>
        </w:rPr>
      </w:pPr>
      <w:r>
        <w:rPr>
          <w:color w:val="000000"/>
          <w:spacing w:val="-1"/>
        </w:rPr>
        <w:t>dane osób realizujących czynności stanowiące przedmiot umowy z KRUS</w:t>
      </w:r>
      <w:r w:rsidR="00BE0BC5" w:rsidRPr="0056120D">
        <w:rPr>
          <w:color w:val="000000"/>
          <w:spacing w:val="-1"/>
        </w:rPr>
        <w:t>.</w:t>
      </w:r>
    </w:p>
    <w:p w14:paraId="48D529BB" w14:textId="3B7E2873" w:rsidR="00BE0BC5" w:rsidRPr="001B631E"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color w:val="000000"/>
          <w:spacing w:val="-12"/>
        </w:rPr>
      </w:pPr>
      <w:r w:rsidRPr="001B631E">
        <w:rPr>
          <w:color w:val="000000"/>
          <w:spacing w:val="-2"/>
        </w:rPr>
        <w:t xml:space="preserve">Pani/Pana dane osobowe będą  przetwarzane </w:t>
      </w:r>
      <w:r>
        <w:rPr>
          <w:color w:val="000000"/>
          <w:spacing w:val="-2"/>
        </w:rPr>
        <w:t xml:space="preserve">w </w:t>
      </w:r>
      <w:r w:rsidRPr="001B631E">
        <w:rPr>
          <w:color w:val="000000"/>
          <w:spacing w:val="-2"/>
        </w:rPr>
        <w:t>celu prowadzenia  postępowania zakupowego</w:t>
      </w:r>
      <w:r>
        <w:rPr>
          <w:color w:val="000000"/>
          <w:spacing w:val="-2"/>
        </w:rPr>
        <w:t xml:space="preserve"> </w:t>
      </w:r>
      <w:r w:rsidRPr="001B631E">
        <w:rPr>
          <w:color w:val="000000"/>
          <w:spacing w:val="2"/>
        </w:rPr>
        <w:t>oraz wykonania umowy, o której mowa w pkt 3 - podstawą prawną przetwarzania jest prawnie</w:t>
      </w:r>
      <w:r>
        <w:rPr>
          <w:color w:val="000000"/>
          <w:spacing w:val="2"/>
        </w:rPr>
        <w:t xml:space="preserve"> </w:t>
      </w:r>
      <w:r w:rsidRPr="001B631E">
        <w:rPr>
          <w:color w:val="000000"/>
          <w:spacing w:val="-1"/>
        </w:rPr>
        <w:t xml:space="preserve">uzasadniony interes </w:t>
      </w:r>
      <w:r>
        <w:rPr>
          <w:color w:val="000000"/>
          <w:spacing w:val="-1"/>
        </w:rPr>
        <w:t xml:space="preserve">KRUS </w:t>
      </w:r>
      <w:r w:rsidRPr="001B631E">
        <w:rPr>
          <w:color w:val="000000"/>
          <w:spacing w:val="-1"/>
        </w:rPr>
        <w:t>oraz Pani/Pana pracodawcy (podmiotu zatrudniającego), zgodnie z art. 6 ust.</w:t>
      </w:r>
      <w:r w:rsidRPr="001B631E">
        <w:rPr>
          <w:color w:val="000000"/>
          <w:spacing w:val="1"/>
        </w:rPr>
        <w:t>1 lit f ogólnego rozporządzenia o  ochronie danych  osobowych (Rozporządzenie  2016/679). Prawnie</w:t>
      </w:r>
      <w:r>
        <w:rPr>
          <w:color w:val="000000"/>
          <w:spacing w:val="1"/>
        </w:rPr>
        <w:t xml:space="preserve"> </w:t>
      </w:r>
      <w:r w:rsidRPr="001B631E">
        <w:rPr>
          <w:color w:val="000000"/>
          <w:spacing w:val="-1"/>
        </w:rPr>
        <w:t xml:space="preserve">uzasadniony interes polega na umożliwieniu </w:t>
      </w:r>
      <w:r>
        <w:rPr>
          <w:color w:val="000000"/>
          <w:spacing w:val="-1"/>
        </w:rPr>
        <w:t>KRUS</w:t>
      </w:r>
      <w:r w:rsidRPr="001B631E">
        <w:rPr>
          <w:color w:val="000000"/>
          <w:spacing w:val="-1"/>
        </w:rPr>
        <w:t xml:space="preserve"> sprawnego bieżącego wykonywania umowy.</w:t>
      </w:r>
    </w:p>
    <w:p w14:paraId="34AEB7BC" w14:textId="77777777" w:rsidR="00BE0BC5" w:rsidRPr="001B631E"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color w:val="000000"/>
          <w:spacing w:val="-5"/>
        </w:rPr>
      </w:pPr>
      <w:r w:rsidRPr="001B631E">
        <w:rPr>
          <w:color w:val="000000"/>
          <w:spacing w:val="-1"/>
        </w:rPr>
        <w:t>Pani/Pana dane osobowe będą przekazywane dostawcom systemów informatycznych i usług IT, podmiotom</w:t>
      </w:r>
      <w:r>
        <w:rPr>
          <w:color w:val="000000"/>
          <w:spacing w:val="-1"/>
        </w:rPr>
        <w:t xml:space="preserve"> </w:t>
      </w:r>
      <w:r w:rsidRPr="001B631E">
        <w:rPr>
          <w:color w:val="000000"/>
          <w:spacing w:val="-1"/>
        </w:rPr>
        <w:t xml:space="preserve">świadczącym na rzecz </w:t>
      </w:r>
      <w:r>
        <w:rPr>
          <w:color w:val="000000"/>
          <w:spacing w:val="-1"/>
        </w:rPr>
        <w:t>KRUS</w:t>
      </w:r>
      <w:r w:rsidRPr="001B631E">
        <w:rPr>
          <w:color w:val="000000"/>
          <w:spacing w:val="-1"/>
        </w:rPr>
        <w:t xml:space="preserve"> usługi niezbędne do wykonania umowy zawartej z Pani/Pana pracodawcą</w:t>
      </w:r>
      <w:r w:rsidRPr="001B631E">
        <w:rPr>
          <w:color w:val="000000"/>
          <w:spacing w:val="-2"/>
        </w:rPr>
        <w:t>(podmiotem zatrudniającym)</w:t>
      </w:r>
      <w:r w:rsidRPr="001B631E">
        <w:rPr>
          <w:color w:val="000000"/>
          <w:spacing w:val="-2"/>
          <w:vertAlign w:val="superscript"/>
        </w:rPr>
        <w:t>3</w:t>
      </w:r>
      <w:r w:rsidRPr="001B631E">
        <w:rPr>
          <w:color w:val="000000"/>
          <w:spacing w:val="-2"/>
        </w:rPr>
        <w:t>.</w:t>
      </w:r>
    </w:p>
    <w:p w14:paraId="2DCB881B" w14:textId="71E2A5EE" w:rsidR="00BE0BC5" w:rsidRPr="001B631E"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color w:val="000000"/>
          <w:spacing w:val="-12"/>
        </w:rPr>
      </w:pPr>
      <w:r w:rsidRPr="001B631E">
        <w:rPr>
          <w:color w:val="000000"/>
          <w:spacing w:val="2"/>
        </w:rPr>
        <w:t>Pani/Pana dane osobowe będą przetwarzane przez okres niezbędny do przeprowadzenia postępowania</w:t>
      </w:r>
      <w:r>
        <w:rPr>
          <w:color w:val="000000"/>
          <w:spacing w:val="2"/>
        </w:rPr>
        <w:t xml:space="preserve"> </w:t>
      </w:r>
      <w:r w:rsidRPr="001B631E">
        <w:rPr>
          <w:color w:val="000000"/>
        </w:rPr>
        <w:t>zakupowego oraz wykonania umowy, o której mowa w pkt 3, w razie wyboru oferty złożonej przez</w:t>
      </w:r>
      <w:r>
        <w:rPr>
          <w:color w:val="000000"/>
        </w:rPr>
        <w:t xml:space="preserve"> </w:t>
      </w:r>
      <w:r w:rsidRPr="001B631E">
        <w:rPr>
          <w:color w:val="000000"/>
          <w:spacing w:val="-1"/>
        </w:rPr>
        <w:t>Panią/Pana pracodawcę (podmiot zatrudniający).</w:t>
      </w:r>
    </w:p>
    <w:p w14:paraId="7431415B" w14:textId="77777777" w:rsidR="00BE0BC5" w:rsidRPr="001B631E" w:rsidRDefault="00BE0BC5" w:rsidP="003336BD">
      <w:pPr>
        <w:pStyle w:val="Akapitzlist"/>
        <w:widowControl w:val="0"/>
        <w:numPr>
          <w:ilvl w:val="0"/>
          <w:numId w:val="369"/>
        </w:numPr>
        <w:shd w:val="clear" w:color="auto" w:fill="FFFFFF"/>
        <w:autoSpaceDE w:val="0"/>
        <w:autoSpaceDN w:val="0"/>
        <w:adjustRightInd w:val="0"/>
        <w:spacing w:before="538" w:after="643" w:line="288" w:lineRule="exact"/>
        <w:ind w:right="-36"/>
        <w:contextualSpacing/>
        <w:jc w:val="both"/>
        <w:rPr>
          <w:color w:val="000000"/>
          <w:spacing w:val="-12"/>
        </w:rPr>
      </w:pPr>
      <w:r w:rsidRPr="001B631E">
        <w:rPr>
          <w:color w:val="000000"/>
          <w:spacing w:val="-3"/>
        </w:rPr>
        <w:t>Przysługuje Pani/Panu prawo:</w:t>
      </w:r>
      <w:r>
        <w:rPr>
          <w:color w:val="000000"/>
          <w:spacing w:val="-3"/>
        </w:rPr>
        <w:t xml:space="preserve"> </w:t>
      </w:r>
      <w:r w:rsidRPr="001B631E">
        <w:rPr>
          <w:color w:val="000000"/>
          <w:spacing w:val="-3"/>
        </w:rPr>
        <w:t xml:space="preserve"> dostępu   do </w:t>
      </w:r>
      <w:r>
        <w:rPr>
          <w:color w:val="000000"/>
          <w:spacing w:val="-3"/>
        </w:rPr>
        <w:t xml:space="preserve">treści danych </w:t>
      </w:r>
      <w:r w:rsidRPr="001B631E">
        <w:rPr>
          <w:color w:val="000000"/>
          <w:spacing w:val="-3"/>
        </w:rPr>
        <w:t>oraz   żądania ich sprostowania, usunięcia,</w:t>
      </w:r>
      <w:r>
        <w:rPr>
          <w:color w:val="000000"/>
          <w:spacing w:val="-3"/>
        </w:rPr>
        <w:t xml:space="preserve"> </w:t>
      </w:r>
      <w:r w:rsidRPr="001B631E">
        <w:rPr>
          <w:color w:val="000000"/>
          <w:spacing w:val="2"/>
        </w:rPr>
        <w:t>ograniczenia przetwarzania, prawo do przenoszenia danych oraz prawo wniesienia sprzeciwu względem</w:t>
      </w:r>
      <w:r>
        <w:rPr>
          <w:color w:val="000000"/>
          <w:spacing w:val="2"/>
        </w:rPr>
        <w:t xml:space="preserve"> </w:t>
      </w:r>
      <w:r w:rsidRPr="001B631E">
        <w:rPr>
          <w:color w:val="000000"/>
          <w:spacing w:val="-2"/>
        </w:rPr>
        <w:t>przetwarzania danych.</w:t>
      </w:r>
    </w:p>
    <w:p w14:paraId="20A54030" w14:textId="77777777" w:rsidR="00BE0BC5" w:rsidRPr="001B631E" w:rsidRDefault="00BE0BC5" w:rsidP="003336BD">
      <w:pPr>
        <w:pStyle w:val="Akapitzlist"/>
        <w:widowControl w:val="0"/>
        <w:numPr>
          <w:ilvl w:val="0"/>
          <w:numId w:val="369"/>
        </w:numPr>
        <w:shd w:val="clear" w:color="auto" w:fill="FFFFFF"/>
        <w:autoSpaceDE w:val="0"/>
        <w:autoSpaceDN w:val="0"/>
        <w:adjustRightInd w:val="0"/>
        <w:ind w:right="-36"/>
        <w:contextualSpacing/>
        <w:jc w:val="both"/>
        <w:rPr>
          <w:color w:val="000000"/>
          <w:spacing w:val="-12"/>
        </w:rPr>
      </w:pPr>
      <w:r w:rsidRPr="001B631E">
        <w:rPr>
          <w:color w:val="000000"/>
          <w:spacing w:val="3"/>
        </w:rPr>
        <w:t>Przysługuje Pani/Panu także prawo wniesienia skargi do organu nadzorczego zajmującego się ochroną</w:t>
      </w:r>
      <w:r>
        <w:rPr>
          <w:color w:val="000000"/>
          <w:spacing w:val="3"/>
        </w:rPr>
        <w:t xml:space="preserve"> </w:t>
      </w:r>
      <w:r w:rsidRPr="001B631E">
        <w:rPr>
          <w:color w:val="000000"/>
          <w:spacing w:val="1"/>
        </w:rPr>
        <w:t>danych osobowych, gdy uzna Pani/Pan, że przetwarzanie Pani/Pana danych osobowych narusza przepisy</w:t>
      </w:r>
      <w:r>
        <w:rPr>
          <w:color w:val="000000"/>
          <w:spacing w:val="1"/>
        </w:rPr>
        <w:t xml:space="preserve"> </w:t>
      </w:r>
      <w:r w:rsidRPr="001B631E">
        <w:rPr>
          <w:color w:val="000000"/>
          <w:spacing w:val="-2"/>
        </w:rPr>
        <w:t>Rozporządzenia 2016/679.</w:t>
      </w:r>
    </w:p>
    <w:p w14:paraId="7E9C3C23" w14:textId="40E27DB2" w:rsidR="00BE0BC5" w:rsidRPr="009278FF" w:rsidRDefault="00BE0BC5" w:rsidP="003336BD">
      <w:pPr>
        <w:pStyle w:val="Akapitzlist"/>
        <w:widowControl w:val="0"/>
        <w:numPr>
          <w:ilvl w:val="0"/>
          <w:numId w:val="369"/>
        </w:numPr>
        <w:shd w:val="clear" w:color="auto" w:fill="FFFFFF"/>
        <w:autoSpaceDE w:val="0"/>
        <w:autoSpaceDN w:val="0"/>
        <w:adjustRightInd w:val="0"/>
        <w:ind w:right="-36"/>
        <w:contextualSpacing/>
        <w:jc w:val="both"/>
        <w:rPr>
          <w:rFonts w:eastAsiaTheme="minorEastAsia"/>
          <w:color w:val="000000"/>
          <w:spacing w:val="-8"/>
        </w:rPr>
      </w:pPr>
      <w:r w:rsidRPr="001B631E">
        <w:rPr>
          <w:color w:val="000000"/>
          <w:spacing w:val="3"/>
        </w:rPr>
        <w:t>Przysługuje Pani/Panu prawo wniesienia sprzeciwu względem przetwarzania danych osobowych w celu</w:t>
      </w:r>
      <w:r>
        <w:rPr>
          <w:color w:val="000000"/>
          <w:spacing w:val="3"/>
        </w:rPr>
        <w:t xml:space="preserve"> </w:t>
      </w:r>
      <w:r w:rsidRPr="001B631E">
        <w:rPr>
          <w:color w:val="000000"/>
          <w:spacing w:val="-2"/>
        </w:rPr>
        <w:t xml:space="preserve">określonym   w   pkt 5 powyżej,  z przyczyn </w:t>
      </w:r>
      <w:r>
        <w:rPr>
          <w:color w:val="000000"/>
          <w:spacing w:val="-2"/>
        </w:rPr>
        <w:t xml:space="preserve"> związanych </w:t>
      </w:r>
      <w:r w:rsidRPr="001B631E">
        <w:rPr>
          <w:color w:val="000000"/>
          <w:spacing w:val="-2"/>
        </w:rPr>
        <w:t xml:space="preserve">z Pani/Pana </w:t>
      </w:r>
      <w:r>
        <w:rPr>
          <w:color w:val="000000"/>
          <w:spacing w:val="-2"/>
        </w:rPr>
        <w:t xml:space="preserve">szczególną </w:t>
      </w:r>
      <w:r w:rsidRPr="001B631E">
        <w:rPr>
          <w:color w:val="000000"/>
          <w:spacing w:val="-2"/>
        </w:rPr>
        <w:t>sytuacją. Dla celów</w:t>
      </w:r>
      <w:r>
        <w:rPr>
          <w:color w:val="000000"/>
          <w:spacing w:val="-2"/>
        </w:rPr>
        <w:t xml:space="preserve"> </w:t>
      </w:r>
      <w:r w:rsidRPr="001B631E">
        <w:rPr>
          <w:color w:val="000000"/>
          <w:spacing w:val="-1"/>
        </w:rPr>
        <w:t xml:space="preserve">dowodowych, </w:t>
      </w:r>
      <w:r>
        <w:rPr>
          <w:color w:val="000000"/>
          <w:spacing w:val="-1"/>
        </w:rPr>
        <w:t>KRUS</w:t>
      </w:r>
      <w:r w:rsidR="00D76544">
        <w:rPr>
          <w:color w:val="000000"/>
          <w:spacing w:val="-1"/>
        </w:rPr>
        <w:t xml:space="preserve"> </w:t>
      </w:r>
      <w:r w:rsidRPr="001B631E">
        <w:rPr>
          <w:color w:val="000000"/>
          <w:spacing w:val="-1"/>
        </w:rPr>
        <w:t>prosi o wnoszenie sprzeciwu drogą pisemną lub elektroniczną.</w:t>
      </w:r>
    </w:p>
    <w:p w14:paraId="4ABC0E97" w14:textId="77777777" w:rsidR="00BE0BC5" w:rsidRDefault="00BE0BC5" w:rsidP="003336BD">
      <w:pPr>
        <w:pStyle w:val="Akapitzlist"/>
        <w:shd w:val="clear" w:color="auto" w:fill="FFFFFF"/>
        <w:ind w:left="360" w:right="-36"/>
        <w:jc w:val="both"/>
        <w:rPr>
          <w:color w:val="000000"/>
          <w:spacing w:val="-8"/>
        </w:rPr>
      </w:pPr>
    </w:p>
    <w:p w14:paraId="2B8884B5" w14:textId="77777777" w:rsidR="00BE0BC5" w:rsidRDefault="00BE0BC5" w:rsidP="00BE0BC5">
      <w:pPr>
        <w:pStyle w:val="Akapitzlist"/>
        <w:shd w:val="clear" w:color="auto" w:fill="FFFFFF"/>
        <w:ind w:left="360" w:right="-36"/>
        <w:rPr>
          <w:color w:val="000000"/>
          <w:spacing w:val="-8"/>
        </w:rPr>
      </w:pPr>
    </w:p>
    <w:p w14:paraId="2F57E308" w14:textId="77777777" w:rsidR="00BE0BC5" w:rsidRDefault="00BE0BC5" w:rsidP="00BE0BC5">
      <w:pPr>
        <w:pStyle w:val="Akapitzlist"/>
        <w:shd w:val="clear" w:color="auto" w:fill="FFFFFF"/>
        <w:ind w:left="360" w:right="-36"/>
        <w:rPr>
          <w:color w:val="000000"/>
          <w:spacing w:val="-8"/>
        </w:rPr>
      </w:pPr>
    </w:p>
    <w:p w14:paraId="59AD6420" w14:textId="77777777" w:rsidR="00BE0BC5" w:rsidRDefault="00BE0BC5" w:rsidP="00BE0BC5">
      <w:pPr>
        <w:pStyle w:val="Akapitzlist"/>
        <w:shd w:val="clear" w:color="auto" w:fill="FFFFFF"/>
        <w:ind w:left="360" w:right="-36"/>
        <w:rPr>
          <w:color w:val="000000"/>
          <w:spacing w:val="-8"/>
        </w:rPr>
      </w:pPr>
    </w:p>
    <w:p w14:paraId="6BE6FEA2" w14:textId="77777777" w:rsidR="00BE0BC5" w:rsidRPr="001B631E" w:rsidRDefault="00BE0BC5" w:rsidP="00BE0BC5">
      <w:pPr>
        <w:pStyle w:val="Akapitzlist"/>
        <w:shd w:val="clear" w:color="auto" w:fill="FFFFFF"/>
        <w:ind w:left="360" w:right="-36"/>
        <w:rPr>
          <w:color w:val="000000"/>
          <w:spacing w:val="-8"/>
        </w:rPr>
      </w:pPr>
    </w:p>
    <w:p w14:paraId="17C372FB" w14:textId="77777777" w:rsidR="00BE0BC5" w:rsidRPr="009278FF" w:rsidRDefault="00BE0BC5" w:rsidP="00BE0BC5">
      <w:pPr>
        <w:shd w:val="clear" w:color="auto" w:fill="FFFFFF"/>
        <w:rPr>
          <w:sz w:val="20"/>
          <w:szCs w:val="20"/>
        </w:rPr>
      </w:pPr>
      <w:r w:rsidRPr="009278FF">
        <w:rPr>
          <w:color w:val="000000"/>
          <w:spacing w:val="-5"/>
          <w:sz w:val="20"/>
          <w:szCs w:val="20"/>
          <w:vertAlign w:val="superscript"/>
        </w:rPr>
        <w:t>3</w:t>
      </w:r>
      <w:r w:rsidRPr="009278FF">
        <w:rPr>
          <w:color w:val="000000"/>
          <w:spacing w:val="-5"/>
          <w:sz w:val="20"/>
          <w:szCs w:val="20"/>
        </w:rPr>
        <w:t xml:space="preserve"> Tylko w przypadku, gdy występują odbiorcy (podmioty, którym ujawniane są dane osobowe).</w:t>
      </w:r>
    </w:p>
    <w:p w14:paraId="14044350" w14:textId="77777777" w:rsidR="00BE0BC5" w:rsidRPr="00805906" w:rsidRDefault="00BE0BC5" w:rsidP="00F82C62">
      <w:pPr>
        <w:spacing w:line="276" w:lineRule="auto"/>
        <w:jc w:val="center"/>
        <w:rPr>
          <w:i/>
          <w:color w:val="548DD4" w:themeColor="text2" w:themeTint="99"/>
        </w:rPr>
      </w:pPr>
    </w:p>
    <w:p w14:paraId="02971F12" w14:textId="77777777" w:rsidR="00BE0BC5" w:rsidRPr="00805906" w:rsidRDefault="00BE0BC5" w:rsidP="00805906">
      <w:pPr>
        <w:spacing w:line="276" w:lineRule="auto"/>
        <w:rPr>
          <w:color w:val="548DD4" w:themeColor="text2" w:themeTint="99"/>
          <w:sz w:val="32"/>
          <w:szCs w:val="32"/>
        </w:rPr>
      </w:pPr>
    </w:p>
    <w:p w14:paraId="7A8FA231" w14:textId="77777777" w:rsidR="00BE0BC5" w:rsidRPr="00805906" w:rsidRDefault="00BE0BC5" w:rsidP="00805906">
      <w:pPr>
        <w:spacing w:line="276" w:lineRule="auto"/>
        <w:rPr>
          <w:color w:val="548DD4" w:themeColor="text2" w:themeTint="99"/>
        </w:rPr>
      </w:pPr>
    </w:p>
    <w:p w14:paraId="7B302F27" w14:textId="3F235E51" w:rsidR="00F82C62" w:rsidRPr="001B0B45" w:rsidRDefault="00E00A6E" w:rsidP="00F82C62">
      <w:pPr>
        <w:spacing w:line="276" w:lineRule="auto"/>
        <w:jc w:val="center"/>
        <w:rPr>
          <w:b/>
          <w:bCs/>
          <w:color w:val="548DD4" w:themeColor="text2" w:themeTint="99"/>
          <w:sz w:val="32"/>
          <w:szCs w:val="32"/>
        </w:rPr>
      </w:pPr>
      <w:r w:rsidRPr="001B0B45">
        <w:rPr>
          <w:i/>
          <w:color w:val="548DD4" w:themeColor="text2" w:themeTint="99"/>
          <w:sz w:val="32"/>
          <w:szCs w:val="32"/>
        </w:rPr>
        <w:lastRenderedPageBreak/>
        <w:t>Rozdział III</w:t>
      </w:r>
      <w:r w:rsidR="00F82C62" w:rsidRPr="001B0B45">
        <w:rPr>
          <w:i/>
          <w:color w:val="548DD4" w:themeColor="text2" w:themeTint="99"/>
          <w:sz w:val="32"/>
          <w:szCs w:val="32"/>
        </w:rPr>
        <w:t xml:space="preserve"> - </w:t>
      </w:r>
      <w:r w:rsidR="00F82C62" w:rsidRPr="001B0B45">
        <w:rPr>
          <w:b/>
          <w:color w:val="548DD4" w:themeColor="text2" w:themeTint="99"/>
          <w:sz w:val="32"/>
          <w:szCs w:val="32"/>
        </w:rPr>
        <w:t>Formularze i Załączniki do SIWZ</w:t>
      </w:r>
    </w:p>
    <w:p w14:paraId="15403961" w14:textId="77777777" w:rsidR="00F82C62" w:rsidRPr="00AC59D0" w:rsidRDefault="00F82C62" w:rsidP="00F82C62">
      <w:pPr>
        <w:spacing w:line="276" w:lineRule="auto"/>
        <w:rPr>
          <w:i/>
        </w:rPr>
      </w:pPr>
    </w:p>
    <w:p w14:paraId="224E0A6F" w14:textId="2D461D2D" w:rsidR="00F82C62" w:rsidRPr="00AC59D0" w:rsidRDefault="00D97956" w:rsidP="00916F60">
      <w:pPr>
        <w:widowControl w:val="0"/>
        <w:spacing w:line="276" w:lineRule="auto"/>
        <w:jc w:val="right"/>
        <w:rPr>
          <w:b/>
        </w:rPr>
      </w:pPr>
      <w:r w:rsidRPr="00AC59D0">
        <w:rPr>
          <w:b/>
        </w:rPr>
        <w:t>Załącznik nr 1</w:t>
      </w:r>
    </w:p>
    <w:p w14:paraId="3DC52C87" w14:textId="77777777" w:rsidR="0047680A" w:rsidRPr="00AC59D0" w:rsidRDefault="0047680A" w:rsidP="0047680A">
      <w:pPr>
        <w:autoSpaceDE w:val="0"/>
        <w:autoSpaceDN w:val="0"/>
        <w:adjustRightInd w:val="0"/>
        <w:spacing w:line="288" w:lineRule="auto"/>
        <w:ind w:left="357" w:hanging="357"/>
        <w:jc w:val="right"/>
        <w:rPr>
          <w:b/>
        </w:rPr>
      </w:pPr>
    </w:p>
    <w:p w14:paraId="5049FB9A" w14:textId="77777777" w:rsidR="00F668C7" w:rsidRPr="00AC59D0" w:rsidRDefault="00F668C7" w:rsidP="0047680A">
      <w:pPr>
        <w:autoSpaceDE w:val="0"/>
        <w:autoSpaceDN w:val="0"/>
        <w:adjustRightInd w:val="0"/>
        <w:spacing w:line="288" w:lineRule="auto"/>
        <w:ind w:left="357" w:hanging="357"/>
        <w:jc w:val="center"/>
        <w:rPr>
          <w:b/>
        </w:rPr>
      </w:pPr>
      <w:r w:rsidRPr="00AC59D0">
        <w:rPr>
          <w:b/>
        </w:rPr>
        <w:t>Formularz ofertowy</w:t>
      </w:r>
    </w:p>
    <w:p w14:paraId="41462481" w14:textId="77777777" w:rsidR="00F668C7" w:rsidRPr="00AC59D0" w:rsidRDefault="00F668C7" w:rsidP="004A5D0B">
      <w:pPr>
        <w:autoSpaceDE w:val="0"/>
        <w:autoSpaceDN w:val="0"/>
        <w:adjustRightInd w:val="0"/>
        <w:spacing w:line="288" w:lineRule="auto"/>
        <w:ind w:left="357" w:hanging="357"/>
      </w:pPr>
    </w:p>
    <w:p w14:paraId="3AF32F5F" w14:textId="77777777" w:rsidR="004A5D0B" w:rsidRPr="00AC59D0" w:rsidRDefault="004A5D0B" w:rsidP="004A5D0B">
      <w:pPr>
        <w:autoSpaceDE w:val="0"/>
        <w:autoSpaceDN w:val="0"/>
        <w:adjustRightInd w:val="0"/>
        <w:spacing w:line="288" w:lineRule="auto"/>
        <w:ind w:left="357" w:hanging="357"/>
      </w:pPr>
      <w:r w:rsidRPr="00AC59D0">
        <w:t xml:space="preserve">Nazwa (Firma) Wykonawcy </w:t>
      </w:r>
    </w:p>
    <w:p w14:paraId="1E6D266E" w14:textId="77777777" w:rsidR="004A5D0B" w:rsidRPr="00AC59D0" w:rsidRDefault="004A5D0B" w:rsidP="004A5D0B">
      <w:pPr>
        <w:autoSpaceDE w:val="0"/>
        <w:autoSpaceDN w:val="0"/>
        <w:adjustRightInd w:val="0"/>
        <w:spacing w:line="288" w:lineRule="auto"/>
        <w:ind w:left="357" w:hanging="357"/>
      </w:pPr>
      <w:r w:rsidRPr="00AC59D0">
        <w:t>………………………………………………………………………………….,</w:t>
      </w:r>
    </w:p>
    <w:p w14:paraId="5C681869" w14:textId="77777777" w:rsidR="004A5D0B" w:rsidRPr="00AC59D0" w:rsidRDefault="004A5D0B" w:rsidP="004A5D0B">
      <w:pPr>
        <w:autoSpaceDE w:val="0"/>
        <w:autoSpaceDN w:val="0"/>
        <w:adjustRightInd w:val="0"/>
        <w:spacing w:line="288" w:lineRule="auto"/>
        <w:ind w:left="357" w:hanging="357"/>
      </w:pPr>
      <w:r w:rsidRPr="00AC59D0">
        <w:t xml:space="preserve">Adres siedziby </w:t>
      </w:r>
    </w:p>
    <w:p w14:paraId="207D54CE" w14:textId="77777777" w:rsidR="004A5D0B" w:rsidRPr="00AC59D0" w:rsidRDefault="004A5D0B" w:rsidP="004A5D0B">
      <w:pPr>
        <w:autoSpaceDE w:val="0"/>
        <w:autoSpaceDN w:val="0"/>
        <w:adjustRightInd w:val="0"/>
        <w:spacing w:line="288" w:lineRule="auto"/>
        <w:ind w:left="357" w:hanging="357"/>
      </w:pPr>
      <w:r w:rsidRPr="00AC59D0">
        <w:t>……………………………………………………………………………………,</w:t>
      </w:r>
    </w:p>
    <w:p w14:paraId="032B2274" w14:textId="77777777" w:rsidR="004A5D0B" w:rsidRPr="00AC59D0" w:rsidRDefault="004A5D0B" w:rsidP="004A5D0B">
      <w:pPr>
        <w:autoSpaceDE w:val="0"/>
        <w:autoSpaceDN w:val="0"/>
        <w:adjustRightInd w:val="0"/>
        <w:spacing w:line="288" w:lineRule="auto"/>
        <w:ind w:left="357" w:hanging="357"/>
      </w:pPr>
      <w:r w:rsidRPr="00AC59D0">
        <w:t xml:space="preserve">Adres do korespondencji </w:t>
      </w:r>
    </w:p>
    <w:p w14:paraId="28D577C9" w14:textId="77777777" w:rsidR="004A5D0B" w:rsidRPr="00AC59D0" w:rsidRDefault="004A5D0B" w:rsidP="004A5D0B">
      <w:pPr>
        <w:autoSpaceDE w:val="0"/>
        <w:autoSpaceDN w:val="0"/>
        <w:adjustRightInd w:val="0"/>
        <w:spacing w:line="288" w:lineRule="auto"/>
        <w:ind w:left="357" w:hanging="357"/>
      </w:pPr>
      <w:r w:rsidRPr="00AC59D0">
        <w:t>……………………………………………………………………………………,</w:t>
      </w:r>
    </w:p>
    <w:p w14:paraId="206123FA" w14:textId="77777777" w:rsidR="004A5D0B" w:rsidRPr="00AC59D0" w:rsidRDefault="004A5D0B" w:rsidP="004A5D0B">
      <w:pPr>
        <w:autoSpaceDE w:val="0"/>
        <w:autoSpaceDN w:val="0"/>
        <w:adjustRightInd w:val="0"/>
        <w:spacing w:line="288" w:lineRule="auto"/>
        <w:ind w:left="357" w:hanging="357"/>
      </w:pPr>
      <w:r w:rsidRPr="00AC59D0">
        <w:t>Osoba do kontaktów - ……………………………………………………………;</w:t>
      </w:r>
    </w:p>
    <w:p w14:paraId="49AE0303" w14:textId="77777777" w:rsidR="004A5D0B" w:rsidRPr="00AC59D0" w:rsidRDefault="004A5D0B" w:rsidP="004A5D0B">
      <w:pPr>
        <w:autoSpaceDE w:val="0"/>
        <w:autoSpaceDN w:val="0"/>
        <w:adjustRightInd w:val="0"/>
        <w:spacing w:line="288" w:lineRule="auto"/>
        <w:ind w:left="357" w:hanging="357"/>
      </w:pPr>
      <w:r w:rsidRPr="00AC59D0">
        <w:t xml:space="preserve">Tel. - ......................................................; fax - ......................................................;       </w:t>
      </w:r>
    </w:p>
    <w:p w14:paraId="33B67816" w14:textId="77777777" w:rsidR="004A5D0B" w:rsidRPr="00AC59D0" w:rsidRDefault="004A5D0B" w:rsidP="004A5D0B">
      <w:pPr>
        <w:autoSpaceDE w:val="0"/>
        <w:autoSpaceDN w:val="0"/>
        <w:adjustRightInd w:val="0"/>
        <w:spacing w:line="288" w:lineRule="auto"/>
        <w:ind w:left="357" w:hanging="357"/>
      </w:pPr>
      <w:r w:rsidRPr="00AC59D0">
        <w:t>E-mail: ..............................................................;</w:t>
      </w:r>
    </w:p>
    <w:p w14:paraId="7A29B057" w14:textId="77777777" w:rsidR="004A5D0B" w:rsidRPr="00AC59D0" w:rsidRDefault="004A5D0B" w:rsidP="00F668C7">
      <w:pPr>
        <w:spacing w:after="120" w:line="288" w:lineRule="auto"/>
        <w:rPr>
          <w:i/>
          <w:iCs/>
        </w:rPr>
      </w:pPr>
    </w:p>
    <w:p w14:paraId="2C5EFD55" w14:textId="77777777" w:rsidR="004A5D0B" w:rsidRPr="00AC59D0" w:rsidRDefault="004A5D0B" w:rsidP="004A5D0B">
      <w:pPr>
        <w:shd w:val="clear" w:color="auto" w:fill="FFFFFF"/>
        <w:suppressAutoHyphens/>
        <w:spacing w:line="299" w:lineRule="exact"/>
        <w:ind w:left="4678" w:right="1426" w:hanging="357"/>
        <w:rPr>
          <w:b/>
          <w:bCs/>
          <w:spacing w:val="-2"/>
          <w:lang w:eastAsia="ar-SA"/>
        </w:rPr>
      </w:pPr>
      <w:r w:rsidRPr="00AC59D0">
        <w:rPr>
          <w:b/>
          <w:bCs/>
          <w:spacing w:val="-2"/>
          <w:lang w:eastAsia="ar-SA"/>
        </w:rPr>
        <w:t>Kasa Rolniczego Ubezpieczenia</w:t>
      </w:r>
    </w:p>
    <w:p w14:paraId="532965F1" w14:textId="77777777" w:rsidR="004A5D0B" w:rsidRPr="00AC59D0" w:rsidRDefault="004A5D0B" w:rsidP="004A5D0B">
      <w:pPr>
        <w:shd w:val="clear" w:color="auto" w:fill="FFFFFF"/>
        <w:suppressAutoHyphens/>
        <w:spacing w:line="299" w:lineRule="exact"/>
        <w:ind w:left="4678" w:right="1426" w:hanging="357"/>
        <w:rPr>
          <w:b/>
          <w:bCs/>
          <w:spacing w:val="-1"/>
          <w:lang w:eastAsia="ar-SA"/>
        </w:rPr>
      </w:pPr>
      <w:r w:rsidRPr="00AC59D0">
        <w:rPr>
          <w:b/>
          <w:bCs/>
          <w:spacing w:val="-1"/>
          <w:lang w:eastAsia="ar-SA"/>
        </w:rPr>
        <w:t xml:space="preserve">Społecznego - Centrala </w:t>
      </w:r>
    </w:p>
    <w:p w14:paraId="7638B400" w14:textId="77777777" w:rsidR="004A5D0B" w:rsidRPr="00AC59D0" w:rsidRDefault="004A5D0B" w:rsidP="00F668C7">
      <w:pPr>
        <w:shd w:val="clear" w:color="auto" w:fill="FFFFFF"/>
        <w:suppressAutoHyphens/>
        <w:spacing w:line="299" w:lineRule="exact"/>
        <w:ind w:left="4678" w:hanging="357"/>
        <w:rPr>
          <w:b/>
          <w:bCs/>
          <w:spacing w:val="-1"/>
          <w:lang w:eastAsia="ar-SA"/>
        </w:rPr>
      </w:pPr>
      <w:r w:rsidRPr="00AC59D0">
        <w:rPr>
          <w:lang w:eastAsia="ar-SA"/>
        </w:rPr>
        <w:t xml:space="preserve">Al. </w:t>
      </w:r>
      <w:r w:rsidRPr="00AC59D0">
        <w:rPr>
          <w:spacing w:val="-1"/>
          <w:lang w:eastAsia="ar-SA"/>
        </w:rPr>
        <w:t>Niepodległości</w:t>
      </w:r>
      <w:r w:rsidR="00F668C7" w:rsidRPr="00AC59D0">
        <w:rPr>
          <w:lang w:eastAsia="ar-SA"/>
        </w:rPr>
        <w:t xml:space="preserve"> 190, 00-608 </w:t>
      </w:r>
      <w:r w:rsidR="00F668C7" w:rsidRPr="00AC59D0">
        <w:rPr>
          <w:spacing w:val="-1"/>
          <w:lang w:eastAsia="ar-SA"/>
        </w:rPr>
        <w:t>Wa</w:t>
      </w:r>
      <w:r w:rsidRPr="00AC59D0">
        <w:rPr>
          <w:spacing w:val="-1"/>
          <w:lang w:eastAsia="ar-SA"/>
        </w:rPr>
        <w:t>rszawa</w:t>
      </w:r>
    </w:p>
    <w:p w14:paraId="785E61F4" w14:textId="77777777" w:rsidR="004A5D0B" w:rsidRPr="00AC59D0" w:rsidRDefault="004A5D0B" w:rsidP="004A5D0B">
      <w:pPr>
        <w:shd w:val="clear" w:color="auto" w:fill="FFFFFF"/>
        <w:suppressAutoHyphens/>
        <w:spacing w:line="299" w:lineRule="exact"/>
        <w:ind w:left="4994" w:right="1426" w:hanging="357"/>
        <w:rPr>
          <w:spacing w:val="-1"/>
          <w:u w:val="single"/>
          <w:lang w:eastAsia="ar-SA"/>
        </w:rPr>
      </w:pPr>
    </w:p>
    <w:p w14:paraId="57E0B484" w14:textId="77777777" w:rsidR="004A5D0B" w:rsidRPr="00AC59D0" w:rsidRDefault="004A5D0B" w:rsidP="004A5D0B">
      <w:pPr>
        <w:shd w:val="clear" w:color="auto" w:fill="FFFFFF"/>
        <w:suppressAutoHyphens/>
        <w:spacing w:line="299" w:lineRule="exact"/>
        <w:ind w:left="4994" w:right="1426" w:hanging="357"/>
        <w:rPr>
          <w:spacing w:val="-1"/>
          <w:u w:val="single"/>
          <w:lang w:eastAsia="ar-SA"/>
        </w:rPr>
      </w:pPr>
    </w:p>
    <w:p w14:paraId="2394F2D8" w14:textId="1F0499B8" w:rsidR="00781AF3" w:rsidRPr="00AF02B6" w:rsidRDefault="004A5D0B" w:rsidP="00AC59D0">
      <w:pPr>
        <w:pStyle w:val="Akapitzlist"/>
        <w:numPr>
          <w:ilvl w:val="0"/>
          <w:numId w:val="326"/>
        </w:numPr>
        <w:spacing w:line="288" w:lineRule="auto"/>
        <w:contextualSpacing/>
        <w:jc w:val="both"/>
        <w:rPr>
          <w:b/>
        </w:rPr>
      </w:pPr>
      <w:r w:rsidRPr="00AC59D0">
        <w:rPr>
          <w:b/>
        </w:rPr>
        <w:t xml:space="preserve">W odpowiedzi na ogłoszenie o zamówieniu, w postępowaniu o udzielenie zamówienia publicznego prowadzonego na podstawie  art. </w:t>
      </w:r>
      <w:r w:rsidR="0068111A">
        <w:rPr>
          <w:b/>
        </w:rPr>
        <w:t>138h w związku z art. 138g</w:t>
      </w:r>
      <w:r w:rsidRPr="00AC59D0">
        <w:rPr>
          <w:b/>
        </w:rPr>
        <w:t xml:space="preserve"> ustawy z dnia 29 stycznia 2004r. Prawo zamówień publicznych (tekst jednolity Dz. U. z 2017r., poz. 1579 z późn.zm.) zwanej dalej PZP w trybie przetargu nieograniczonego </w:t>
      </w:r>
      <w:r w:rsidR="009D45A8" w:rsidRPr="00AC59D0">
        <w:rPr>
          <w:b/>
        </w:rPr>
        <w:t xml:space="preserve">na </w:t>
      </w:r>
      <w:r w:rsidR="00F668C7" w:rsidRPr="00AC59D0">
        <w:rPr>
          <w:b/>
        </w:rPr>
        <w:t>(0000-ZP.261.</w:t>
      </w:r>
      <w:r w:rsidR="00781AF3" w:rsidRPr="00AC59D0">
        <w:rPr>
          <w:b/>
        </w:rPr>
        <w:t>1</w:t>
      </w:r>
      <w:r w:rsidR="009D45A8" w:rsidRPr="00AC59D0">
        <w:rPr>
          <w:b/>
        </w:rPr>
        <w:t>4</w:t>
      </w:r>
      <w:r w:rsidR="00F668C7" w:rsidRPr="00AC59D0">
        <w:rPr>
          <w:b/>
        </w:rPr>
        <w:t>.2018)</w:t>
      </w:r>
      <w:r w:rsidR="009D45A8" w:rsidRPr="00AC59D0">
        <w:rPr>
          <w:b/>
        </w:rPr>
        <w:t xml:space="preserve"> </w:t>
      </w:r>
      <w:r w:rsidRPr="00AC59D0">
        <w:rPr>
          <w:b/>
        </w:rPr>
        <w:t>przedkładamy niniejszą ofertę zgodnie z wymaganiami określonymi w SIWZ</w:t>
      </w:r>
    </w:p>
    <w:p w14:paraId="3DD1485C" w14:textId="77777777" w:rsidR="0060293A" w:rsidRPr="00AC59D0" w:rsidRDefault="0060293A" w:rsidP="0060293A">
      <w:pPr>
        <w:spacing w:line="276" w:lineRule="auto"/>
        <w:ind w:left="360"/>
        <w:jc w:val="both"/>
      </w:pPr>
    </w:p>
    <w:p w14:paraId="1122F5AD" w14:textId="77777777" w:rsidR="0060293A" w:rsidRPr="00AC59D0" w:rsidRDefault="0060293A" w:rsidP="0060293A">
      <w:pPr>
        <w:spacing w:line="276" w:lineRule="auto"/>
        <w:rPr>
          <w:i/>
        </w:rPr>
      </w:pPr>
    </w:p>
    <w:p w14:paraId="63F3A8CE" w14:textId="0D7722A7" w:rsidR="00781AF3" w:rsidRPr="00AC59D0" w:rsidRDefault="0060293A" w:rsidP="00AF02B6">
      <w:pPr>
        <w:pStyle w:val="Akapitzlist"/>
        <w:numPr>
          <w:ilvl w:val="0"/>
          <w:numId w:val="326"/>
        </w:numPr>
        <w:spacing w:line="288" w:lineRule="auto"/>
        <w:contextualSpacing/>
        <w:jc w:val="both"/>
        <w:rPr>
          <w:b/>
          <w:bCs/>
          <w:lang w:eastAsia="ar-SA"/>
        </w:rPr>
      </w:pPr>
      <w:r w:rsidRPr="00AC59D0">
        <w:rPr>
          <w:b/>
        </w:rPr>
        <w:t>Oferujemy wykonanie przedmiotu zamówienia zgodnie z warunkami zawartymi w SIWZ i ofercie za całkowite wynagrodzenie</w:t>
      </w:r>
      <w:r w:rsidR="00781AF3" w:rsidRPr="00AC59D0">
        <w:rPr>
          <w:b/>
          <w:lang w:eastAsia="ar-SA"/>
        </w:rPr>
        <w:t xml:space="preserve">: </w:t>
      </w:r>
    </w:p>
    <w:p w14:paraId="159FC7DF" w14:textId="0E89DDDF" w:rsidR="00781AF3" w:rsidRPr="00AC59D0" w:rsidRDefault="00781AF3" w:rsidP="00781AF3">
      <w:pPr>
        <w:pStyle w:val="Listanumerowana"/>
        <w:numPr>
          <w:ilvl w:val="0"/>
          <w:numId w:val="0"/>
        </w:numPr>
        <w:jc w:val="both"/>
        <w:rPr>
          <w:rFonts w:ascii="Times New Roman" w:hAnsi="Times New Roman"/>
          <w:sz w:val="24"/>
          <w:szCs w:val="24"/>
        </w:rPr>
      </w:pPr>
      <w:r w:rsidRPr="00AC59D0">
        <w:rPr>
          <w:rFonts w:ascii="Times New Roman" w:hAnsi="Times New Roman"/>
          <w:sz w:val="24"/>
          <w:szCs w:val="24"/>
        </w:rPr>
        <w:t xml:space="preserve">= …………………………..………. zł brutto (słownie:……………………………………………) brutto. </w:t>
      </w:r>
    </w:p>
    <w:p w14:paraId="097AE1F0" w14:textId="77777777" w:rsidR="0060293A" w:rsidRPr="00AC59D0" w:rsidRDefault="0060293A" w:rsidP="00781AF3">
      <w:pPr>
        <w:spacing w:line="276" w:lineRule="auto"/>
        <w:jc w:val="both"/>
        <w:rPr>
          <w:b/>
        </w:rPr>
      </w:pPr>
    </w:p>
    <w:p w14:paraId="4A3A6BC9" w14:textId="110D1C8E" w:rsidR="0060293A" w:rsidRPr="00AC59D0" w:rsidRDefault="0060293A" w:rsidP="00AF02B6">
      <w:pPr>
        <w:spacing w:line="276" w:lineRule="auto"/>
        <w:jc w:val="both"/>
        <w:rPr>
          <w:b/>
        </w:rPr>
      </w:pPr>
      <w:r w:rsidRPr="00AC59D0">
        <w:rPr>
          <w:b/>
        </w:rPr>
        <w:t>Szczegółowy sposób wyliczenia ceny zawiera załączony formularz cenowy</w:t>
      </w:r>
      <w:r w:rsidR="002E549A">
        <w:rPr>
          <w:b/>
        </w:rPr>
        <w:t xml:space="preserve"> – załącznik nr </w:t>
      </w:r>
      <w:r w:rsidR="0014738E">
        <w:rPr>
          <w:b/>
        </w:rPr>
        <w:t>1</w:t>
      </w:r>
      <w:r w:rsidR="002E549A">
        <w:rPr>
          <w:b/>
        </w:rPr>
        <w:t xml:space="preserve"> do </w:t>
      </w:r>
      <w:r w:rsidR="0014738E">
        <w:rPr>
          <w:b/>
        </w:rPr>
        <w:t>IPU</w:t>
      </w:r>
      <w:r w:rsidRPr="00AC59D0">
        <w:rPr>
          <w:b/>
        </w:rPr>
        <w:t>.</w:t>
      </w:r>
    </w:p>
    <w:p w14:paraId="6FD48BEF" w14:textId="77777777" w:rsidR="00FC74E4" w:rsidRPr="00AC59D0" w:rsidRDefault="00FC74E4" w:rsidP="00AC59D0">
      <w:pPr>
        <w:pStyle w:val="Tekstpodstawowy"/>
        <w:overflowPunct w:val="0"/>
        <w:autoSpaceDE w:val="0"/>
        <w:autoSpaceDN w:val="0"/>
        <w:adjustRightInd w:val="0"/>
        <w:spacing w:before="120"/>
        <w:jc w:val="both"/>
        <w:textAlignment w:val="baseline"/>
        <w:rPr>
          <w:b w:val="0"/>
        </w:rPr>
      </w:pPr>
      <w:r w:rsidRPr="00AC59D0">
        <w:t>Oświadczam/y, że powyższa cena zawiera wszystkie koszty, jakie ponosi Zamawiający w przypadku wyboru niniejszej oferty.</w:t>
      </w:r>
    </w:p>
    <w:p w14:paraId="3C11D619" w14:textId="77777777" w:rsidR="00A51B94" w:rsidRPr="00AC59D0" w:rsidRDefault="00A51B94" w:rsidP="0047680A">
      <w:pPr>
        <w:spacing w:line="288" w:lineRule="auto"/>
        <w:jc w:val="both"/>
      </w:pPr>
    </w:p>
    <w:p w14:paraId="134F4A43" w14:textId="77777777" w:rsidR="004A5D0B" w:rsidRPr="00AC59D0" w:rsidRDefault="004A5D0B" w:rsidP="00AC59D0">
      <w:pPr>
        <w:pStyle w:val="Akapitzlist"/>
        <w:numPr>
          <w:ilvl w:val="0"/>
          <w:numId w:val="326"/>
        </w:numPr>
        <w:spacing w:line="288" w:lineRule="auto"/>
        <w:contextualSpacing/>
        <w:jc w:val="both"/>
        <w:rPr>
          <w:lang w:eastAsia="zh-CN"/>
        </w:rPr>
      </w:pPr>
      <w:r w:rsidRPr="00AC59D0">
        <w:rPr>
          <w:lang w:eastAsia="zh-CN"/>
        </w:rPr>
        <w:t xml:space="preserve">Oświadczamy, że: </w:t>
      </w:r>
    </w:p>
    <w:p w14:paraId="63E0A343" w14:textId="034BDBA6" w:rsidR="004A5D0B" w:rsidRPr="00AC59D0" w:rsidRDefault="004A5D0B" w:rsidP="00AC59D0">
      <w:pPr>
        <w:pStyle w:val="Akapitzlist"/>
        <w:numPr>
          <w:ilvl w:val="1"/>
          <w:numId w:val="326"/>
        </w:numPr>
        <w:suppressAutoHyphens/>
        <w:jc w:val="both"/>
        <w:rPr>
          <w:lang w:eastAsia="zh-CN"/>
        </w:rPr>
      </w:pPr>
      <w:r w:rsidRPr="00AC59D0">
        <w:rPr>
          <w:lang w:eastAsia="zh-CN"/>
        </w:rPr>
        <w:t xml:space="preserve">złożona przez nas oferta …………. </w:t>
      </w:r>
      <w:r w:rsidRPr="00AC59D0">
        <w:rPr>
          <w:b/>
          <w:bCs/>
          <w:u w:val="single"/>
          <w:lang w:eastAsia="zh-CN"/>
        </w:rPr>
        <w:t>(wpisać: powoduje lub nie powoduje)</w:t>
      </w:r>
      <w:r w:rsidRPr="00AC59D0">
        <w:rPr>
          <w:b/>
          <w:bCs/>
          <w:lang w:eastAsia="zh-CN"/>
        </w:rPr>
        <w:t xml:space="preserve">* </w:t>
      </w:r>
      <w:r w:rsidRPr="00AC59D0">
        <w:rPr>
          <w:lang w:eastAsia="zh-CN"/>
        </w:rPr>
        <w:t xml:space="preserve">powstanie u Zamawiającego obowiązku podatkowego zgodnie z przepisami o podatku od towarów i usług  dla: </w:t>
      </w:r>
    </w:p>
    <w:p w14:paraId="3BE420A6" w14:textId="77777777" w:rsidR="004A5D0B" w:rsidRPr="00AC59D0" w:rsidRDefault="004A5D0B" w:rsidP="00F668C7">
      <w:pPr>
        <w:suppressAutoHyphens/>
        <w:spacing w:line="276" w:lineRule="auto"/>
        <w:ind w:left="851" w:hanging="425"/>
        <w:jc w:val="both"/>
        <w:rPr>
          <w:lang w:eastAsia="zh-CN"/>
        </w:rPr>
      </w:pPr>
      <w:r w:rsidRPr="00AC59D0">
        <w:rPr>
          <w:lang w:eastAsia="zh-CN"/>
        </w:rPr>
        <w:t xml:space="preserve">      ……………………………………….……………......................................................</w:t>
      </w:r>
    </w:p>
    <w:p w14:paraId="39C55BF1" w14:textId="10C95924" w:rsidR="004A5D0B" w:rsidRPr="00AC59D0" w:rsidRDefault="004A5D0B" w:rsidP="00F668C7">
      <w:pPr>
        <w:suppressAutoHyphens/>
        <w:spacing w:line="276" w:lineRule="auto"/>
        <w:ind w:left="851" w:hanging="425"/>
        <w:jc w:val="both"/>
        <w:rPr>
          <w:lang w:eastAsia="zh-CN"/>
        </w:rPr>
      </w:pPr>
      <w:r w:rsidRPr="00AC59D0">
        <w:rPr>
          <w:lang w:eastAsia="zh-CN"/>
        </w:rPr>
        <w:t xml:space="preserve">                                                </w:t>
      </w:r>
      <w:r w:rsidRPr="00AC59D0">
        <w:rPr>
          <w:vertAlign w:val="superscript"/>
          <w:lang w:eastAsia="zh-CN"/>
        </w:rPr>
        <w:t>(wskazać nazwę (rodzaj) towaru lub usługi)</w:t>
      </w:r>
      <w:r w:rsidRPr="00AC59D0">
        <w:rPr>
          <w:lang w:eastAsia="zh-CN"/>
        </w:rPr>
        <w:t xml:space="preserve"> </w:t>
      </w:r>
    </w:p>
    <w:p w14:paraId="63650C02" w14:textId="77777777" w:rsidR="004A5D0B" w:rsidRPr="00AC59D0" w:rsidRDefault="004A5D0B" w:rsidP="00F668C7">
      <w:pPr>
        <w:suppressAutoHyphens/>
        <w:spacing w:line="276" w:lineRule="auto"/>
        <w:ind w:left="851" w:hanging="425"/>
        <w:jc w:val="both"/>
        <w:rPr>
          <w:lang w:eastAsia="zh-CN"/>
        </w:rPr>
      </w:pPr>
      <w:r w:rsidRPr="00AC59D0">
        <w:rPr>
          <w:lang w:eastAsia="zh-CN"/>
        </w:rPr>
        <w:t xml:space="preserve">      </w:t>
      </w:r>
      <w:r w:rsidRPr="00AC59D0">
        <w:rPr>
          <w:lang w:eastAsia="zh-CN"/>
        </w:rPr>
        <w:tab/>
        <w:t xml:space="preserve">    o wartości ………………………………………… (wskazać wartość bez kwoty podatku). </w:t>
      </w:r>
    </w:p>
    <w:p w14:paraId="368A924D" w14:textId="77777777" w:rsidR="004A5D0B" w:rsidRPr="00AC59D0" w:rsidRDefault="004A5D0B" w:rsidP="00F668C7">
      <w:pPr>
        <w:suppressAutoHyphens/>
        <w:spacing w:line="276" w:lineRule="auto"/>
        <w:ind w:left="851" w:hanging="425"/>
        <w:jc w:val="both"/>
        <w:rPr>
          <w:b/>
          <w:bCs/>
        </w:rPr>
      </w:pPr>
    </w:p>
    <w:p w14:paraId="7D1B6B30" w14:textId="77777777" w:rsidR="004A5D0B" w:rsidRPr="00AC59D0" w:rsidRDefault="004A5D0B" w:rsidP="00F668C7">
      <w:pPr>
        <w:suppressAutoHyphens/>
        <w:spacing w:line="276" w:lineRule="auto"/>
        <w:ind w:left="851"/>
        <w:jc w:val="both"/>
        <w:rPr>
          <w:b/>
          <w:bCs/>
        </w:rPr>
      </w:pPr>
      <w:r w:rsidRPr="00AC59D0">
        <w:rPr>
          <w:b/>
          <w:bCs/>
        </w:rPr>
        <w:t>UWAGA!</w:t>
      </w:r>
    </w:p>
    <w:p w14:paraId="1FEBFAC3" w14:textId="77777777" w:rsidR="004A5D0B" w:rsidRPr="00AC59D0" w:rsidRDefault="004A5D0B" w:rsidP="00F668C7">
      <w:pPr>
        <w:spacing w:line="276" w:lineRule="auto"/>
        <w:ind w:left="851"/>
        <w:jc w:val="both"/>
        <w:rPr>
          <w:b/>
          <w:bCs/>
          <w:lang w:eastAsia="zh-CN"/>
        </w:rPr>
      </w:pPr>
      <w:r w:rsidRPr="00AC59D0">
        <w:rPr>
          <w:b/>
        </w:rPr>
        <w:lastRenderedPageBreak/>
        <w:t>Mechanizm odwrotnego obciążenia polega na przeniesieniu obowiązku rozliczania podatku VAT z Wykonawcy na Zamawiającego, zgodnie z postanowieniami</w:t>
      </w:r>
      <w:r w:rsidRPr="00AC59D0">
        <w:rPr>
          <w:b/>
          <w:bCs/>
          <w:lang w:eastAsia="zh-CN"/>
        </w:rPr>
        <w:t xml:space="preserve"> ustawy z dnia 11 marca 2004 roku o podatku od towarów i usług. </w:t>
      </w:r>
    </w:p>
    <w:p w14:paraId="3101D6AB" w14:textId="77777777" w:rsidR="00E00985" w:rsidRDefault="00E00985" w:rsidP="00F668C7">
      <w:pPr>
        <w:spacing w:line="276" w:lineRule="auto"/>
        <w:ind w:left="851"/>
        <w:jc w:val="both"/>
        <w:rPr>
          <w:b/>
          <w:bCs/>
          <w:lang w:eastAsia="zh-CN"/>
        </w:rPr>
      </w:pPr>
    </w:p>
    <w:p w14:paraId="350B9BAB" w14:textId="3E637C6C" w:rsidR="00781AF3" w:rsidRPr="00AF02B6" w:rsidRDefault="00AF5C53" w:rsidP="00F668C7">
      <w:pPr>
        <w:spacing w:line="276" w:lineRule="auto"/>
        <w:ind w:left="851"/>
        <w:jc w:val="both"/>
        <w:rPr>
          <w:b/>
          <w:bCs/>
          <w:u w:val="single"/>
          <w:lang w:eastAsia="zh-CN"/>
        </w:rPr>
      </w:pPr>
      <w:r w:rsidRPr="00AF02B6">
        <w:rPr>
          <w:b/>
          <w:bCs/>
          <w:u w:val="single"/>
          <w:lang w:eastAsia="zh-CN"/>
        </w:rPr>
        <w:t>Ponadto oświadczamy że:</w:t>
      </w:r>
    </w:p>
    <w:p w14:paraId="5CE695D6" w14:textId="2FDD1230" w:rsidR="00781AF3" w:rsidRPr="00AC59D0" w:rsidRDefault="00781AF3" w:rsidP="00AC59D0">
      <w:pPr>
        <w:pStyle w:val="Akapitzlist"/>
        <w:numPr>
          <w:ilvl w:val="1"/>
          <w:numId w:val="326"/>
        </w:numPr>
        <w:suppressAutoHyphens/>
        <w:jc w:val="both"/>
        <w:rPr>
          <w:b/>
          <w:i/>
        </w:rPr>
      </w:pPr>
      <w:r w:rsidRPr="00D00C99">
        <w:t>Oferowany gwarantowany termin w dniach doręczenia przesyłki krajowej rejestrowanej do adresata</w:t>
      </w:r>
      <w:r w:rsidRPr="00D00C99" w:rsidDel="00AB1310">
        <w:t xml:space="preserve"> </w:t>
      </w:r>
      <w:r w:rsidRPr="00D00C99">
        <w:t xml:space="preserve">wynosi </w:t>
      </w:r>
      <w:r w:rsidRPr="00AC59D0">
        <w:rPr>
          <w:b/>
        </w:rPr>
        <w:t xml:space="preserve">……… dni </w:t>
      </w:r>
      <w:r w:rsidRPr="00AC59D0">
        <w:rPr>
          <w:b/>
          <w:i/>
        </w:rPr>
        <w:t>(nie więcej niż 5 dni).</w:t>
      </w:r>
    </w:p>
    <w:p w14:paraId="150F2D67" w14:textId="77777777" w:rsidR="00781AF3" w:rsidRPr="00AC59D0" w:rsidRDefault="00781AF3" w:rsidP="00AC59D0">
      <w:pPr>
        <w:pStyle w:val="Akapitzlist"/>
        <w:numPr>
          <w:ilvl w:val="1"/>
          <w:numId w:val="326"/>
        </w:numPr>
        <w:suppressAutoHyphens/>
        <w:jc w:val="both"/>
        <w:rPr>
          <w:b/>
          <w:i/>
        </w:rPr>
      </w:pPr>
      <w:r w:rsidRPr="00D00C99">
        <w:t>Oferowany gwarantowany termin w dniach zwrotu do nadawcy przesyłki krajowej awizowanej oraz przesyłki krajowej, której nie można doręczyć adresatowi (zwrot)</w:t>
      </w:r>
      <w:r w:rsidRPr="00D00C99" w:rsidDel="00AB1310">
        <w:t xml:space="preserve"> </w:t>
      </w:r>
      <w:r w:rsidRPr="00D00C99">
        <w:t>wnosi</w:t>
      </w:r>
      <w:r w:rsidRPr="00AC59D0">
        <w:rPr>
          <w:b/>
        </w:rPr>
        <w:t xml:space="preserve"> ……… dni </w:t>
      </w:r>
      <w:r w:rsidRPr="00AC59D0">
        <w:rPr>
          <w:b/>
          <w:i/>
        </w:rPr>
        <w:t>(nie więcej niż 7 dni).</w:t>
      </w:r>
    </w:p>
    <w:p w14:paraId="024D8929" w14:textId="77777777" w:rsidR="00781AF3" w:rsidRPr="00AC59D0" w:rsidRDefault="00781AF3" w:rsidP="00AC59D0">
      <w:pPr>
        <w:pStyle w:val="Akapitzlist"/>
        <w:numPr>
          <w:ilvl w:val="1"/>
          <w:numId w:val="326"/>
        </w:numPr>
        <w:suppressAutoHyphens/>
        <w:jc w:val="both"/>
        <w:rPr>
          <w:b/>
        </w:rPr>
      </w:pPr>
      <w:r w:rsidRPr="00D00C99">
        <w:t>Oferowany gwarantowany termin w dniach zwrotu do nadawcy prawidłowo wypełnionego potwierdzenia odbioru</w:t>
      </w:r>
      <w:r w:rsidRPr="00D00C99" w:rsidDel="00DB0209">
        <w:t xml:space="preserve"> </w:t>
      </w:r>
      <w:r w:rsidRPr="00D00C99">
        <w:t>(ZPO) dla przesyłki krajowej rejestrowanej wynosi</w:t>
      </w:r>
      <w:r w:rsidRPr="00AC59D0">
        <w:rPr>
          <w:b/>
        </w:rPr>
        <w:t xml:space="preserve"> ……… dni </w:t>
      </w:r>
      <w:r w:rsidRPr="00AC59D0">
        <w:rPr>
          <w:b/>
          <w:i/>
        </w:rPr>
        <w:t>(nie więcej niż 7 dni).</w:t>
      </w:r>
      <w:r w:rsidRPr="00AC59D0">
        <w:rPr>
          <w:b/>
        </w:rPr>
        <w:t xml:space="preserve"> </w:t>
      </w:r>
    </w:p>
    <w:p w14:paraId="3760A2A7" w14:textId="5A116610" w:rsidR="00AF5C53" w:rsidRPr="00D00C99" w:rsidRDefault="00D00C99" w:rsidP="00AC59D0">
      <w:pPr>
        <w:pStyle w:val="Akapitzlist"/>
        <w:numPr>
          <w:ilvl w:val="1"/>
          <w:numId w:val="326"/>
        </w:numPr>
        <w:suppressAutoHyphens/>
        <w:spacing w:before="240"/>
        <w:jc w:val="both"/>
      </w:pPr>
      <w:r w:rsidRPr="00D00C99">
        <w:t xml:space="preserve">Oświadczamy, że do realizacji </w:t>
      </w:r>
      <w:r w:rsidR="00781AF3" w:rsidRPr="00D00C99">
        <w:t xml:space="preserve">niniejszego zamówienia przez Wykonawcę zostanie </w:t>
      </w:r>
      <w:r w:rsidRPr="00D00C99">
        <w:t>skierowanych na podstawie umowy o pracę (na minimum 1/2 etatu), minimum 10</w:t>
      </w:r>
      <w:r w:rsidR="00781AF3" w:rsidRPr="00D00C99">
        <w:t> </w:t>
      </w:r>
      <w:r w:rsidRPr="00D00C99">
        <w:t>pracowników</w:t>
      </w:r>
      <w:r w:rsidR="00781AF3" w:rsidRPr="00D00C99">
        <w:t xml:space="preserve"> </w:t>
      </w:r>
      <w:r w:rsidR="00AF5C53" w:rsidRPr="00D00C99">
        <w:t xml:space="preserve"> </w:t>
      </w:r>
      <w:r w:rsidRPr="00D00C99">
        <w:t xml:space="preserve">wykonujących pracę </w:t>
      </w:r>
      <w:r w:rsidR="00AF5C53" w:rsidRPr="00D00C99">
        <w:t>przy realizacji przedmiotu zamówienia, w całym okresie obowiązywania umowy</w:t>
      </w:r>
      <w:r w:rsidRPr="00D00C99">
        <w:t>.</w:t>
      </w:r>
    </w:p>
    <w:p w14:paraId="0BFE19E5" w14:textId="68855A89" w:rsidR="00781AF3" w:rsidRPr="00AC59D0" w:rsidRDefault="00D00C99" w:rsidP="00AC59D0">
      <w:pPr>
        <w:pStyle w:val="Akapitzlist"/>
        <w:numPr>
          <w:ilvl w:val="1"/>
          <w:numId w:val="326"/>
        </w:numPr>
        <w:suppressAutoHyphens/>
        <w:jc w:val="both"/>
      </w:pPr>
      <w:r>
        <w:t>P</w:t>
      </w:r>
      <w:r w:rsidR="00781AF3" w:rsidRPr="00AC59D0">
        <w:t xml:space="preserve">odane w Formularzu ofertowym oraz w Formularzu Cenowym ceny jednostkowe nie ulegną zwiększeniu w trakcie obowiązywania umowy, z wyłączeniem cennika Przesyłek nie ujętych w Formularzu Cenowym. </w:t>
      </w:r>
    </w:p>
    <w:p w14:paraId="2E341865" w14:textId="5EEF3B18" w:rsidR="00781AF3" w:rsidRPr="00AC59D0" w:rsidRDefault="00D00C99" w:rsidP="00AC59D0">
      <w:pPr>
        <w:pStyle w:val="Akapitzlist"/>
        <w:numPr>
          <w:ilvl w:val="1"/>
          <w:numId w:val="326"/>
        </w:numPr>
        <w:suppressAutoHyphens/>
        <w:jc w:val="both"/>
      </w:pPr>
      <w:r>
        <w:t>W</w:t>
      </w:r>
      <w:r w:rsidR="00781AF3" w:rsidRPr="00AC59D0">
        <w:t xml:space="preserve"> przypadku wyboru naszej oferty, w trakcie realizacji umowy będziemy stosowali upusty przewidziane w regulacjach wewnętrznych naszej firmy.</w:t>
      </w:r>
    </w:p>
    <w:p w14:paraId="1F98B47F" w14:textId="1ABAF531" w:rsidR="00781AF3" w:rsidRPr="00AC59D0" w:rsidRDefault="00D00C99" w:rsidP="00AC59D0">
      <w:pPr>
        <w:pStyle w:val="Akapitzlist"/>
        <w:numPr>
          <w:ilvl w:val="1"/>
          <w:numId w:val="326"/>
        </w:numPr>
        <w:suppressAutoHyphens/>
        <w:jc w:val="both"/>
        <w:rPr>
          <w:b/>
        </w:rPr>
      </w:pPr>
      <w:r>
        <w:rPr>
          <w:b/>
        </w:rPr>
        <w:t>S</w:t>
      </w:r>
      <w:r w:rsidR="00781AF3" w:rsidRPr="00AC59D0">
        <w:rPr>
          <w:b/>
        </w:rPr>
        <w:t xml:space="preserve">pełniamy warunki udziału w postępowaniu. </w:t>
      </w:r>
    </w:p>
    <w:p w14:paraId="40512725" w14:textId="77777777" w:rsidR="00781AF3" w:rsidRPr="00AC59D0" w:rsidRDefault="00781AF3" w:rsidP="00AC59D0">
      <w:pPr>
        <w:pStyle w:val="Akapitzlist"/>
        <w:numPr>
          <w:ilvl w:val="1"/>
          <w:numId w:val="326"/>
        </w:numPr>
        <w:suppressAutoHyphens/>
        <w:jc w:val="both"/>
      </w:pPr>
      <w:r w:rsidRPr="00AC59D0">
        <w:t xml:space="preserve">Oświadczamy, że oferowany przez nas w pkt 1 przedmiot zamówienia spełnia wszystkie wymagania określone przez Zamawiającego w SIWZ. </w:t>
      </w:r>
    </w:p>
    <w:p w14:paraId="04577EB7" w14:textId="77777777" w:rsidR="00781AF3" w:rsidRPr="00AC59D0" w:rsidRDefault="00781AF3" w:rsidP="00AC59D0">
      <w:pPr>
        <w:pStyle w:val="Akapitzlist"/>
        <w:numPr>
          <w:ilvl w:val="1"/>
          <w:numId w:val="326"/>
        </w:numPr>
        <w:suppressAutoHyphens/>
        <w:jc w:val="both"/>
      </w:pPr>
      <w:r w:rsidRPr="00AC59D0">
        <w:t>Oświadczamy, że przedmiot zamówienia zostanie zrealizowany na warunkach określonych przez Zamawiającego w Specyfikacji Istotnych Warunków Zamówienia (SIWZ).</w:t>
      </w:r>
    </w:p>
    <w:p w14:paraId="6E536DFA" w14:textId="77FFEC8C" w:rsidR="00781AF3" w:rsidRPr="00AC59D0" w:rsidRDefault="00781AF3" w:rsidP="00AC59D0">
      <w:pPr>
        <w:pStyle w:val="Akapitzlist"/>
        <w:numPr>
          <w:ilvl w:val="1"/>
          <w:numId w:val="326"/>
        </w:numPr>
        <w:suppressAutoHyphens/>
        <w:jc w:val="both"/>
      </w:pPr>
      <w:r w:rsidRPr="00AC59D0">
        <w:t>Oświadczamy, że zapoznaliśmy się z treścią SIWZ (w tym z Istotnymi Postanowieniami Umowy) i nie wnosimy do nich zastrzeżeń oraz przyjmujemy warunki w nich zawarte.</w:t>
      </w:r>
    </w:p>
    <w:p w14:paraId="11AF0A68" w14:textId="77777777" w:rsidR="00781AF3" w:rsidRPr="00AC59D0" w:rsidRDefault="00781AF3" w:rsidP="00AC59D0">
      <w:pPr>
        <w:pStyle w:val="Akapitzlist"/>
        <w:numPr>
          <w:ilvl w:val="1"/>
          <w:numId w:val="326"/>
        </w:numPr>
        <w:suppressAutoHyphens/>
        <w:jc w:val="both"/>
      </w:pPr>
      <w:r w:rsidRPr="00AC59D0">
        <w:t>Oświadczamy iż uważamy się za związanych niniejszą ofertą na czas wskazany w Specyfikacji Istotnych Warunków Zamówienia (SIWZ).</w:t>
      </w:r>
    </w:p>
    <w:p w14:paraId="032EF18E" w14:textId="77777777" w:rsidR="00781AF3" w:rsidRPr="00AC59D0" w:rsidRDefault="00781AF3" w:rsidP="00AC59D0">
      <w:pPr>
        <w:pStyle w:val="Akapitzlist"/>
        <w:numPr>
          <w:ilvl w:val="1"/>
          <w:numId w:val="326"/>
        </w:numPr>
        <w:suppressAutoHyphens/>
        <w:jc w:val="both"/>
      </w:pPr>
      <w:r w:rsidRPr="00AC59D0">
        <w:t>Oświadczamy, że wadium w wysokości …….. zł (słownie: ………… złotych ….. groszy) wnieśliśmy w dniu …………….. w formie ……………………………………………………….</w:t>
      </w:r>
    </w:p>
    <w:p w14:paraId="3AF589C9" w14:textId="77777777" w:rsidR="00781AF3" w:rsidRPr="00AC59D0" w:rsidRDefault="00781AF3" w:rsidP="00AC59D0">
      <w:pPr>
        <w:pStyle w:val="Akapitzlist"/>
        <w:numPr>
          <w:ilvl w:val="1"/>
          <w:numId w:val="326"/>
        </w:numPr>
        <w:suppressAutoHyphens/>
        <w:jc w:val="both"/>
      </w:pPr>
      <w:r w:rsidRPr="00AC59D0">
        <w:t>Wadium wniesione w formie pieniądza należy zwrócić na rachunek bankowy nr …………………….………………….. prowadzony w banku ………………………………………………………., natomiast w przypadku wniesienia wadium w formie innej niż pieniądz (gwarancji lub poręczenia) na adres: ………………………………………………………………… .</w:t>
      </w:r>
    </w:p>
    <w:p w14:paraId="78B3BC82" w14:textId="77777777" w:rsidR="00781AF3" w:rsidRPr="00AC59D0" w:rsidRDefault="00781AF3" w:rsidP="00AC59D0">
      <w:pPr>
        <w:pStyle w:val="Akapitzlist"/>
        <w:numPr>
          <w:ilvl w:val="1"/>
          <w:numId w:val="326"/>
        </w:numPr>
        <w:suppressAutoHyphens/>
        <w:jc w:val="both"/>
      </w:pPr>
      <w:r w:rsidRPr="00AC59D0">
        <w:t>W przypadku przyznania nam zamówienia zobowiązujemy się do zawarcia umowy w miejscu, terminie oraz na warunkach wskazanych przez Zamawiającego.</w:t>
      </w:r>
    </w:p>
    <w:p w14:paraId="026FCBF0" w14:textId="77777777" w:rsidR="00AC59D0" w:rsidRPr="00AC59D0" w:rsidRDefault="00AC59D0" w:rsidP="00AC59D0">
      <w:pPr>
        <w:suppressAutoHyphens/>
        <w:ind w:left="360"/>
        <w:jc w:val="both"/>
      </w:pPr>
    </w:p>
    <w:p w14:paraId="1B888D4C" w14:textId="77777777" w:rsidR="000C7541" w:rsidRPr="00AC59D0" w:rsidRDefault="000C7541" w:rsidP="00AC59D0">
      <w:pPr>
        <w:pStyle w:val="Akapitzlist"/>
        <w:numPr>
          <w:ilvl w:val="0"/>
          <w:numId w:val="326"/>
        </w:numPr>
        <w:spacing w:line="288" w:lineRule="auto"/>
        <w:contextualSpacing/>
        <w:jc w:val="both"/>
      </w:pPr>
      <w:r w:rsidRPr="00AC59D0">
        <w:t>Dokumenty wymienione w ofercie od strony ……… do strony ……… stanowią tajemnicę przedsiębiorstwa i nie mogą być ujawnione pozostałym uczestnikom postępowania.</w:t>
      </w:r>
    </w:p>
    <w:p w14:paraId="7068132C" w14:textId="77777777" w:rsidR="00781AF3" w:rsidRPr="00AC59D0" w:rsidRDefault="00781AF3" w:rsidP="00AC59D0">
      <w:pPr>
        <w:pStyle w:val="Akapitzlist"/>
        <w:numPr>
          <w:ilvl w:val="0"/>
          <w:numId w:val="326"/>
        </w:numPr>
        <w:spacing w:line="288" w:lineRule="auto"/>
        <w:contextualSpacing/>
        <w:jc w:val="both"/>
      </w:pPr>
      <w:r w:rsidRPr="00AC59D0">
        <w:t>Osobą uprawnioną do kontaktów z Zamawiającym jest:</w:t>
      </w:r>
    </w:p>
    <w:p w14:paraId="63B460C4" w14:textId="77777777" w:rsidR="00781AF3" w:rsidRPr="00AC59D0" w:rsidRDefault="00781AF3" w:rsidP="000C7541">
      <w:pPr>
        <w:pStyle w:val="Akapitzlist"/>
        <w:suppressAutoHyphens/>
        <w:ind w:left="792"/>
        <w:jc w:val="both"/>
      </w:pPr>
    </w:p>
    <w:p w14:paraId="19F11AB1" w14:textId="77777777" w:rsidR="00781AF3" w:rsidRPr="00AC59D0" w:rsidRDefault="00781AF3" w:rsidP="000C7541">
      <w:pPr>
        <w:suppressAutoHyphens/>
        <w:ind w:left="360"/>
        <w:jc w:val="both"/>
      </w:pPr>
      <w:r w:rsidRPr="00AC59D0">
        <w:t xml:space="preserve">Imię i nazwisko …………………………………………………………………………, tel.: ……………., faks:…………………………………, adres e-mail: ……………………………………………………….. </w:t>
      </w:r>
    </w:p>
    <w:p w14:paraId="13E06F1C" w14:textId="77777777" w:rsidR="00781AF3" w:rsidRPr="00AC59D0" w:rsidRDefault="00781AF3" w:rsidP="000C7541">
      <w:pPr>
        <w:suppressAutoHyphens/>
        <w:ind w:left="360"/>
        <w:jc w:val="both"/>
      </w:pPr>
    </w:p>
    <w:p w14:paraId="24133547" w14:textId="77777777" w:rsidR="00781AF3" w:rsidRDefault="00781AF3" w:rsidP="00AC59D0">
      <w:pPr>
        <w:pStyle w:val="Akapitzlist"/>
        <w:numPr>
          <w:ilvl w:val="0"/>
          <w:numId w:val="326"/>
        </w:numPr>
        <w:spacing w:line="288" w:lineRule="auto"/>
        <w:contextualSpacing/>
        <w:jc w:val="both"/>
      </w:pPr>
      <w:r w:rsidRPr="00AC59D0">
        <w:t>Oferta została złożona na  …………. kolejno ponumerowanych stronach od strony …… do strony ……….</w:t>
      </w:r>
    </w:p>
    <w:p w14:paraId="0FEFAFCD" w14:textId="77777777" w:rsidR="00781AF3" w:rsidRPr="00AC59D0" w:rsidRDefault="00781AF3" w:rsidP="00AC59D0">
      <w:pPr>
        <w:pStyle w:val="Akapitzlist"/>
        <w:numPr>
          <w:ilvl w:val="0"/>
          <w:numId w:val="326"/>
        </w:numPr>
        <w:spacing w:line="288" w:lineRule="auto"/>
        <w:contextualSpacing/>
        <w:jc w:val="both"/>
      </w:pPr>
      <w:r w:rsidRPr="00AC59D0">
        <w:t>Załącznikami do niniejszej oferty są:</w:t>
      </w:r>
    </w:p>
    <w:p w14:paraId="7336EDB7" w14:textId="77777777" w:rsidR="00781AF3" w:rsidRPr="00AC59D0" w:rsidRDefault="00781AF3" w:rsidP="00781AF3">
      <w:pPr>
        <w:pStyle w:val="Listanumerowana"/>
        <w:numPr>
          <w:ilvl w:val="3"/>
          <w:numId w:val="110"/>
        </w:numPr>
        <w:ind w:left="896" w:hanging="329"/>
        <w:jc w:val="both"/>
        <w:rPr>
          <w:rFonts w:ascii="Times New Roman" w:hAnsi="Times New Roman"/>
          <w:snapToGrid w:val="0"/>
          <w:sz w:val="24"/>
          <w:szCs w:val="24"/>
        </w:rPr>
      </w:pPr>
      <w:r w:rsidRPr="00AC59D0">
        <w:rPr>
          <w:rFonts w:ascii="Times New Roman" w:hAnsi="Times New Roman"/>
          <w:snapToGrid w:val="0"/>
          <w:sz w:val="24"/>
          <w:szCs w:val="24"/>
        </w:rPr>
        <w:lastRenderedPageBreak/>
        <w:t>…………………………………..</w:t>
      </w:r>
    </w:p>
    <w:p w14:paraId="1D4A7CB2" w14:textId="77777777" w:rsidR="00781AF3" w:rsidRPr="00AC59D0" w:rsidRDefault="00781AF3" w:rsidP="00781AF3">
      <w:pPr>
        <w:pStyle w:val="Listanumerowana"/>
        <w:numPr>
          <w:ilvl w:val="3"/>
          <w:numId w:val="110"/>
        </w:numPr>
        <w:ind w:left="896" w:hanging="329"/>
        <w:jc w:val="both"/>
        <w:rPr>
          <w:rFonts w:ascii="Times New Roman" w:hAnsi="Times New Roman"/>
          <w:snapToGrid w:val="0"/>
          <w:sz w:val="24"/>
          <w:szCs w:val="24"/>
        </w:rPr>
      </w:pPr>
      <w:r w:rsidRPr="00AC59D0">
        <w:rPr>
          <w:rFonts w:ascii="Times New Roman" w:hAnsi="Times New Roman"/>
          <w:snapToGrid w:val="0"/>
          <w:sz w:val="24"/>
          <w:szCs w:val="24"/>
        </w:rPr>
        <w:t>…………………………………..</w:t>
      </w:r>
    </w:p>
    <w:p w14:paraId="4D9E6BD7" w14:textId="77777777" w:rsidR="00781AF3" w:rsidRPr="00AC59D0" w:rsidRDefault="00781AF3" w:rsidP="00781AF3">
      <w:pPr>
        <w:pStyle w:val="Listanumerowana"/>
        <w:numPr>
          <w:ilvl w:val="0"/>
          <w:numId w:val="0"/>
        </w:numPr>
        <w:ind w:left="360"/>
        <w:jc w:val="both"/>
        <w:rPr>
          <w:rFonts w:ascii="Times New Roman" w:hAnsi="Times New Roman"/>
          <w:snapToGrid w:val="0"/>
          <w:sz w:val="24"/>
          <w:szCs w:val="24"/>
        </w:rPr>
      </w:pPr>
    </w:p>
    <w:p w14:paraId="1469A6D1" w14:textId="5EE2DC12" w:rsidR="00985B9B" w:rsidRPr="00AC59D0" w:rsidRDefault="00985B9B" w:rsidP="00985B9B">
      <w:pPr>
        <w:pStyle w:val="Akapitzlist"/>
        <w:numPr>
          <w:ilvl w:val="0"/>
          <w:numId w:val="326"/>
        </w:numPr>
        <w:tabs>
          <w:tab w:val="left" w:pos="709"/>
        </w:tabs>
        <w:spacing w:line="320" w:lineRule="exact"/>
        <w:jc w:val="both"/>
        <w:rPr>
          <w:i/>
          <w:iCs/>
          <w:color w:val="FF0000"/>
        </w:rPr>
      </w:pPr>
      <w:r w:rsidRPr="00AC59D0">
        <w:rPr>
          <w:b/>
        </w:rPr>
        <w:t xml:space="preserve">„Oświadczamy, że: </w:t>
      </w:r>
      <w:r w:rsidRPr="00AC59D0">
        <w:t>Wypełniłem obowiązki informacyjne przewidziane w art. 13 lub art. 14 RODO</w:t>
      </w:r>
      <w:r w:rsidRPr="00AC59D0">
        <w:rPr>
          <w:rStyle w:val="Odwoanieprzypisudolnego"/>
          <w:rFonts w:eastAsiaTheme="minorEastAsia"/>
        </w:rPr>
        <w:footnoteReference w:id="1"/>
      </w:r>
      <w:r w:rsidRPr="00AC59D0">
        <w:t xml:space="preserve"> wobec osób fizycznych, od których dane osobowe bezpośrednio lub pośrednio pozyskałem w celu ubiegania się o udzielenie niniejszego zamówienia</w:t>
      </w:r>
      <w:r w:rsidRPr="00AC59D0">
        <w:rPr>
          <w:rStyle w:val="Odwoanieprzypisudolnego"/>
          <w:rFonts w:eastAsiaTheme="minorEastAsia"/>
        </w:rPr>
        <w:footnoteReference w:id="2"/>
      </w:r>
      <w:r w:rsidRPr="00AC59D0">
        <w:t>.</w:t>
      </w:r>
    </w:p>
    <w:p w14:paraId="134F76B6" w14:textId="77777777" w:rsidR="00781AF3" w:rsidRPr="00AC59D0" w:rsidRDefault="00781AF3" w:rsidP="000C7541">
      <w:pPr>
        <w:pStyle w:val="Akapitzlist"/>
        <w:numPr>
          <w:ilvl w:val="0"/>
          <w:numId w:val="326"/>
        </w:numPr>
        <w:spacing w:line="288" w:lineRule="auto"/>
        <w:contextualSpacing/>
        <w:jc w:val="both"/>
        <w:rPr>
          <w:b/>
          <w:bCs/>
          <w:snapToGrid w:val="0"/>
        </w:rPr>
      </w:pPr>
      <w:r w:rsidRPr="00AC59D0">
        <w:rPr>
          <w:b/>
          <w:bCs/>
          <w:snapToGrid w:val="0"/>
        </w:rPr>
        <w:t xml:space="preserve">Hasło dostępu do JEDZ złożonego w formie dokumentu elektronicznego, podpisanego kwalifikowanym podpisem elektronicznym:  …………………….. </w:t>
      </w:r>
    </w:p>
    <w:p w14:paraId="519BF344" w14:textId="77777777" w:rsidR="00781AF3" w:rsidRPr="00E92F88" w:rsidRDefault="00781AF3" w:rsidP="00781AF3">
      <w:pPr>
        <w:pStyle w:val="Listanumerowana"/>
        <w:numPr>
          <w:ilvl w:val="0"/>
          <w:numId w:val="0"/>
        </w:numPr>
        <w:jc w:val="both"/>
        <w:rPr>
          <w:rFonts w:ascii="Arial Narrow" w:hAnsi="Arial Narrow"/>
          <w:snapToGrid w:val="0"/>
          <w:sz w:val="20"/>
        </w:rPr>
      </w:pPr>
    </w:p>
    <w:p w14:paraId="66D06193" w14:textId="77777777" w:rsidR="00781AF3" w:rsidRPr="00E92F88" w:rsidRDefault="00781AF3" w:rsidP="00781AF3">
      <w:pPr>
        <w:pStyle w:val="Listanumerowana"/>
        <w:numPr>
          <w:ilvl w:val="0"/>
          <w:numId w:val="0"/>
        </w:numPr>
        <w:ind w:left="360"/>
        <w:jc w:val="both"/>
        <w:rPr>
          <w:rFonts w:ascii="Arial Narrow" w:hAnsi="Arial Narrow"/>
          <w:snapToGrid w:val="0"/>
          <w:sz w:val="20"/>
        </w:rPr>
      </w:pPr>
      <w:r w:rsidRPr="00E92F88">
        <w:rPr>
          <w:rFonts w:ascii="Arial Narrow" w:hAnsi="Arial Narrow"/>
          <w:i/>
          <w:snapToGrid w:val="0"/>
          <w:sz w:val="20"/>
        </w:rPr>
        <w:t>Świadom odpowiedzialności karnej oświadczam, że załączone do oferty dokumenty opisują stan prawny i faktyczny, aktualny na dzień złożenia oferty (art. 297 k.k.).</w:t>
      </w:r>
    </w:p>
    <w:p w14:paraId="633C377E" w14:textId="77777777" w:rsidR="00781AF3" w:rsidRPr="00E92F88" w:rsidRDefault="00781AF3" w:rsidP="00781AF3">
      <w:pPr>
        <w:pStyle w:val="Listanumerowana"/>
        <w:numPr>
          <w:ilvl w:val="0"/>
          <w:numId w:val="0"/>
        </w:numPr>
        <w:ind w:left="360"/>
        <w:jc w:val="both"/>
        <w:rPr>
          <w:rFonts w:ascii="Arial Narrow" w:hAnsi="Arial Narrow"/>
          <w:snapToGrid w:val="0"/>
          <w:sz w:val="20"/>
        </w:rPr>
      </w:pPr>
    </w:p>
    <w:p w14:paraId="4FF7DF2A" w14:textId="77777777" w:rsidR="004A5D0B" w:rsidRPr="004A5D0B" w:rsidRDefault="004A5D0B" w:rsidP="00F668C7">
      <w:pPr>
        <w:tabs>
          <w:tab w:val="left" w:pos="708"/>
        </w:tabs>
        <w:spacing w:line="288" w:lineRule="auto"/>
        <w:contextualSpacing/>
        <w:jc w:val="both"/>
        <w:rPr>
          <w:rFonts w:ascii="Arial Narrow" w:hAnsi="Arial Narrow"/>
          <w:snapToGrid w:val="0"/>
          <w:sz w:val="20"/>
          <w:szCs w:val="20"/>
        </w:rPr>
      </w:pPr>
    </w:p>
    <w:tbl>
      <w:tblPr>
        <w:tblStyle w:val="Tabela-Siatka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2749"/>
        <w:gridCol w:w="3651"/>
      </w:tblGrid>
      <w:tr w:rsidR="004A5D0B" w:rsidRPr="004A5D0B" w14:paraId="5151E206" w14:textId="77777777" w:rsidTr="008E380A">
        <w:tc>
          <w:tcPr>
            <w:tcW w:w="2528" w:type="dxa"/>
            <w:hideMark/>
          </w:tcPr>
          <w:p w14:paraId="73392459" w14:textId="77777777" w:rsidR="004A5D0B" w:rsidRPr="004A5D0B" w:rsidRDefault="004A5D0B" w:rsidP="004A5D0B">
            <w:pPr>
              <w:tabs>
                <w:tab w:val="left" w:pos="708"/>
              </w:tabs>
              <w:spacing w:line="288" w:lineRule="auto"/>
              <w:contextualSpacing/>
              <w:jc w:val="left"/>
              <w:rPr>
                <w:rFonts w:ascii="Arial Narrow" w:hAnsi="Arial Narrow"/>
                <w:snapToGrid w:val="0"/>
                <w:sz w:val="20"/>
                <w:szCs w:val="20"/>
              </w:rPr>
            </w:pPr>
            <w:r w:rsidRPr="004A5D0B">
              <w:rPr>
                <w:rFonts w:ascii="Arial Narrow" w:hAnsi="Arial Narrow"/>
                <w:snapToGrid w:val="0"/>
                <w:sz w:val="20"/>
                <w:szCs w:val="20"/>
              </w:rPr>
              <w:t>…………………………….,</w:t>
            </w:r>
          </w:p>
        </w:tc>
        <w:tc>
          <w:tcPr>
            <w:tcW w:w="2749" w:type="dxa"/>
            <w:hideMark/>
          </w:tcPr>
          <w:p w14:paraId="72345F38" w14:textId="77777777" w:rsidR="004A5D0B" w:rsidRPr="004A5D0B" w:rsidRDefault="004A5D0B" w:rsidP="004A5D0B">
            <w:pPr>
              <w:tabs>
                <w:tab w:val="left" w:pos="708"/>
              </w:tabs>
              <w:spacing w:line="288" w:lineRule="auto"/>
              <w:contextualSpacing/>
              <w:jc w:val="left"/>
              <w:rPr>
                <w:rFonts w:ascii="Arial Narrow" w:hAnsi="Arial Narrow"/>
                <w:snapToGrid w:val="0"/>
                <w:sz w:val="20"/>
                <w:szCs w:val="20"/>
              </w:rPr>
            </w:pPr>
            <w:r w:rsidRPr="004A5D0B">
              <w:rPr>
                <w:rFonts w:ascii="Arial Narrow" w:hAnsi="Arial Narrow"/>
                <w:snapToGrid w:val="0"/>
                <w:sz w:val="20"/>
                <w:szCs w:val="20"/>
              </w:rPr>
              <w:t>dn. …………………</w:t>
            </w:r>
          </w:p>
        </w:tc>
        <w:tc>
          <w:tcPr>
            <w:tcW w:w="3651" w:type="dxa"/>
            <w:hideMark/>
          </w:tcPr>
          <w:p w14:paraId="5E35CEF8" w14:textId="77777777" w:rsidR="004A5D0B" w:rsidRPr="004A5D0B" w:rsidRDefault="004A5D0B" w:rsidP="004A5D0B">
            <w:pPr>
              <w:tabs>
                <w:tab w:val="left" w:pos="708"/>
              </w:tabs>
              <w:spacing w:line="288" w:lineRule="auto"/>
              <w:contextualSpacing/>
              <w:jc w:val="left"/>
              <w:rPr>
                <w:rFonts w:ascii="Arial Narrow" w:hAnsi="Arial Narrow"/>
                <w:snapToGrid w:val="0"/>
                <w:sz w:val="20"/>
                <w:szCs w:val="20"/>
              </w:rPr>
            </w:pPr>
            <w:r w:rsidRPr="004A5D0B">
              <w:rPr>
                <w:rFonts w:ascii="Arial Narrow" w:hAnsi="Arial Narrow"/>
                <w:snapToGrid w:val="0"/>
                <w:sz w:val="20"/>
                <w:szCs w:val="20"/>
              </w:rPr>
              <w:t>……………………………………………….</w:t>
            </w:r>
          </w:p>
        </w:tc>
      </w:tr>
      <w:tr w:rsidR="004A5D0B" w:rsidRPr="004A5D0B" w14:paraId="5C113FAB" w14:textId="77777777" w:rsidTr="008E380A">
        <w:tc>
          <w:tcPr>
            <w:tcW w:w="2528" w:type="dxa"/>
            <w:hideMark/>
          </w:tcPr>
          <w:p w14:paraId="4D58E987" w14:textId="77777777" w:rsidR="004A5D0B" w:rsidRPr="004A5D0B" w:rsidRDefault="004A5D0B" w:rsidP="004A5D0B">
            <w:pPr>
              <w:tabs>
                <w:tab w:val="left" w:pos="708"/>
              </w:tabs>
              <w:spacing w:line="288" w:lineRule="auto"/>
              <w:contextualSpacing/>
              <w:jc w:val="left"/>
              <w:rPr>
                <w:rFonts w:ascii="Arial Narrow" w:hAnsi="Arial Narrow"/>
                <w:i/>
                <w:snapToGrid w:val="0"/>
                <w:sz w:val="16"/>
                <w:szCs w:val="16"/>
              </w:rPr>
            </w:pPr>
            <w:r w:rsidRPr="004A5D0B">
              <w:rPr>
                <w:rFonts w:ascii="Arial Narrow" w:hAnsi="Arial Narrow"/>
                <w:i/>
                <w:snapToGrid w:val="0"/>
                <w:sz w:val="16"/>
                <w:szCs w:val="16"/>
              </w:rPr>
              <w:t>Miejsce</w:t>
            </w:r>
          </w:p>
        </w:tc>
        <w:tc>
          <w:tcPr>
            <w:tcW w:w="2749" w:type="dxa"/>
            <w:hideMark/>
          </w:tcPr>
          <w:p w14:paraId="6703C8B7" w14:textId="77777777" w:rsidR="004A5D0B" w:rsidRPr="004A5D0B" w:rsidRDefault="004A5D0B" w:rsidP="004A5D0B">
            <w:pPr>
              <w:tabs>
                <w:tab w:val="left" w:pos="708"/>
              </w:tabs>
              <w:spacing w:line="288" w:lineRule="auto"/>
              <w:contextualSpacing/>
              <w:jc w:val="left"/>
              <w:rPr>
                <w:rFonts w:ascii="Arial Narrow" w:hAnsi="Arial Narrow"/>
                <w:i/>
                <w:snapToGrid w:val="0"/>
                <w:sz w:val="16"/>
                <w:szCs w:val="16"/>
              </w:rPr>
            </w:pPr>
            <w:r w:rsidRPr="004A5D0B">
              <w:rPr>
                <w:rFonts w:ascii="Arial Narrow" w:hAnsi="Arial Narrow"/>
                <w:i/>
                <w:snapToGrid w:val="0"/>
                <w:sz w:val="16"/>
                <w:szCs w:val="16"/>
              </w:rPr>
              <w:t xml:space="preserve">                 data</w:t>
            </w:r>
          </w:p>
        </w:tc>
        <w:tc>
          <w:tcPr>
            <w:tcW w:w="3651" w:type="dxa"/>
            <w:hideMark/>
          </w:tcPr>
          <w:p w14:paraId="17380B2B" w14:textId="77777777" w:rsidR="004A5D0B" w:rsidRPr="004A5D0B" w:rsidRDefault="004A5D0B" w:rsidP="004A5D0B">
            <w:pPr>
              <w:tabs>
                <w:tab w:val="left" w:pos="708"/>
              </w:tabs>
              <w:spacing w:line="288" w:lineRule="auto"/>
              <w:contextualSpacing/>
              <w:jc w:val="left"/>
              <w:rPr>
                <w:rFonts w:ascii="Arial Narrow" w:hAnsi="Arial Narrow"/>
                <w:i/>
                <w:snapToGrid w:val="0"/>
                <w:sz w:val="16"/>
                <w:szCs w:val="16"/>
              </w:rPr>
            </w:pPr>
            <w:r w:rsidRPr="004A5D0B">
              <w:rPr>
                <w:rFonts w:ascii="Arial Narrow" w:hAnsi="Arial Narrow"/>
                <w:i/>
                <w:snapToGrid w:val="0"/>
                <w:sz w:val="16"/>
                <w:szCs w:val="16"/>
              </w:rPr>
              <w:t>imię i nazwisko, podpisy osób wskazanych w dokumencie uprawniającym do występowania w obrocie prawnym lub posiadających pełnomocnictwo</w:t>
            </w:r>
          </w:p>
        </w:tc>
      </w:tr>
    </w:tbl>
    <w:p w14:paraId="1CC4752A" w14:textId="77777777" w:rsidR="00A563E6" w:rsidRDefault="00A563E6" w:rsidP="008E380A">
      <w:pPr>
        <w:spacing w:before="120" w:after="120"/>
        <w:jc w:val="center"/>
        <w:rPr>
          <w:rFonts w:ascii="Arial" w:eastAsia="Calibri" w:hAnsi="Arial" w:cs="Arial"/>
          <w:b/>
          <w:caps/>
          <w:sz w:val="20"/>
          <w:szCs w:val="20"/>
          <w:lang w:eastAsia="en-GB"/>
        </w:rPr>
      </w:pPr>
    </w:p>
    <w:p w14:paraId="37CF9145" w14:textId="6E5D8D73" w:rsidR="00A563E6" w:rsidRDefault="00A563E6" w:rsidP="008E380A">
      <w:pPr>
        <w:spacing w:before="120" w:after="120"/>
        <w:jc w:val="center"/>
        <w:rPr>
          <w:rFonts w:ascii="Arial" w:eastAsia="Calibri" w:hAnsi="Arial" w:cs="Arial"/>
          <w:b/>
          <w:caps/>
          <w:sz w:val="20"/>
          <w:szCs w:val="20"/>
          <w:lang w:eastAsia="en-GB"/>
        </w:rPr>
      </w:pPr>
    </w:p>
    <w:p w14:paraId="1AC4B63F" w14:textId="77777777" w:rsidR="0060293A" w:rsidRDefault="0060293A" w:rsidP="0060293A">
      <w:pPr>
        <w:keepNext/>
        <w:tabs>
          <w:tab w:val="left" w:pos="708"/>
        </w:tabs>
        <w:spacing w:line="276" w:lineRule="auto"/>
        <w:jc w:val="center"/>
        <w:outlineLvl w:val="2"/>
        <w:rPr>
          <w:b/>
        </w:rPr>
        <w:sectPr w:rsidR="0060293A" w:rsidSect="00C944BB">
          <w:pgSz w:w="11906" w:h="16838"/>
          <w:pgMar w:top="851" w:right="851" w:bottom="851" w:left="851" w:header="709" w:footer="709" w:gutter="0"/>
          <w:cols w:space="708"/>
          <w:docGrid w:linePitch="360"/>
        </w:sectPr>
      </w:pPr>
    </w:p>
    <w:p w14:paraId="74C44EF8" w14:textId="6BE3D83D" w:rsidR="008E380A" w:rsidRPr="008E380A" w:rsidRDefault="00A93D3E" w:rsidP="008E380A">
      <w:pPr>
        <w:jc w:val="right"/>
        <w:rPr>
          <w:b/>
          <w:bCs/>
          <w:snapToGrid w:val="0"/>
        </w:rPr>
      </w:pPr>
      <w:bookmarkStart w:id="1" w:name="_DV_M1264"/>
      <w:bookmarkStart w:id="2" w:name="_DV_M1266"/>
      <w:bookmarkStart w:id="3" w:name="_DV_M1268"/>
      <w:bookmarkStart w:id="4" w:name="_DV_M4300"/>
      <w:bookmarkStart w:id="5" w:name="_DV_M4301"/>
      <w:bookmarkStart w:id="6" w:name="_DV_M4307"/>
      <w:bookmarkStart w:id="7" w:name="_DV_M4308"/>
      <w:bookmarkStart w:id="8" w:name="_DV_M4309"/>
      <w:bookmarkStart w:id="9" w:name="_DV_M4310"/>
      <w:bookmarkStart w:id="10" w:name="_DV_M4311"/>
      <w:bookmarkStart w:id="11" w:name="_DV_M4312"/>
      <w:bookmarkEnd w:id="1"/>
      <w:bookmarkEnd w:id="2"/>
      <w:bookmarkEnd w:id="3"/>
      <w:bookmarkEnd w:id="4"/>
      <w:bookmarkEnd w:id="5"/>
      <w:bookmarkEnd w:id="6"/>
      <w:bookmarkEnd w:id="7"/>
      <w:bookmarkEnd w:id="8"/>
      <w:bookmarkEnd w:id="9"/>
      <w:bookmarkEnd w:id="10"/>
      <w:bookmarkEnd w:id="11"/>
      <w:r>
        <w:rPr>
          <w:b/>
          <w:bCs/>
          <w:iCs/>
          <w:snapToGrid w:val="0"/>
        </w:rPr>
        <w:lastRenderedPageBreak/>
        <w:t>Z</w:t>
      </w:r>
      <w:r w:rsidR="008E380A" w:rsidRPr="008E380A">
        <w:rPr>
          <w:b/>
          <w:bCs/>
          <w:iCs/>
          <w:snapToGrid w:val="0"/>
        </w:rPr>
        <w:t xml:space="preserve">ałącznik nr </w:t>
      </w:r>
      <w:r w:rsidR="00191AE5">
        <w:rPr>
          <w:b/>
          <w:bCs/>
          <w:iCs/>
          <w:snapToGrid w:val="0"/>
        </w:rPr>
        <w:t>2 do SIWZ</w:t>
      </w:r>
      <w:r w:rsidR="008E380A" w:rsidRPr="008E380A">
        <w:rPr>
          <w:b/>
          <w:bCs/>
          <w:snapToGrid w:val="0"/>
        </w:rPr>
        <w:t xml:space="preserve"> </w:t>
      </w:r>
    </w:p>
    <w:p w14:paraId="0D60FEE6" w14:textId="77777777" w:rsidR="0047680A" w:rsidRDefault="0047680A" w:rsidP="008E380A">
      <w:pPr>
        <w:jc w:val="right"/>
        <w:rPr>
          <w:b/>
          <w:lang w:eastAsia="en-US"/>
        </w:rPr>
      </w:pPr>
    </w:p>
    <w:p w14:paraId="5D1F65DD" w14:textId="77777777" w:rsidR="0047680A" w:rsidRDefault="0047680A" w:rsidP="008E380A">
      <w:pPr>
        <w:jc w:val="right"/>
        <w:rPr>
          <w:b/>
          <w:lang w:eastAsia="en-US"/>
        </w:rPr>
      </w:pPr>
    </w:p>
    <w:p w14:paraId="1893C4DA" w14:textId="77777777" w:rsidR="0047680A" w:rsidRDefault="0047680A" w:rsidP="008E380A">
      <w:pPr>
        <w:jc w:val="right"/>
        <w:rPr>
          <w:b/>
          <w:lang w:eastAsia="en-US"/>
        </w:rPr>
      </w:pPr>
    </w:p>
    <w:p w14:paraId="77F39271" w14:textId="77777777" w:rsidR="00C2023D" w:rsidRPr="00C2023D" w:rsidRDefault="00C2023D" w:rsidP="008E380A">
      <w:pPr>
        <w:jc w:val="center"/>
        <w:rPr>
          <w:b/>
          <w:lang w:eastAsia="en-US"/>
        </w:rPr>
      </w:pPr>
      <w:r w:rsidRPr="00C2023D">
        <w:rPr>
          <w:b/>
          <w:lang w:eastAsia="en-US"/>
        </w:rPr>
        <w:t>Wykaz prac powierzonych podwykonawcom</w:t>
      </w:r>
    </w:p>
    <w:p w14:paraId="5646028B" w14:textId="77777777" w:rsidR="00C2023D" w:rsidRPr="00C2023D" w:rsidRDefault="00C2023D" w:rsidP="00C2023D">
      <w:pPr>
        <w:jc w:val="both"/>
        <w:rPr>
          <w:rFonts w:ascii="Arial Narrow" w:hAnsi="Arial Narrow" w:cs="Calibri"/>
          <w:sz w:val="22"/>
          <w:szCs w:val="22"/>
          <w:lang w:eastAsia="en-US"/>
        </w:rPr>
      </w:pPr>
    </w:p>
    <w:p w14:paraId="56DC7453" w14:textId="77777777" w:rsidR="00C2023D" w:rsidRPr="00C2023D" w:rsidRDefault="00C2023D" w:rsidP="00C2023D">
      <w:pPr>
        <w:spacing w:after="120"/>
        <w:ind w:left="360"/>
        <w:jc w:val="both"/>
        <w:rPr>
          <w:rFonts w:ascii="Arial Narrow" w:hAnsi="Arial Narrow" w:cs="Arial"/>
          <w:sz w:val="22"/>
          <w:szCs w:val="22"/>
          <w:lang w:eastAsia="en-US"/>
        </w:rPr>
      </w:pPr>
    </w:p>
    <w:p w14:paraId="62676838" w14:textId="77777777" w:rsidR="00C2023D" w:rsidRPr="00C2023D" w:rsidRDefault="00C2023D" w:rsidP="00C2023D">
      <w:pPr>
        <w:spacing w:after="120"/>
        <w:ind w:left="360"/>
        <w:jc w:val="both"/>
        <w:rPr>
          <w:rFonts w:ascii="Arial Narrow" w:hAnsi="Arial Narrow" w:cs="Arial"/>
          <w:sz w:val="22"/>
          <w:szCs w:val="22"/>
          <w:lang w:eastAsia="en-US"/>
        </w:rPr>
      </w:pPr>
    </w:p>
    <w:p w14:paraId="341624E8" w14:textId="77777777" w:rsidR="00C2023D" w:rsidRPr="00C2023D" w:rsidRDefault="00C2023D" w:rsidP="00C2023D">
      <w:pPr>
        <w:jc w:val="both"/>
        <w:rPr>
          <w:sz w:val="22"/>
          <w:szCs w:val="22"/>
          <w:lang w:eastAsia="en-US"/>
        </w:rPr>
      </w:pPr>
      <w:r w:rsidRPr="0047680A">
        <w:rPr>
          <w:sz w:val="22"/>
          <w:szCs w:val="22"/>
          <w:lang w:eastAsia="en-US"/>
        </w:rPr>
        <w:t>[do uzupełnienia przez Wykonawcę]</w:t>
      </w:r>
    </w:p>
    <w:p w14:paraId="509295B9" w14:textId="77777777" w:rsidR="00C2023D" w:rsidRPr="00C2023D" w:rsidRDefault="00C2023D" w:rsidP="00C2023D">
      <w:pPr>
        <w:spacing w:after="120"/>
        <w:ind w:left="360"/>
        <w:jc w:val="both"/>
        <w:rPr>
          <w:sz w:val="22"/>
          <w:szCs w:val="22"/>
          <w:lang w:eastAsia="en-US"/>
        </w:rPr>
      </w:pPr>
    </w:p>
    <w:p w14:paraId="2286B1F3" w14:textId="77777777" w:rsidR="00C2023D" w:rsidRDefault="00C2023D" w:rsidP="0047680A">
      <w:pPr>
        <w:spacing w:after="120"/>
        <w:jc w:val="both"/>
        <w:rPr>
          <w:sz w:val="22"/>
          <w:szCs w:val="22"/>
          <w:lang w:eastAsia="en-US"/>
        </w:rPr>
      </w:pPr>
    </w:p>
    <w:p w14:paraId="246585A8" w14:textId="77777777" w:rsidR="00C2023D" w:rsidRPr="00C2023D" w:rsidRDefault="00C2023D" w:rsidP="00C2023D">
      <w:pPr>
        <w:spacing w:after="120"/>
        <w:ind w:left="360"/>
        <w:jc w:val="both"/>
        <w:rPr>
          <w:sz w:val="22"/>
          <w:szCs w:val="22"/>
          <w:lang w:eastAsia="en-US"/>
        </w:rPr>
      </w:pP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09"/>
        <w:gridCol w:w="7223"/>
      </w:tblGrid>
      <w:tr w:rsidR="00C2023D" w:rsidRPr="00C2023D" w14:paraId="70A69229" w14:textId="77777777" w:rsidTr="008E380A">
        <w:trPr>
          <w:cantSplit/>
          <w:trHeight w:val="505"/>
          <w:jc w:val="center"/>
        </w:trPr>
        <w:tc>
          <w:tcPr>
            <w:tcW w:w="1400" w:type="pct"/>
            <w:tcBorders>
              <w:top w:val="single" w:sz="4" w:space="0" w:color="auto"/>
              <w:left w:val="single" w:sz="8" w:space="0" w:color="auto"/>
            </w:tcBorders>
            <w:shd w:val="clear" w:color="auto" w:fill="92D050"/>
            <w:vAlign w:val="center"/>
          </w:tcPr>
          <w:p w14:paraId="65C5315B" w14:textId="77777777" w:rsidR="00C2023D" w:rsidRPr="00C2023D" w:rsidRDefault="00C2023D" w:rsidP="00C2023D">
            <w:pPr>
              <w:suppressAutoHyphens/>
              <w:spacing w:before="120" w:after="20"/>
              <w:jc w:val="center"/>
              <w:rPr>
                <w:b/>
                <w:sz w:val="20"/>
                <w:szCs w:val="20"/>
              </w:rPr>
            </w:pPr>
            <w:r w:rsidRPr="00C2023D">
              <w:rPr>
                <w:b/>
                <w:sz w:val="20"/>
                <w:szCs w:val="20"/>
              </w:rPr>
              <w:t>Nazwa i NIP podwykonawcy</w:t>
            </w:r>
          </w:p>
        </w:tc>
        <w:tc>
          <w:tcPr>
            <w:tcW w:w="3600" w:type="pct"/>
            <w:tcBorders>
              <w:top w:val="single" w:sz="4" w:space="0" w:color="auto"/>
            </w:tcBorders>
            <w:shd w:val="clear" w:color="auto" w:fill="92D050"/>
            <w:vAlign w:val="center"/>
          </w:tcPr>
          <w:p w14:paraId="59035A28" w14:textId="77777777" w:rsidR="00C2023D" w:rsidRPr="00C2023D" w:rsidRDefault="00C2023D" w:rsidP="00C2023D">
            <w:pPr>
              <w:suppressAutoHyphens/>
              <w:spacing w:before="120" w:after="20"/>
              <w:jc w:val="center"/>
              <w:rPr>
                <w:b/>
                <w:sz w:val="20"/>
                <w:szCs w:val="20"/>
              </w:rPr>
            </w:pPr>
            <w:r w:rsidRPr="00C2023D">
              <w:rPr>
                <w:b/>
                <w:sz w:val="20"/>
                <w:szCs w:val="20"/>
              </w:rPr>
              <w:t>Część zamówienia, która będzie powierzona podwykonawcy</w:t>
            </w:r>
          </w:p>
        </w:tc>
      </w:tr>
      <w:tr w:rsidR="00C2023D" w:rsidRPr="00C2023D" w14:paraId="0B3BD16B" w14:textId="77777777" w:rsidTr="008E380A">
        <w:trPr>
          <w:cantSplit/>
          <w:trHeight w:val="674"/>
          <w:jc w:val="center"/>
        </w:trPr>
        <w:tc>
          <w:tcPr>
            <w:tcW w:w="1400" w:type="pct"/>
            <w:tcBorders>
              <w:top w:val="nil"/>
              <w:left w:val="single" w:sz="8" w:space="0" w:color="auto"/>
            </w:tcBorders>
          </w:tcPr>
          <w:p w14:paraId="414222BC" w14:textId="77777777" w:rsidR="00C2023D" w:rsidRPr="00C2023D" w:rsidRDefault="00C2023D" w:rsidP="00C2023D">
            <w:pPr>
              <w:suppressAutoHyphens/>
              <w:spacing w:before="120" w:after="20"/>
              <w:jc w:val="center"/>
              <w:rPr>
                <w:sz w:val="18"/>
                <w:szCs w:val="18"/>
              </w:rPr>
            </w:pPr>
          </w:p>
          <w:p w14:paraId="213B593F" w14:textId="77777777" w:rsidR="00C2023D" w:rsidRPr="00C2023D" w:rsidRDefault="00C2023D" w:rsidP="00C2023D">
            <w:pPr>
              <w:suppressAutoHyphens/>
              <w:spacing w:before="120" w:after="20"/>
              <w:jc w:val="center"/>
              <w:rPr>
                <w:sz w:val="18"/>
                <w:szCs w:val="18"/>
              </w:rPr>
            </w:pPr>
          </w:p>
        </w:tc>
        <w:tc>
          <w:tcPr>
            <w:tcW w:w="3600" w:type="pct"/>
            <w:tcBorders>
              <w:top w:val="nil"/>
            </w:tcBorders>
          </w:tcPr>
          <w:p w14:paraId="7CDB7C48" w14:textId="77777777" w:rsidR="00C2023D" w:rsidRPr="00C2023D" w:rsidRDefault="00C2023D" w:rsidP="00C2023D">
            <w:pPr>
              <w:suppressAutoHyphens/>
              <w:spacing w:before="120" w:after="20"/>
              <w:rPr>
                <w:sz w:val="18"/>
                <w:szCs w:val="18"/>
              </w:rPr>
            </w:pPr>
          </w:p>
        </w:tc>
      </w:tr>
      <w:tr w:rsidR="00C2023D" w:rsidRPr="00C2023D" w14:paraId="603E07E7" w14:textId="77777777" w:rsidTr="008E380A">
        <w:trPr>
          <w:cantSplit/>
          <w:trHeight w:val="674"/>
          <w:jc w:val="center"/>
        </w:trPr>
        <w:tc>
          <w:tcPr>
            <w:tcW w:w="1400" w:type="pct"/>
            <w:tcBorders>
              <w:left w:val="single" w:sz="8" w:space="0" w:color="auto"/>
            </w:tcBorders>
          </w:tcPr>
          <w:p w14:paraId="10DDA1B5" w14:textId="77777777" w:rsidR="00C2023D" w:rsidRPr="00C2023D" w:rsidRDefault="00C2023D" w:rsidP="00C2023D">
            <w:pPr>
              <w:suppressAutoHyphens/>
              <w:spacing w:before="120" w:after="20"/>
              <w:jc w:val="center"/>
              <w:rPr>
                <w:sz w:val="18"/>
                <w:szCs w:val="18"/>
              </w:rPr>
            </w:pPr>
          </w:p>
        </w:tc>
        <w:tc>
          <w:tcPr>
            <w:tcW w:w="3600" w:type="pct"/>
          </w:tcPr>
          <w:p w14:paraId="21915A33" w14:textId="77777777" w:rsidR="00C2023D" w:rsidRPr="00C2023D" w:rsidRDefault="00C2023D" w:rsidP="00C2023D">
            <w:pPr>
              <w:suppressAutoHyphens/>
              <w:spacing w:before="120" w:after="20"/>
              <w:rPr>
                <w:sz w:val="18"/>
                <w:szCs w:val="18"/>
              </w:rPr>
            </w:pPr>
          </w:p>
        </w:tc>
      </w:tr>
      <w:tr w:rsidR="00C2023D" w:rsidRPr="00C2023D" w14:paraId="1DAE6FF2" w14:textId="77777777" w:rsidTr="008E380A">
        <w:trPr>
          <w:cantSplit/>
          <w:trHeight w:val="674"/>
          <w:jc w:val="center"/>
        </w:trPr>
        <w:tc>
          <w:tcPr>
            <w:tcW w:w="1400" w:type="pct"/>
            <w:tcBorders>
              <w:left w:val="single" w:sz="8" w:space="0" w:color="auto"/>
            </w:tcBorders>
          </w:tcPr>
          <w:p w14:paraId="46C21DA8" w14:textId="77777777" w:rsidR="00C2023D" w:rsidRPr="00C2023D" w:rsidRDefault="00C2023D" w:rsidP="00C2023D">
            <w:pPr>
              <w:suppressAutoHyphens/>
              <w:spacing w:before="120" w:after="20"/>
              <w:jc w:val="center"/>
              <w:rPr>
                <w:sz w:val="18"/>
                <w:szCs w:val="18"/>
              </w:rPr>
            </w:pPr>
          </w:p>
        </w:tc>
        <w:tc>
          <w:tcPr>
            <w:tcW w:w="3600" w:type="pct"/>
          </w:tcPr>
          <w:p w14:paraId="1FF88FB9" w14:textId="77777777" w:rsidR="00C2023D" w:rsidRPr="00C2023D" w:rsidRDefault="00C2023D" w:rsidP="00C2023D">
            <w:pPr>
              <w:suppressAutoHyphens/>
              <w:spacing w:before="120" w:after="20"/>
              <w:rPr>
                <w:sz w:val="18"/>
                <w:szCs w:val="18"/>
              </w:rPr>
            </w:pPr>
          </w:p>
        </w:tc>
      </w:tr>
      <w:tr w:rsidR="00C2023D" w:rsidRPr="00C2023D" w14:paraId="0242CE06" w14:textId="77777777" w:rsidTr="008E380A">
        <w:trPr>
          <w:cantSplit/>
          <w:trHeight w:val="674"/>
          <w:jc w:val="center"/>
        </w:trPr>
        <w:tc>
          <w:tcPr>
            <w:tcW w:w="1400" w:type="pct"/>
            <w:tcBorders>
              <w:left w:val="single" w:sz="8" w:space="0" w:color="auto"/>
            </w:tcBorders>
          </w:tcPr>
          <w:p w14:paraId="4809522F" w14:textId="77777777" w:rsidR="00C2023D" w:rsidRPr="00C2023D" w:rsidRDefault="00C2023D" w:rsidP="00C2023D">
            <w:pPr>
              <w:suppressAutoHyphens/>
              <w:spacing w:before="120" w:after="20"/>
              <w:jc w:val="center"/>
              <w:rPr>
                <w:sz w:val="18"/>
                <w:szCs w:val="18"/>
              </w:rPr>
            </w:pPr>
          </w:p>
        </w:tc>
        <w:tc>
          <w:tcPr>
            <w:tcW w:w="3600" w:type="pct"/>
          </w:tcPr>
          <w:p w14:paraId="28A2A28D" w14:textId="77777777" w:rsidR="00C2023D" w:rsidRPr="00C2023D" w:rsidRDefault="00C2023D" w:rsidP="00C2023D">
            <w:pPr>
              <w:suppressAutoHyphens/>
              <w:spacing w:before="120" w:after="20"/>
              <w:rPr>
                <w:sz w:val="18"/>
                <w:szCs w:val="18"/>
              </w:rPr>
            </w:pPr>
          </w:p>
        </w:tc>
      </w:tr>
      <w:tr w:rsidR="00C2023D" w:rsidRPr="00C2023D" w14:paraId="3E1A88DB" w14:textId="77777777" w:rsidTr="008E380A">
        <w:trPr>
          <w:cantSplit/>
          <w:trHeight w:val="674"/>
          <w:jc w:val="center"/>
        </w:trPr>
        <w:tc>
          <w:tcPr>
            <w:tcW w:w="1400" w:type="pct"/>
            <w:tcBorders>
              <w:left w:val="single" w:sz="8" w:space="0" w:color="auto"/>
            </w:tcBorders>
          </w:tcPr>
          <w:p w14:paraId="57E664A4" w14:textId="77777777" w:rsidR="00C2023D" w:rsidRPr="00C2023D" w:rsidRDefault="00C2023D" w:rsidP="00C2023D">
            <w:pPr>
              <w:suppressAutoHyphens/>
              <w:spacing w:before="120" w:after="20"/>
              <w:jc w:val="center"/>
              <w:rPr>
                <w:sz w:val="18"/>
                <w:szCs w:val="18"/>
              </w:rPr>
            </w:pPr>
          </w:p>
        </w:tc>
        <w:tc>
          <w:tcPr>
            <w:tcW w:w="3600" w:type="pct"/>
          </w:tcPr>
          <w:p w14:paraId="3CAFC4B8" w14:textId="77777777" w:rsidR="00C2023D" w:rsidRPr="00C2023D" w:rsidRDefault="00C2023D" w:rsidP="00C2023D">
            <w:pPr>
              <w:suppressAutoHyphens/>
              <w:spacing w:before="120" w:after="20"/>
              <w:rPr>
                <w:sz w:val="18"/>
                <w:szCs w:val="18"/>
              </w:rPr>
            </w:pPr>
          </w:p>
        </w:tc>
      </w:tr>
      <w:tr w:rsidR="00C2023D" w:rsidRPr="00C2023D" w14:paraId="65AC7689" w14:textId="77777777" w:rsidTr="008E380A">
        <w:trPr>
          <w:cantSplit/>
          <w:trHeight w:val="674"/>
          <w:jc w:val="center"/>
        </w:trPr>
        <w:tc>
          <w:tcPr>
            <w:tcW w:w="1400" w:type="pct"/>
            <w:tcBorders>
              <w:left w:val="single" w:sz="8" w:space="0" w:color="auto"/>
            </w:tcBorders>
          </w:tcPr>
          <w:p w14:paraId="1B011460" w14:textId="77777777" w:rsidR="00C2023D" w:rsidRPr="00C2023D" w:rsidRDefault="00C2023D" w:rsidP="00C2023D">
            <w:pPr>
              <w:spacing w:before="60" w:after="60"/>
              <w:jc w:val="center"/>
              <w:rPr>
                <w:rFonts w:ascii="Arial Narrow" w:hAnsi="Arial Narrow" w:cs="Arial"/>
                <w:sz w:val="18"/>
                <w:szCs w:val="18"/>
                <w:lang w:eastAsia="en-US"/>
              </w:rPr>
            </w:pPr>
          </w:p>
        </w:tc>
        <w:tc>
          <w:tcPr>
            <w:tcW w:w="3600" w:type="pct"/>
          </w:tcPr>
          <w:p w14:paraId="1377600C" w14:textId="77777777" w:rsidR="00C2023D" w:rsidRPr="00C2023D" w:rsidRDefault="00C2023D" w:rsidP="00C2023D">
            <w:pPr>
              <w:suppressAutoHyphens/>
              <w:spacing w:before="120" w:after="20"/>
              <w:jc w:val="right"/>
              <w:rPr>
                <w:sz w:val="18"/>
                <w:szCs w:val="18"/>
              </w:rPr>
            </w:pPr>
          </w:p>
        </w:tc>
      </w:tr>
    </w:tbl>
    <w:p w14:paraId="244C5F3B" w14:textId="77777777" w:rsidR="00C2023D" w:rsidRPr="00C2023D" w:rsidRDefault="00C2023D" w:rsidP="00C2023D">
      <w:pPr>
        <w:spacing w:after="120"/>
        <w:ind w:left="360"/>
        <w:jc w:val="both"/>
        <w:rPr>
          <w:rFonts w:ascii="Arial Narrow" w:hAnsi="Arial Narrow" w:cs="Arial"/>
          <w:sz w:val="22"/>
          <w:szCs w:val="22"/>
          <w:lang w:eastAsia="en-US"/>
        </w:rPr>
      </w:pPr>
    </w:p>
    <w:p w14:paraId="20EE1EC5" w14:textId="77777777" w:rsidR="004A5D0B" w:rsidRPr="004A5D0B" w:rsidRDefault="004A5D0B" w:rsidP="004A5D0B">
      <w:pPr>
        <w:tabs>
          <w:tab w:val="left" w:pos="708"/>
        </w:tabs>
        <w:spacing w:line="288" w:lineRule="auto"/>
        <w:ind w:left="360"/>
        <w:contextualSpacing/>
        <w:jc w:val="both"/>
        <w:rPr>
          <w:rFonts w:ascii="Arial Narrow" w:hAnsi="Arial Narrow"/>
          <w:snapToGrid w:val="0"/>
          <w:sz w:val="20"/>
          <w:szCs w:val="20"/>
        </w:rPr>
      </w:pPr>
    </w:p>
    <w:p w14:paraId="6A1F3837" w14:textId="77777777" w:rsidR="004A5D0B" w:rsidRPr="004A5D0B" w:rsidRDefault="004A5D0B" w:rsidP="004A5D0B">
      <w:pPr>
        <w:spacing w:line="288" w:lineRule="auto"/>
        <w:ind w:left="357" w:hanging="357"/>
        <w:rPr>
          <w:rFonts w:ascii="Arial" w:hAnsi="Arial"/>
          <w:bCs/>
          <w:iCs/>
          <w:snapToGrid w:val="0"/>
          <w:sz w:val="22"/>
          <w:szCs w:val="20"/>
        </w:rPr>
      </w:pPr>
    </w:p>
    <w:p w14:paraId="4ABC8F37" w14:textId="77777777" w:rsidR="004A5D0B" w:rsidRPr="004A5D0B" w:rsidRDefault="004A5D0B" w:rsidP="004A5D0B">
      <w:pPr>
        <w:spacing w:line="288" w:lineRule="auto"/>
        <w:ind w:left="357" w:hanging="357"/>
        <w:jc w:val="center"/>
        <w:rPr>
          <w:rFonts w:ascii="Arial Narrow" w:hAnsi="Arial Narrow"/>
          <w:snapToGrid w:val="0"/>
          <w:sz w:val="20"/>
          <w:szCs w:val="20"/>
        </w:rPr>
      </w:pPr>
    </w:p>
    <w:tbl>
      <w:tblPr>
        <w:tblStyle w:val="Tabela-Siatka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2749"/>
        <w:gridCol w:w="3651"/>
      </w:tblGrid>
      <w:tr w:rsidR="00221019" w:rsidRPr="004A5D0B" w14:paraId="4FC12F48" w14:textId="77777777" w:rsidTr="00221019">
        <w:tc>
          <w:tcPr>
            <w:tcW w:w="2528" w:type="dxa"/>
            <w:hideMark/>
          </w:tcPr>
          <w:p w14:paraId="0DCAC9D8" w14:textId="77777777" w:rsidR="00221019" w:rsidRPr="004A5D0B" w:rsidRDefault="00221019" w:rsidP="00221019">
            <w:pPr>
              <w:tabs>
                <w:tab w:val="left" w:pos="708"/>
              </w:tabs>
              <w:spacing w:line="288" w:lineRule="auto"/>
              <w:contextualSpacing/>
              <w:jc w:val="left"/>
              <w:rPr>
                <w:rFonts w:ascii="Arial Narrow" w:hAnsi="Arial Narrow"/>
                <w:snapToGrid w:val="0"/>
                <w:sz w:val="20"/>
                <w:szCs w:val="20"/>
              </w:rPr>
            </w:pPr>
            <w:r w:rsidRPr="004A5D0B">
              <w:rPr>
                <w:rFonts w:ascii="Arial Narrow" w:hAnsi="Arial Narrow"/>
                <w:snapToGrid w:val="0"/>
                <w:sz w:val="20"/>
                <w:szCs w:val="20"/>
              </w:rPr>
              <w:t>…………………………….,</w:t>
            </w:r>
          </w:p>
        </w:tc>
        <w:tc>
          <w:tcPr>
            <w:tcW w:w="2749" w:type="dxa"/>
            <w:hideMark/>
          </w:tcPr>
          <w:p w14:paraId="37AE0BB5" w14:textId="77777777" w:rsidR="00221019" w:rsidRPr="004A5D0B" w:rsidRDefault="00221019" w:rsidP="00221019">
            <w:pPr>
              <w:tabs>
                <w:tab w:val="left" w:pos="708"/>
              </w:tabs>
              <w:spacing w:line="288" w:lineRule="auto"/>
              <w:contextualSpacing/>
              <w:jc w:val="left"/>
              <w:rPr>
                <w:rFonts w:ascii="Arial Narrow" w:hAnsi="Arial Narrow"/>
                <w:snapToGrid w:val="0"/>
                <w:sz w:val="20"/>
                <w:szCs w:val="20"/>
              </w:rPr>
            </w:pPr>
            <w:r w:rsidRPr="004A5D0B">
              <w:rPr>
                <w:rFonts w:ascii="Arial Narrow" w:hAnsi="Arial Narrow"/>
                <w:snapToGrid w:val="0"/>
                <w:sz w:val="20"/>
                <w:szCs w:val="20"/>
              </w:rPr>
              <w:t>dn. …………………</w:t>
            </w:r>
          </w:p>
        </w:tc>
        <w:tc>
          <w:tcPr>
            <w:tcW w:w="3651" w:type="dxa"/>
            <w:hideMark/>
          </w:tcPr>
          <w:p w14:paraId="2B03E6FD" w14:textId="77777777" w:rsidR="00221019" w:rsidRPr="004A5D0B" w:rsidRDefault="00221019" w:rsidP="00221019">
            <w:pPr>
              <w:tabs>
                <w:tab w:val="left" w:pos="708"/>
              </w:tabs>
              <w:spacing w:line="288" w:lineRule="auto"/>
              <w:contextualSpacing/>
              <w:jc w:val="left"/>
              <w:rPr>
                <w:rFonts w:ascii="Arial Narrow" w:hAnsi="Arial Narrow"/>
                <w:snapToGrid w:val="0"/>
                <w:sz w:val="20"/>
                <w:szCs w:val="20"/>
              </w:rPr>
            </w:pPr>
            <w:r w:rsidRPr="004A5D0B">
              <w:rPr>
                <w:rFonts w:ascii="Arial Narrow" w:hAnsi="Arial Narrow"/>
                <w:snapToGrid w:val="0"/>
                <w:sz w:val="20"/>
                <w:szCs w:val="20"/>
              </w:rPr>
              <w:t>……………………………………………….</w:t>
            </w:r>
          </w:p>
        </w:tc>
      </w:tr>
      <w:tr w:rsidR="00221019" w:rsidRPr="004A5D0B" w14:paraId="34094EB6" w14:textId="77777777" w:rsidTr="00221019">
        <w:tc>
          <w:tcPr>
            <w:tcW w:w="2528" w:type="dxa"/>
            <w:hideMark/>
          </w:tcPr>
          <w:p w14:paraId="413FBFE9" w14:textId="77777777" w:rsidR="00221019" w:rsidRPr="004A5D0B" w:rsidRDefault="00221019" w:rsidP="00221019">
            <w:pPr>
              <w:tabs>
                <w:tab w:val="left" w:pos="708"/>
              </w:tabs>
              <w:spacing w:line="288" w:lineRule="auto"/>
              <w:contextualSpacing/>
              <w:jc w:val="left"/>
              <w:rPr>
                <w:rFonts w:ascii="Arial Narrow" w:hAnsi="Arial Narrow"/>
                <w:i/>
                <w:snapToGrid w:val="0"/>
                <w:sz w:val="16"/>
                <w:szCs w:val="16"/>
              </w:rPr>
            </w:pPr>
            <w:r w:rsidRPr="004A5D0B">
              <w:rPr>
                <w:rFonts w:ascii="Arial Narrow" w:hAnsi="Arial Narrow"/>
                <w:i/>
                <w:snapToGrid w:val="0"/>
                <w:sz w:val="16"/>
                <w:szCs w:val="16"/>
              </w:rPr>
              <w:t>Miejsce</w:t>
            </w:r>
          </w:p>
        </w:tc>
        <w:tc>
          <w:tcPr>
            <w:tcW w:w="2749" w:type="dxa"/>
            <w:hideMark/>
          </w:tcPr>
          <w:p w14:paraId="45B236EB" w14:textId="44767214" w:rsidR="00221019" w:rsidRPr="004A5D0B" w:rsidRDefault="00221019" w:rsidP="00221019">
            <w:pPr>
              <w:tabs>
                <w:tab w:val="left" w:pos="708"/>
              </w:tabs>
              <w:spacing w:line="288" w:lineRule="auto"/>
              <w:contextualSpacing/>
              <w:jc w:val="left"/>
              <w:rPr>
                <w:rFonts w:ascii="Arial Narrow" w:hAnsi="Arial Narrow"/>
                <w:i/>
                <w:snapToGrid w:val="0"/>
                <w:sz w:val="16"/>
                <w:szCs w:val="16"/>
              </w:rPr>
            </w:pPr>
            <w:r w:rsidRPr="004A5D0B">
              <w:rPr>
                <w:rFonts w:ascii="Arial Narrow" w:hAnsi="Arial Narrow"/>
                <w:i/>
                <w:snapToGrid w:val="0"/>
                <w:sz w:val="16"/>
                <w:szCs w:val="16"/>
              </w:rPr>
              <w:t xml:space="preserve">                 </w:t>
            </w:r>
            <w:r w:rsidR="00C62221" w:rsidRPr="004A5D0B">
              <w:rPr>
                <w:rFonts w:ascii="Arial Narrow" w:hAnsi="Arial Narrow"/>
                <w:i/>
                <w:snapToGrid w:val="0"/>
                <w:sz w:val="16"/>
                <w:szCs w:val="16"/>
              </w:rPr>
              <w:t>D</w:t>
            </w:r>
            <w:r w:rsidRPr="004A5D0B">
              <w:rPr>
                <w:rFonts w:ascii="Arial Narrow" w:hAnsi="Arial Narrow"/>
                <w:i/>
                <w:snapToGrid w:val="0"/>
                <w:sz w:val="16"/>
                <w:szCs w:val="16"/>
              </w:rPr>
              <w:t>ata</w:t>
            </w:r>
          </w:p>
        </w:tc>
        <w:tc>
          <w:tcPr>
            <w:tcW w:w="3651" w:type="dxa"/>
            <w:hideMark/>
          </w:tcPr>
          <w:p w14:paraId="60F1B713" w14:textId="77777777" w:rsidR="00221019" w:rsidRPr="004A5D0B" w:rsidRDefault="00221019" w:rsidP="00221019">
            <w:pPr>
              <w:tabs>
                <w:tab w:val="left" w:pos="708"/>
              </w:tabs>
              <w:spacing w:line="288" w:lineRule="auto"/>
              <w:contextualSpacing/>
              <w:jc w:val="left"/>
              <w:rPr>
                <w:rFonts w:ascii="Arial Narrow" w:hAnsi="Arial Narrow"/>
                <w:i/>
                <w:snapToGrid w:val="0"/>
                <w:sz w:val="16"/>
                <w:szCs w:val="16"/>
              </w:rPr>
            </w:pPr>
            <w:r w:rsidRPr="004A5D0B">
              <w:rPr>
                <w:rFonts w:ascii="Arial Narrow" w:hAnsi="Arial Narrow"/>
                <w:i/>
                <w:snapToGrid w:val="0"/>
                <w:sz w:val="16"/>
                <w:szCs w:val="16"/>
              </w:rPr>
              <w:t>imię i nazwisko, podpisy osób wskazanych w dokumencie uprawniającym do występowania w obrocie prawnym lub posiadających pełnomocnictwo</w:t>
            </w:r>
          </w:p>
        </w:tc>
      </w:tr>
    </w:tbl>
    <w:p w14:paraId="3ECF06C6" w14:textId="77777777" w:rsidR="004A5D0B" w:rsidRPr="004A5D0B" w:rsidRDefault="004A5D0B" w:rsidP="004A5D0B">
      <w:pPr>
        <w:spacing w:line="288" w:lineRule="auto"/>
        <w:ind w:left="357" w:hanging="357"/>
        <w:rPr>
          <w:rFonts w:ascii="Arial Narrow" w:hAnsi="Arial Narrow"/>
          <w:sz w:val="20"/>
          <w:szCs w:val="20"/>
        </w:rPr>
      </w:pPr>
    </w:p>
    <w:p w14:paraId="2743B2F2" w14:textId="77777777" w:rsidR="00620F4F" w:rsidRPr="00F668C7" w:rsidRDefault="00F668C7" w:rsidP="00F668C7">
      <w:pPr>
        <w:tabs>
          <w:tab w:val="left" w:pos="4025"/>
        </w:tabs>
        <w:spacing w:line="288" w:lineRule="auto"/>
        <w:ind w:left="357" w:hanging="357"/>
        <w:rPr>
          <w:rFonts w:ascii="Arial Narrow" w:hAnsi="Arial Narrow"/>
          <w:sz w:val="20"/>
          <w:szCs w:val="20"/>
        </w:rPr>
      </w:pPr>
      <w:r>
        <w:rPr>
          <w:rFonts w:ascii="Arial Narrow" w:hAnsi="Arial Narrow"/>
          <w:sz w:val="20"/>
          <w:szCs w:val="20"/>
        </w:rPr>
        <w:tab/>
      </w:r>
    </w:p>
    <w:p w14:paraId="6B34BFA9" w14:textId="77777777" w:rsidR="00C40D9D" w:rsidRDefault="00C40D9D" w:rsidP="007857FD">
      <w:pPr>
        <w:spacing w:line="276" w:lineRule="auto"/>
        <w:rPr>
          <w:iCs/>
        </w:rPr>
      </w:pPr>
    </w:p>
    <w:p w14:paraId="61A996C0" w14:textId="77777777" w:rsidR="00A46E24" w:rsidRDefault="00A46E24" w:rsidP="007857FD">
      <w:pPr>
        <w:spacing w:line="276" w:lineRule="auto"/>
        <w:rPr>
          <w:iCs/>
        </w:rPr>
      </w:pPr>
    </w:p>
    <w:p w14:paraId="4209345E" w14:textId="77777777" w:rsidR="00A46E24" w:rsidRDefault="00A46E24" w:rsidP="007857FD">
      <w:pPr>
        <w:spacing w:line="276" w:lineRule="auto"/>
        <w:rPr>
          <w:iCs/>
        </w:rPr>
      </w:pPr>
    </w:p>
    <w:p w14:paraId="762AD436" w14:textId="77777777" w:rsidR="00A46E24" w:rsidRDefault="00A46E24" w:rsidP="007857FD">
      <w:pPr>
        <w:spacing w:line="276" w:lineRule="auto"/>
        <w:rPr>
          <w:iCs/>
        </w:rPr>
      </w:pPr>
    </w:p>
    <w:p w14:paraId="641C0231" w14:textId="77777777" w:rsidR="00A46E24" w:rsidRDefault="00A46E24" w:rsidP="007857FD">
      <w:pPr>
        <w:spacing w:line="276" w:lineRule="auto"/>
        <w:rPr>
          <w:iCs/>
        </w:rPr>
      </w:pPr>
    </w:p>
    <w:p w14:paraId="218D0544" w14:textId="77777777" w:rsidR="00A46E24" w:rsidRDefault="00A46E24" w:rsidP="007857FD">
      <w:pPr>
        <w:spacing w:line="276" w:lineRule="auto"/>
        <w:rPr>
          <w:iCs/>
        </w:rPr>
      </w:pPr>
    </w:p>
    <w:p w14:paraId="3A0FD805" w14:textId="77777777" w:rsidR="00A46E24" w:rsidRDefault="00A46E24" w:rsidP="007857FD">
      <w:pPr>
        <w:spacing w:line="276" w:lineRule="auto"/>
        <w:rPr>
          <w:iCs/>
        </w:rPr>
      </w:pPr>
    </w:p>
    <w:p w14:paraId="3FC14D1F" w14:textId="77777777" w:rsidR="00191AE5" w:rsidRDefault="00191AE5" w:rsidP="00A46E24">
      <w:pPr>
        <w:jc w:val="right"/>
        <w:rPr>
          <w:b/>
          <w:bCs/>
          <w:i/>
          <w:iCs/>
          <w:snapToGrid w:val="0"/>
        </w:rPr>
      </w:pPr>
    </w:p>
    <w:p w14:paraId="732F6D21" w14:textId="77777777" w:rsidR="001D0117" w:rsidRDefault="001D0117" w:rsidP="00A46E24">
      <w:pPr>
        <w:jc w:val="right"/>
        <w:rPr>
          <w:b/>
          <w:bCs/>
          <w:i/>
          <w:iCs/>
          <w:snapToGrid w:val="0"/>
        </w:rPr>
      </w:pPr>
    </w:p>
    <w:p w14:paraId="7D7A7CE0" w14:textId="77777777" w:rsidR="001D0117" w:rsidRDefault="001D0117" w:rsidP="00A46E24">
      <w:pPr>
        <w:jc w:val="right"/>
        <w:rPr>
          <w:b/>
          <w:bCs/>
          <w:i/>
          <w:iCs/>
          <w:snapToGrid w:val="0"/>
        </w:rPr>
      </w:pPr>
    </w:p>
    <w:p w14:paraId="5F15A12C" w14:textId="77777777" w:rsidR="001D0117" w:rsidRDefault="001D0117" w:rsidP="00A46E24">
      <w:pPr>
        <w:jc w:val="right"/>
        <w:rPr>
          <w:b/>
          <w:bCs/>
          <w:i/>
          <w:iCs/>
          <w:snapToGrid w:val="0"/>
        </w:rPr>
      </w:pPr>
    </w:p>
    <w:p w14:paraId="388F63C9" w14:textId="710015A7" w:rsidR="00A46E24" w:rsidRPr="00A46E24" w:rsidRDefault="00A46E24" w:rsidP="00A46E24">
      <w:pPr>
        <w:jc w:val="right"/>
        <w:rPr>
          <w:b/>
          <w:bCs/>
          <w:snapToGrid w:val="0"/>
        </w:rPr>
      </w:pPr>
      <w:r w:rsidRPr="00A46E24">
        <w:rPr>
          <w:b/>
          <w:bCs/>
          <w:i/>
          <w:iCs/>
          <w:snapToGrid w:val="0"/>
        </w:rPr>
        <w:lastRenderedPageBreak/>
        <w:t xml:space="preserve">Załącznik nr </w:t>
      </w:r>
      <w:r w:rsidR="001D0117">
        <w:rPr>
          <w:b/>
          <w:bCs/>
          <w:i/>
          <w:iCs/>
          <w:snapToGrid w:val="0"/>
        </w:rPr>
        <w:t>3</w:t>
      </w:r>
      <w:r w:rsidR="001D0117" w:rsidRPr="00A46E24">
        <w:rPr>
          <w:b/>
          <w:bCs/>
          <w:i/>
          <w:iCs/>
          <w:snapToGrid w:val="0"/>
        </w:rPr>
        <w:t xml:space="preserve"> </w:t>
      </w:r>
      <w:r w:rsidRPr="00A46E24">
        <w:rPr>
          <w:b/>
          <w:bCs/>
          <w:i/>
          <w:iCs/>
        </w:rPr>
        <w:t>do SIWZ</w:t>
      </w:r>
    </w:p>
    <w:p w14:paraId="6FF3EDD5" w14:textId="77777777" w:rsidR="00A46E24" w:rsidRPr="00A46E24" w:rsidRDefault="00A46E24" w:rsidP="00A46E24">
      <w:pPr>
        <w:jc w:val="center"/>
        <w:rPr>
          <w:rFonts w:ascii="Calibri" w:hAnsi="Calibri"/>
          <w:sz w:val="20"/>
          <w:szCs w:val="20"/>
        </w:rPr>
      </w:pPr>
    </w:p>
    <w:p w14:paraId="7BF80015" w14:textId="193C5426" w:rsidR="00A46E24" w:rsidRPr="00A46E24" w:rsidRDefault="00A46E24" w:rsidP="00A46E24">
      <w:pPr>
        <w:jc w:val="center"/>
      </w:pPr>
      <w:r w:rsidRPr="00A46E24">
        <w:t>Nr postępowania: 0000-ZP-261.</w:t>
      </w:r>
      <w:r w:rsidR="00B118F3">
        <w:t>1</w:t>
      </w:r>
      <w:r w:rsidR="000E60FB">
        <w:t>4</w:t>
      </w:r>
      <w:r w:rsidR="00505F47">
        <w:t>.2018</w:t>
      </w:r>
    </w:p>
    <w:p w14:paraId="742821A2" w14:textId="77777777" w:rsidR="00A46E24" w:rsidRPr="00A46E24" w:rsidRDefault="00A46E24" w:rsidP="00A46E24"/>
    <w:p w14:paraId="70CF382E" w14:textId="77777777" w:rsidR="00A46E24" w:rsidRPr="00A46E24" w:rsidRDefault="00A46E24" w:rsidP="00A46E24"/>
    <w:p w14:paraId="547EC206" w14:textId="14DC5BFA" w:rsidR="00260106" w:rsidRDefault="00260106" w:rsidP="00260106">
      <w:pPr>
        <w:spacing w:line="276" w:lineRule="auto"/>
        <w:ind w:left="720"/>
        <w:jc w:val="center"/>
        <w:rPr>
          <w:b/>
          <w:bCs/>
        </w:rPr>
      </w:pPr>
      <w:r w:rsidRPr="0040267A">
        <w:rPr>
          <w:b/>
          <w:bCs/>
        </w:rPr>
        <w:t xml:space="preserve">Wykaz wykonanych lub wykonywanych </w:t>
      </w:r>
      <w:r>
        <w:rPr>
          <w:b/>
          <w:bCs/>
        </w:rPr>
        <w:t xml:space="preserve">głównych </w:t>
      </w:r>
      <w:r w:rsidRPr="0040267A">
        <w:rPr>
          <w:b/>
          <w:bCs/>
        </w:rPr>
        <w:t xml:space="preserve">usług w okresie ostatnich 3 lat przed </w:t>
      </w:r>
      <w:r>
        <w:rPr>
          <w:b/>
          <w:bCs/>
        </w:rPr>
        <w:t>upływem terminu składania</w:t>
      </w:r>
      <w:r w:rsidRPr="0040267A">
        <w:rPr>
          <w:b/>
          <w:bCs/>
        </w:rPr>
        <w:t xml:space="preserve"> ofert, </w:t>
      </w:r>
      <w:r w:rsidRPr="0040267A">
        <w:rPr>
          <w:b/>
        </w:rPr>
        <w:t>a jeżeli okres prowadzenia działalności jest krótszy w tym okresie</w:t>
      </w:r>
      <w:r w:rsidRPr="0040267A">
        <w:rPr>
          <w:b/>
          <w:bCs/>
        </w:rPr>
        <w:t xml:space="preserve"> </w:t>
      </w:r>
    </w:p>
    <w:p w14:paraId="1DE637EC" w14:textId="77777777" w:rsidR="00260106" w:rsidRPr="0040267A" w:rsidRDefault="00260106" w:rsidP="00260106">
      <w:pPr>
        <w:pStyle w:val="Nagwek7"/>
        <w:spacing w:line="276" w:lineRule="auto"/>
        <w:rPr>
          <w:bCs w:val="0"/>
        </w:rPr>
      </w:pPr>
    </w:p>
    <w:p w14:paraId="7B43B452" w14:textId="77777777" w:rsidR="003F00E1" w:rsidRDefault="003F00E1" w:rsidP="003F00E1">
      <w:pPr>
        <w:widowControl w:val="0"/>
        <w:autoSpaceDE w:val="0"/>
        <w:autoSpaceDN w:val="0"/>
        <w:adjustRightInd w:val="0"/>
        <w:spacing w:line="276" w:lineRule="auto"/>
        <w:jc w:val="both"/>
      </w:pPr>
      <w:r w:rsidRPr="00B92479">
        <w:t xml:space="preserve">co najmniej jedno zamówienie </w:t>
      </w:r>
      <w:r>
        <w:t>trwające nie krócej niż jeden rok, którego przedmiotem było wykonywanie usługi pocztowej w zakresie przyjmowania, przemieszczania i doręczania przesyłek pocztowych w obrocie krajowym i zagranicznym, o wartości umowy (w okresie 12 miesięcy) nie mniejszej niż 20 000 000,00 zł brutto.</w:t>
      </w:r>
    </w:p>
    <w:p w14:paraId="1F71F93A" w14:textId="5292E3C8" w:rsidR="003F00E1" w:rsidRPr="00D30E9F" w:rsidRDefault="003F00E1" w:rsidP="003F00E1">
      <w:pPr>
        <w:widowControl w:val="0"/>
        <w:autoSpaceDE w:val="0"/>
        <w:autoSpaceDN w:val="0"/>
        <w:adjustRightInd w:val="0"/>
        <w:spacing w:line="276" w:lineRule="auto"/>
        <w:jc w:val="both"/>
      </w:pPr>
      <w:r>
        <w:t>Jeżeli czas trwania zamówienia był dłuższy, niż rok, to wartość przedmiotu umowy nie mniejsza niż 20 000 000,00 zł brutto odnosić się musi do przynajmniej jednego (wybranego przez Wykonawcę</w:t>
      </w:r>
      <w:r w:rsidR="004D1ADD" w:rsidRPr="004D1ADD">
        <w:t xml:space="preserve"> </w:t>
      </w:r>
      <w:r w:rsidR="004D1ADD">
        <w:t>z ostatnich trzech lat</w:t>
      </w:r>
      <w:r>
        <w:t>) roku. Jeżeli usługa jest w trakcie realizacji, to musi być wykonywana przynajmniej przez rok, a zrealizowana część przedmiotu umowy musi wynosić nie mniej niż 20 000 000,00 zł brutto. W takim przypadku, (o którym mowa w zdaniu poprzedzającym) potwierdzeniem wartości zrealizowanej części przedmiotu umowy nie mniejszej niż 20 000 000,00 zł brutto mogą być faktury VAT, nie wyłączając obowiązku przedstawienia dokumentu potwierdzającego należyte wykonanie usługi.</w:t>
      </w:r>
    </w:p>
    <w:p w14:paraId="789BAF5F" w14:textId="43090231" w:rsidR="00B118F3" w:rsidRDefault="00B118F3" w:rsidP="001B0B45">
      <w:pPr>
        <w:widowControl w:val="0"/>
        <w:autoSpaceDE w:val="0"/>
        <w:autoSpaceDN w:val="0"/>
        <w:adjustRightInd w:val="0"/>
        <w:spacing w:line="276" w:lineRule="auto"/>
        <w:jc w:val="center"/>
      </w:pPr>
    </w:p>
    <w:p w14:paraId="2742D3D8" w14:textId="77777777" w:rsidR="003B3A3E" w:rsidRDefault="003B3A3E" w:rsidP="001B0B45">
      <w:pPr>
        <w:widowControl w:val="0"/>
        <w:autoSpaceDE w:val="0"/>
        <w:autoSpaceDN w:val="0"/>
        <w:adjustRightInd w:val="0"/>
        <w:spacing w:line="276" w:lineRule="auto"/>
        <w:jc w:val="center"/>
      </w:pPr>
    </w:p>
    <w:tbl>
      <w:tblPr>
        <w:tblStyle w:val="Tabela-Siatka"/>
        <w:tblW w:w="0" w:type="auto"/>
        <w:tblLook w:val="04A0" w:firstRow="1" w:lastRow="0" w:firstColumn="1" w:lastColumn="0" w:noHBand="0" w:noVBand="1"/>
      </w:tblPr>
      <w:tblGrid>
        <w:gridCol w:w="544"/>
        <w:gridCol w:w="1691"/>
        <w:gridCol w:w="1842"/>
        <w:gridCol w:w="1854"/>
        <w:gridCol w:w="2257"/>
        <w:gridCol w:w="1701"/>
      </w:tblGrid>
      <w:tr w:rsidR="00E664B3" w:rsidRPr="00E664B3" w14:paraId="03861ADC" w14:textId="77777777" w:rsidTr="002E549A">
        <w:tc>
          <w:tcPr>
            <w:tcW w:w="544" w:type="dxa"/>
          </w:tcPr>
          <w:p w14:paraId="320D7929" w14:textId="5E098927" w:rsidR="00E664B3" w:rsidRPr="001B0B45" w:rsidRDefault="00E664B3" w:rsidP="003B3A3E">
            <w:pPr>
              <w:widowControl w:val="0"/>
              <w:autoSpaceDE w:val="0"/>
              <w:autoSpaceDN w:val="0"/>
              <w:adjustRightInd w:val="0"/>
              <w:spacing w:line="276" w:lineRule="auto"/>
              <w:rPr>
                <w:sz w:val="16"/>
                <w:szCs w:val="16"/>
              </w:rPr>
            </w:pPr>
            <w:r w:rsidRPr="001B0B45">
              <w:rPr>
                <w:sz w:val="16"/>
                <w:szCs w:val="16"/>
              </w:rPr>
              <w:t xml:space="preserve">Lp. </w:t>
            </w:r>
          </w:p>
        </w:tc>
        <w:tc>
          <w:tcPr>
            <w:tcW w:w="1691" w:type="dxa"/>
          </w:tcPr>
          <w:p w14:paraId="49EDF648" w14:textId="5166310C" w:rsidR="00E664B3" w:rsidRPr="001B0B45" w:rsidRDefault="00E664B3" w:rsidP="003B3A3E">
            <w:pPr>
              <w:widowControl w:val="0"/>
              <w:autoSpaceDE w:val="0"/>
              <w:autoSpaceDN w:val="0"/>
              <w:adjustRightInd w:val="0"/>
              <w:spacing w:line="276" w:lineRule="auto"/>
              <w:rPr>
                <w:sz w:val="16"/>
                <w:szCs w:val="16"/>
              </w:rPr>
            </w:pPr>
            <w:r w:rsidRPr="001B0B45">
              <w:rPr>
                <w:b/>
                <w:bCs/>
                <w:sz w:val="16"/>
                <w:szCs w:val="16"/>
              </w:rPr>
              <w:t>Rodzaj i zakres usługi</w:t>
            </w:r>
          </w:p>
        </w:tc>
        <w:tc>
          <w:tcPr>
            <w:tcW w:w="1842" w:type="dxa"/>
          </w:tcPr>
          <w:p w14:paraId="490E0092" w14:textId="73B5EC18" w:rsidR="00E664B3" w:rsidRPr="001B0B45" w:rsidRDefault="00E664B3" w:rsidP="007A5651">
            <w:pPr>
              <w:widowControl w:val="0"/>
              <w:autoSpaceDE w:val="0"/>
              <w:autoSpaceDN w:val="0"/>
              <w:adjustRightInd w:val="0"/>
              <w:spacing w:line="276" w:lineRule="auto"/>
              <w:rPr>
                <w:sz w:val="16"/>
                <w:szCs w:val="16"/>
              </w:rPr>
            </w:pPr>
            <w:r w:rsidRPr="001B0B45">
              <w:rPr>
                <w:b/>
                <w:sz w:val="16"/>
                <w:szCs w:val="16"/>
              </w:rPr>
              <w:t>Odbiorca usługi (nazwa, dokładny adres,)</w:t>
            </w:r>
          </w:p>
        </w:tc>
        <w:tc>
          <w:tcPr>
            <w:tcW w:w="1854" w:type="dxa"/>
          </w:tcPr>
          <w:p w14:paraId="503CC6A9" w14:textId="77777777" w:rsidR="00E664B3" w:rsidRDefault="00E664B3" w:rsidP="003B3A3E">
            <w:pPr>
              <w:widowControl w:val="0"/>
              <w:autoSpaceDE w:val="0"/>
              <w:autoSpaceDN w:val="0"/>
              <w:adjustRightInd w:val="0"/>
              <w:spacing w:line="276" w:lineRule="auto"/>
              <w:rPr>
                <w:b/>
                <w:sz w:val="16"/>
                <w:szCs w:val="16"/>
              </w:rPr>
            </w:pPr>
            <w:r w:rsidRPr="001B0B45">
              <w:rPr>
                <w:b/>
                <w:sz w:val="16"/>
                <w:szCs w:val="16"/>
              </w:rPr>
              <w:t xml:space="preserve">Okres realizacji </w:t>
            </w:r>
          </w:p>
          <w:p w14:paraId="284E4275" w14:textId="77777777" w:rsidR="007A5651" w:rsidRPr="001B0B45" w:rsidRDefault="007A5651" w:rsidP="003B3A3E">
            <w:pPr>
              <w:widowControl w:val="0"/>
              <w:autoSpaceDE w:val="0"/>
              <w:autoSpaceDN w:val="0"/>
              <w:adjustRightInd w:val="0"/>
              <w:spacing w:line="276" w:lineRule="auto"/>
              <w:rPr>
                <w:b/>
                <w:sz w:val="16"/>
                <w:szCs w:val="16"/>
              </w:rPr>
            </w:pPr>
          </w:p>
          <w:p w14:paraId="469E262C" w14:textId="77777777" w:rsidR="00E664B3" w:rsidRPr="001B0B45" w:rsidRDefault="00E664B3" w:rsidP="00E664B3">
            <w:pPr>
              <w:ind w:right="23"/>
              <w:jc w:val="center"/>
              <w:rPr>
                <w:sz w:val="16"/>
                <w:szCs w:val="16"/>
              </w:rPr>
            </w:pPr>
            <w:r w:rsidRPr="001B0B45">
              <w:rPr>
                <w:sz w:val="16"/>
                <w:szCs w:val="16"/>
              </w:rPr>
              <w:t>Rozpoczęcie</w:t>
            </w:r>
          </w:p>
          <w:p w14:paraId="62D563E4" w14:textId="77777777" w:rsidR="00E664B3" w:rsidRPr="001B0B45" w:rsidRDefault="00E664B3" w:rsidP="00E664B3">
            <w:pPr>
              <w:widowControl w:val="0"/>
              <w:autoSpaceDE w:val="0"/>
              <w:autoSpaceDN w:val="0"/>
              <w:adjustRightInd w:val="0"/>
              <w:spacing w:line="276" w:lineRule="auto"/>
              <w:rPr>
                <w:sz w:val="16"/>
                <w:szCs w:val="16"/>
              </w:rPr>
            </w:pPr>
            <w:r w:rsidRPr="001B0B45">
              <w:rPr>
                <w:sz w:val="16"/>
                <w:szCs w:val="16"/>
              </w:rPr>
              <w:t>[DD-MM-RRRR]</w:t>
            </w:r>
          </w:p>
          <w:p w14:paraId="2F6607A8" w14:textId="77777777" w:rsidR="00E664B3" w:rsidRPr="001B0B45" w:rsidRDefault="00E664B3" w:rsidP="00E664B3">
            <w:pPr>
              <w:ind w:left="33" w:right="23" w:hanging="33"/>
              <w:jc w:val="center"/>
              <w:rPr>
                <w:sz w:val="16"/>
                <w:szCs w:val="16"/>
              </w:rPr>
            </w:pPr>
            <w:r w:rsidRPr="001B0B45">
              <w:rPr>
                <w:sz w:val="16"/>
                <w:szCs w:val="16"/>
              </w:rPr>
              <w:t>Zakończenie</w:t>
            </w:r>
          </w:p>
          <w:p w14:paraId="3938C7C4" w14:textId="78408C19" w:rsidR="00E664B3" w:rsidRPr="001B0B45" w:rsidRDefault="00E664B3" w:rsidP="00E664B3">
            <w:pPr>
              <w:widowControl w:val="0"/>
              <w:autoSpaceDE w:val="0"/>
              <w:autoSpaceDN w:val="0"/>
              <w:adjustRightInd w:val="0"/>
              <w:spacing w:line="276" w:lineRule="auto"/>
              <w:rPr>
                <w:sz w:val="16"/>
                <w:szCs w:val="16"/>
              </w:rPr>
            </w:pPr>
            <w:r w:rsidRPr="001B0B45">
              <w:rPr>
                <w:sz w:val="16"/>
                <w:szCs w:val="16"/>
              </w:rPr>
              <w:t>[DD-MM-RRRR]</w:t>
            </w:r>
          </w:p>
        </w:tc>
        <w:tc>
          <w:tcPr>
            <w:tcW w:w="2257" w:type="dxa"/>
          </w:tcPr>
          <w:p w14:paraId="41E52B77" w14:textId="138F18C5" w:rsidR="00E664B3" w:rsidRDefault="00E664B3" w:rsidP="007A5651">
            <w:pPr>
              <w:widowControl w:val="0"/>
              <w:autoSpaceDE w:val="0"/>
              <w:autoSpaceDN w:val="0"/>
              <w:adjustRightInd w:val="0"/>
              <w:spacing w:line="276" w:lineRule="auto"/>
              <w:rPr>
                <w:b/>
                <w:sz w:val="16"/>
                <w:szCs w:val="16"/>
              </w:rPr>
            </w:pPr>
            <w:r w:rsidRPr="001B0B45">
              <w:rPr>
                <w:b/>
                <w:sz w:val="16"/>
                <w:szCs w:val="16"/>
              </w:rPr>
              <w:t xml:space="preserve">Łączna wartość usługi podana w </w:t>
            </w:r>
            <w:r w:rsidR="007A5651">
              <w:rPr>
                <w:b/>
                <w:sz w:val="16"/>
                <w:szCs w:val="16"/>
              </w:rPr>
              <w:t>zł brutto - w całym okresie trwania zamówienia.</w:t>
            </w:r>
          </w:p>
          <w:p w14:paraId="6D7C725C" w14:textId="77777777" w:rsidR="007A5651" w:rsidRDefault="007A5651" w:rsidP="007A5651">
            <w:pPr>
              <w:widowControl w:val="0"/>
              <w:autoSpaceDE w:val="0"/>
              <w:autoSpaceDN w:val="0"/>
              <w:adjustRightInd w:val="0"/>
              <w:spacing w:line="276" w:lineRule="auto"/>
              <w:rPr>
                <w:b/>
                <w:sz w:val="16"/>
                <w:szCs w:val="16"/>
              </w:rPr>
            </w:pPr>
          </w:p>
          <w:p w14:paraId="5254852A" w14:textId="56C51128" w:rsidR="007A5651" w:rsidRPr="001B0B45" w:rsidRDefault="007A5651" w:rsidP="007A5651">
            <w:pPr>
              <w:widowControl w:val="0"/>
              <w:autoSpaceDE w:val="0"/>
              <w:autoSpaceDN w:val="0"/>
              <w:adjustRightInd w:val="0"/>
              <w:spacing w:line="276" w:lineRule="auto"/>
              <w:rPr>
                <w:sz w:val="16"/>
                <w:szCs w:val="16"/>
              </w:rPr>
            </w:pPr>
            <w:r>
              <w:rPr>
                <w:b/>
                <w:sz w:val="16"/>
                <w:szCs w:val="16"/>
              </w:rPr>
              <w:t>Wartość umowy w skali 12 miesięcy podana w zł brutto</w:t>
            </w:r>
          </w:p>
        </w:tc>
        <w:tc>
          <w:tcPr>
            <w:tcW w:w="1701" w:type="dxa"/>
          </w:tcPr>
          <w:p w14:paraId="0F8589BB" w14:textId="5CB1BFCB" w:rsidR="00E664B3" w:rsidRPr="001B0B45" w:rsidRDefault="00E664B3" w:rsidP="003B3A3E">
            <w:pPr>
              <w:widowControl w:val="0"/>
              <w:autoSpaceDE w:val="0"/>
              <w:autoSpaceDN w:val="0"/>
              <w:adjustRightInd w:val="0"/>
              <w:spacing w:line="276" w:lineRule="auto"/>
              <w:rPr>
                <w:sz w:val="16"/>
                <w:szCs w:val="16"/>
              </w:rPr>
            </w:pPr>
            <w:r w:rsidRPr="001B0B45">
              <w:rPr>
                <w:b/>
                <w:sz w:val="16"/>
                <w:szCs w:val="16"/>
              </w:rPr>
              <w:t>Nazwa Wykonawcy (podmiotu wykazującego spełnienie warunku)</w:t>
            </w:r>
          </w:p>
        </w:tc>
      </w:tr>
      <w:tr w:rsidR="00E664B3" w14:paraId="6F7E0BDF" w14:textId="77777777" w:rsidTr="001D0117">
        <w:tc>
          <w:tcPr>
            <w:tcW w:w="544" w:type="dxa"/>
          </w:tcPr>
          <w:p w14:paraId="05B161BB" w14:textId="77777777" w:rsidR="00E664B3" w:rsidRDefault="00E664B3" w:rsidP="003B3A3E">
            <w:pPr>
              <w:widowControl w:val="0"/>
              <w:autoSpaceDE w:val="0"/>
              <w:autoSpaceDN w:val="0"/>
              <w:adjustRightInd w:val="0"/>
              <w:spacing w:line="276" w:lineRule="auto"/>
            </w:pPr>
          </w:p>
        </w:tc>
        <w:tc>
          <w:tcPr>
            <w:tcW w:w="1691" w:type="dxa"/>
          </w:tcPr>
          <w:p w14:paraId="00FF04A6" w14:textId="77777777" w:rsidR="00E664B3" w:rsidRDefault="00E664B3" w:rsidP="003B3A3E">
            <w:pPr>
              <w:widowControl w:val="0"/>
              <w:autoSpaceDE w:val="0"/>
              <w:autoSpaceDN w:val="0"/>
              <w:adjustRightInd w:val="0"/>
              <w:spacing w:line="276" w:lineRule="auto"/>
              <w:rPr>
                <w:b/>
                <w:bCs/>
              </w:rPr>
            </w:pPr>
          </w:p>
        </w:tc>
        <w:tc>
          <w:tcPr>
            <w:tcW w:w="1842" w:type="dxa"/>
          </w:tcPr>
          <w:p w14:paraId="5262133E" w14:textId="77777777" w:rsidR="00E664B3" w:rsidRPr="003776CC" w:rsidRDefault="00E664B3" w:rsidP="003B3A3E">
            <w:pPr>
              <w:widowControl w:val="0"/>
              <w:autoSpaceDE w:val="0"/>
              <w:autoSpaceDN w:val="0"/>
              <w:adjustRightInd w:val="0"/>
              <w:spacing w:line="276" w:lineRule="auto"/>
              <w:rPr>
                <w:rFonts w:ascii="Calibri" w:hAnsi="Calibri"/>
                <w:b/>
                <w:sz w:val="20"/>
                <w:szCs w:val="20"/>
              </w:rPr>
            </w:pPr>
          </w:p>
        </w:tc>
        <w:tc>
          <w:tcPr>
            <w:tcW w:w="1854" w:type="dxa"/>
          </w:tcPr>
          <w:p w14:paraId="1789218C" w14:textId="77777777" w:rsidR="00E664B3" w:rsidRDefault="00E664B3" w:rsidP="003B3A3E">
            <w:pPr>
              <w:widowControl w:val="0"/>
              <w:autoSpaceDE w:val="0"/>
              <w:autoSpaceDN w:val="0"/>
              <w:adjustRightInd w:val="0"/>
              <w:spacing w:line="276" w:lineRule="auto"/>
            </w:pPr>
          </w:p>
        </w:tc>
        <w:tc>
          <w:tcPr>
            <w:tcW w:w="2257" w:type="dxa"/>
          </w:tcPr>
          <w:p w14:paraId="02D8A5A5" w14:textId="77777777" w:rsidR="00E664B3" w:rsidRDefault="00E664B3" w:rsidP="003B3A3E">
            <w:pPr>
              <w:widowControl w:val="0"/>
              <w:autoSpaceDE w:val="0"/>
              <w:autoSpaceDN w:val="0"/>
              <w:adjustRightInd w:val="0"/>
              <w:spacing w:line="276" w:lineRule="auto"/>
            </w:pPr>
          </w:p>
        </w:tc>
        <w:tc>
          <w:tcPr>
            <w:tcW w:w="1701" w:type="dxa"/>
          </w:tcPr>
          <w:p w14:paraId="4C575DBE" w14:textId="77777777" w:rsidR="00E664B3" w:rsidRDefault="00E664B3" w:rsidP="003B3A3E">
            <w:pPr>
              <w:widowControl w:val="0"/>
              <w:autoSpaceDE w:val="0"/>
              <w:autoSpaceDN w:val="0"/>
              <w:adjustRightInd w:val="0"/>
              <w:spacing w:line="276" w:lineRule="auto"/>
            </w:pPr>
          </w:p>
        </w:tc>
      </w:tr>
      <w:tr w:rsidR="00E664B3" w14:paraId="5627C90F" w14:textId="77777777" w:rsidTr="001D0117">
        <w:tc>
          <w:tcPr>
            <w:tcW w:w="544" w:type="dxa"/>
          </w:tcPr>
          <w:p w14:paraId="018658CF" w14:textId="77777777" w:rsidR="00E664B3" w:rsidRDefault="00E664B3" w:rsidP="003B3A3E">
            <w:pPr>
              <w:widowControl w:val="0"/>
              <w:autoSpaceDE w:val="0"/>
              <w:autoSpaceDN w:val="0"/>
              <w:adjustRightInd w:val="0"/>
              <w:spacing w:line="276" w:lineRule="auto"/>
            </w:pPr>
          </w:p>
        </w:tc>
        <w:tc>
          <w:tcPr>
            <w:tcW w:w="1691" w:type="dxa"/>
          </w:tcPr>
          <w:p w14:paraId="1A09AB48" w14:textId="77777777" w:rsidR="00E664B3" w:rsidRDefault="00E664B3" w:rsidP="003B3A3E">
            <w:pPr>
              <w:widowControl w:val="0"/>
              <w:autoSpaceDE w:val="0"/>
              <w:autoSpaceDN w:val="0"/>
              <w:adjustRightInd w:val="0"/>
              <w:spacing w:line="276" w:lineRule="auto"/>
              <w:rPr>
                <w:b/>
                <w:bCs/>
              </w:rPr>
            </w:pPr>
          </w:p>
        </w:tc>
        <w:tc>
          <w:tcPr>
            <w:tcW w:w="1842" w:type="dxa"/>
          </w:tcPr>
          <w:p w14:paraId="7FFCB7D4" w14:textId="77777777" w:rsidR="00E664B3" w:rsidRPr="003776CC" w:rsidRDefault="00E664B3" w:rsidP="003B3A3E">
            <w:pPr>
              <w:widowControl w:val="0"/>
              <w:autoSpaceDE w:val="0"/>
              <w:autoSpaceDN w:val="0"/>
              <w:adjustRightInd w:val="0"/>
              <w:spacing w:line="276" w:lineRule="auto"/>
              <w:rPr>
                <w:rFonts w:ascii="Calibri" w:hAnsi="Calibri"/>
                <w:b/>
                <w:sz w:val="20"/>
                <w:szCs w:val="20"/>
              </w:rPr>
            </w:pPr>
          </w:p>
        </w:tc>
        <w:tc>
          <w:tcPr>
            <w:tcW w:w="1854" w:type="dxa"/>
          </w:tcPr>
          <w:p w14:paraId="1D254115" w14:textId="77777777" w:rsidR="00E664B3" w:rsidRDefault="00E664B3" w:rsidP="003B3A3E">
            <w:pPr>
              <w:widowControl w:val="0"/>
              <w:autoSpaceDE w:val="0"/>
              <w:autoSpaceDN w:val="0"/>
              <w:adjustRightInd w:val="0"/>
              <w:spacing w:line="276" w:lineRule="auto"/>
            </w:pPr>
          </w:p>
        </w:tc>
        <w:tc>
          <w:tcPr>
            <w:tcW w:w="2257" w:type="dxa"/>
          </w:tcPr>
          <w:p w14:paraId="393E847E" w14:textId="77777777" w:rsidR="00E664B3" w:rsidRDefault="00E664B3" w:rsidP="003B3A3E">
            <w:pPr>
              <w:widowControl w:val="0"/>
              <w:autoSpaceDE w:val="0"/>
              <w:autoSpaceDN w:val="0"/>
              <w:adjustRightInd w:val="0"/>
              <w:spacing w:line="276" w:lineRule="auto"/>
            </w:pPr>
          </w:p>
        </w:tc>
        <w:tc>
          <w:tcPr>
            <w:tcW w:w="1701" w:type="dxa"/>
          </w:tcPr>
          <w:p w14:paraId="2E6DA2A7" w14:textId="77777777" w:rsidR="00E664B3" w:rsidRDefault="00E664B3" w:rsidP="003B3A3E">
            <w:pPr>
              <w:widowControl w:val="0"/>
              <w:autoSpaceDE w:val="0"/>
              <w:autoSpaceDN w:val="0"/>
              <w:adjustRightInd w:val="0"/>
              <w:spacing w:line="276" w:lineRule="auto"/>
            </w:pPr>
          </w:p>
        </w:tc>
      </w:tr>
      <w:tr w:rsidR="00E664B3" w14:paraId="3937511F" w14:textId="77777777" w:rsidTr="001D0117">
        <w:tc>
          <w:tcPr>
            <w:tcW w:w="544" w:type="dxa"/>
          </w:tcPr>
          <w:p w14:paraId="761D9D0E" w14:textId="77777777" w:rsidR="00E664B3" w:rsidRDefault="00E664B3" w:rsidP="003B3A3E">
            <w:pPr>
              <w:widowControl w:val="0"/>
              <w:autoSpaceDE w:val="0"/>
              <w:autoSpaceDN w:val="0"/>
              <w:adjustRightInd w:val="0"/>
              <w:spacing w:line="276" w:lineRule="auto"/>
            </w:pPr>
          </w:p>
        </w:tc>
        <w:tc>
          <w:tcPr>
            <w:tcW w:w="1691" w:type="dxa"/>
          </w:tcPr>
          <w:p w14:paraId="691F286E" w14:textId="77777777" w:rsidR="00E664B3" w:rsidRDefault="00E664B3" w:rsidP="003B3A3E">
            <w:pPr>
              <w:widowControl w:val="0"/>
              <w:autoSpaceDE w:val="0"/>
              <w:autoSpaceDN w:val="0"/>
              <w:adjustRightInd w:val="0"/>
              <w:spacing w:line="276" w:lineRule="auto"/>
              <w:rPr>
                <w:b/>
                <w:bCs/>
              </w:rPr>
            </w:pPr>
          </w:p>
        </w:tc>
        <w:tc>
          <w:tcPr>
            <w:tcW w:w="1842" w:type="dxa"/>
          </w:tcPr>
          <w:p w14:paraId="6B5EF806" w14:textId="77777777" w:rsidR="00E664B3" w:rsidRPr="003776CC" w:rsidRDefault="00E664B3" w:rsidP="003B3A3E">
            <w:pPr>
              <w:widowControl w:val="0"/>
              <w:autoSpaceDE w:val="0"/>
              <w:autoSpaceDN w:val="0"/>
              <w:adjustRightInd w:val="0"/>
              <w:spacing w:line="276" w:lineRule="auto"/>
              <w:rPr>
                <w:rFonts w:ascii="Calibri" w:hAnsi="Calibri"/>
                <w:b/>
                <w:sz w:val="20"/>
                <w:szCs w:val="20"/>
              </w:rPr>
            </w:pPr>
          </w:p>
        </w:tc>
        <w:tc>
          <w:tcPr>
            <w:tcW w:w="1854" w:type="dxa"/>
          </w:tcPr>
          <w:p w14:paraId="355DE5E2" w14:textId="77777777" w:rsidR="00E664B3" w:rsidRDefault="00E664B3" w:rsidP="003B3A3E">
            <w:pPr>
              <w:widowControl w:val="0"/>
              <w:autoSpaceDE w:val="0"/>
              <w:autoSpaceDN w:val="0"/>
              <w:adjustRightInd w:val="0"/>
              <w:spacing w:line="276" w:lineRule="auto"/>
            </w:pPr>
          </w:p>
        </w:tc>
        <w:tc>
          <w:tcPr>
            <w:tcW w:w="2257" w:type="dxa"/>
          </w:tcPr>
          <w:p w14:paraId="6E48D18F" w14:textId="77777777" w:rsidR="00E664B3" w:rsidRDefault="00E664B3" w:rsidP="003B3A3E">
            <w:pPr>
              <w:widowControl w:val="0"/>
              <w:autoSpaceDE w:val="0"/>
              <w:autoSpaceDN w:val="0"/>
              <w:adjustRightInd w:val="0"/>
              <w:spacing w:line="276" w:lineRule="auto"/>
            </w:pPr>
          </w:p>
        </w:tc>
        <w:tc>
          <w:tcPr>
            <w:tcW w:w="1701" w:type="dxa"/>
          </w:tcPr>
          <w:p w14:paraId="7A9C5F92" w14:textId="77777777" w:rsidR="00E664B3" w:rsidRDefault="00E664B3" w:rsidP="003B3A3E">
            <w:pPr>
              <w:widowControl w:val="0"/>
              <w:autoSpaceDE w:val="0"/>
              <w:autoSpaceDN w:val="0"/>
              <w:adjustRightInd w:val="0"/>
              <w:spacing w:line="276" w:lineRule="auto"/>
            </w:pPr>
          </w:p>
        </w:tc>
      </w:tr>
    </w:tbl>
    <w:p w14:paraId="49C5D5B7" w14:textId="77777777" w:rsidR="003B3A3E" w:rsidRPr="00B92479" w:rsidRDefault="003B3A3E" w:rsidP="001B0B45">
      <w:pPr>
        <w:widowControl w:val="0"/>
        <w:autoSpaceDE w:val="0"/>
        <w:autoSpaceDN w:val="0"/>
        <w:adjustRightInd w:val="0"/>
        <w:spacing w:line="276" w:lineRule="auto"/>
      </w:pPr>
    </w:p>
    <w:p w14:paraId="3E080398" w14:textId="77777777" w:rsidR="00260106" w:rsidRDefault="00260106" w:rsidP="00A46E24">
      <w:pPr>
        <w:jc w:val="both"/>
      </w:pPr>
    </w:p>
    <w:p w14:paraId="2CC22059" w14:textId="77777777" w:rsidR="00260106" w:rsidRDefault="00260106" w:rsidP="00A46E24">
      <w:pPr>
        <w:jc w:val="both"/>
      </w:pPr>
    </w:p>
    <w:p w14:paraId="08FE290F" w14:textId="77777777" w:rsidR="00F47CC2" w:rsidRDefault="00F47CC2" w:rsidP="00A46E24">
      <w:pPr>
        <w:jc w:val="both"/>
        <w:rPr>
          <w:rFonts w:ascii="Verdana" w:hAnsi="Verdana"/>
          <w:sz w:val="20"/>
          <w:szCs w:val="20"/>
        </w:rPr>
      </w:pPr>
    </w:p>
    <w:p w14:paraId="745D54F4" w14:textId="77777777" w:rsidR="00A46E24" w:rsidRPr="00A46E24" w:rsidRDefault="00A46E24" w:rsidP="00A46E24">
      <w:pPr>
        <w:keepNext/>
        <w:spacing w:before="60" w:after="60"/>
        <w:outlineLvl w:val="2"/>
        <w:rPr>
          <w:b/>
          <w:bCs/>
        </w:rPr>
      </w:pPr>
    </w:p>
    <w:p w14:paraId="6CC8703B" w14:textId="77777777" w:rsidR="00A46E24" w:rsidRPr="00A46E24" w:rsidRDefault="00A46E24" w:rsidP="00A46E24">
      <w:pPr>
        <w:tabs>
          <w:tab w:val="left" w:pos="8820"/>
        </w:tabs>
        <w:ind w:right="-108"/>
        <w:jc w:val="both"/>
        <w:rPr>
          <w:b/>
        </w:rPr>
      </w:pPr>
      <w:r w:rsidRPr="00A46E24">
        <w:rPr>
          <w:b/>
        </w:rPr>
        <w:t xml:space="preserve">Uwaga! </w:t>
      </w:r>
    </w:p>
    <w:p w14:paraId="60866C83" w14:textId="77777777" w:rsidR="00A46E24" w:rsidRPr="00A46E24" w:rsidRDefault="00A46E24" w:rsidP="00A46E24">
      <w:pPr>
        <w:tabs>
          <w:tab w:val="left" w:pos="8820"/>
        </w:tabs>
        <w:ind w:right="-108"/>
        <w:jc w:val="both"/>
        <w:rPr>
          <w:b/>
        </w:rPr>
      </w:pPr>
      <w:r w:rsidRPr="00A46E24">
        <w:rPr>
          <w:b/>
        </w:rPr>
        <w:t xml:space="preserve">Na potwierdzenie spełnienia warunku, Wykonawca załączy dowody potwierdzające, że wykazane usługi zostały wykonane należycie. Do poszczególnych punktów w wykazie Wykonawca winien przyporządkować odpowiedni dokument. </w:t>
      </w:r>
    </w:p>
    <w:p w14:paraId="1FFDB8C8" w14:textId="77777777" w:rsidR="00A46E24" w:rsidRPr="00A46E24" w:rsidRDefault="00A46E24" w:rsidP="00A46E24">
      <w:pPr>
        <w:autoSpaceDE w:val="0"/>
        <w:autoSpaceDN w:val="0"/>
        <w:adjustRightInd w:val="0"/>
        <w:jc w:val="both"/>
        <w:rPr>
          <w:rFonts w:ascii="Calibri" w:hAnsi="Calibri"/>
          <w:sz w:val="20"/>
          <w:szCs w:val="20"/>
          <w:u w:val="single"/>
        </w:rPr>
      </w:pPr>
    </w:p>
    <w:p w14:paraId="63A6864E" w14:textId="77777777" w:rsidR="00A46E24" w:rsidRPr="00A46E24" w:rsidRDefault="00A46E24" w:rsidP="00A46E24">
      <w:pPr>
        <w:jc w:val="both"/>
        <w:rPr>
          <w:sz w:val="20"/>
          <w:szCs w:val="20"/>
        </w:rPr>
      </w:pPr>
      <w:r w:rsidRPr="00A46E24">
        <w:rPr>
          <w:sz w:val="20"/>
          <w:szCs w:val="20"/>
        </w:rPr>
        <w:t>POUCZENIE:</w:t>
      </w:r>
    </w:p>
    <w:p w14:paraId="067B3A47" w14:textId="77777777" w:rsidR="00A46E24" w:rsidRPr="00A46E24" w:rsidRDefault="00A46E24" w:rsidP="00A46E24">
      <w:pPr>
        <w:jc w:val="both"/>
        <w:rPr>
          <w:sz w:val="20"/>
          <w:szCs w:val="20"/>
        </w:rPr>
      </w:pPr>
      <w:r w:rsidRPr="00A46E24">
        <w:rPr>
          <w:sz w:val="20"/>
          <w:szCs w:val="20"/>
          <w:u w:val="single"/>
        </w:rPr>
        <w:t>Art. 297  § 1</w:t>
      </w:r>
      <w:r w:rsidRPr="00A46E24">
        <w:rPr>
          <w:smallCaps/>
          <w:sz w:val="20"/>
          <w:szCs w:val="20"/>
          <w:u w:val="single"/>
        </w:rPr>
        <w:t xml:space="preserve"> </w:t>
      </w:r>
      <w:r w:rsidRPr="00A46E24">
        <w:rPr>
          <w:sz w:val="20"/>
          <w:szCs w:val="20"/>
          <w:u w:val="single"/>
        </w:rPr>
        <w:t>Kodeksu Karnego</w:t>
      </w:r>
      <w:r w:rsidRPr="00A46E24">
        <w:rPr>
          <w:sz w:val="20"/>
          <w:szCs w:val="20"/>
        </w:rPr>
        <w:t>: Kto, w celu uzyskania dla siebie lub kogo innego, od (…) instytucji dysponujących środkami publicznymi – (…) zamówienia publicznego, przedkłada podrobiony, przerobiony, poświadczający nieprawdę albo nierzetelny dokument albo nierzetelne, pisemne oświadczenie dotyczące okoliczności o istotnym znaczeniu dla uzyskania (…)  zamówienia</w:t>
      </w:r>
      <w:r w:rsidRPr="00A46E24">
        <w:rPr>
          <w:i/>
          <w:sz w:val="20"/>
          <w:szCs w:val="20"/>
        </w:rPr>
        <w:t xml:space="preserve">, </w:t>
      </w:r>
      <w:r w:rsidRPr="00A46E24">
        <w:rPr>
          <w:sz w:val="20"/>
          <w:szCs w:val="20"/>
        </w:rPr>
        <w:t>podlega karze pozbawienia wolności od 3 miesięcy do lat 5.</w:t>
      </w:r>
    </w:p>
    <w:p w14:paraId="0C3ED4C5" w14:textId="77777777" w:rsidR="00A46E24" w:rsidRPr="00A46E24" w:rsidRDefault="00A46E24" w:rsidP="00A46E24">
      <w:pPr>
        <w:jc w:val="both"/>
        <w:rPr>
          <w:b/>
          <w:sz w:val="20"/>
          <w:szCs w:val="20"/>
        </w:rPr>
      </w:pPr>
    </w:p>
    <w:tbl>
      <w:tblPr>
        <w:tblW w:w="9285" w:type="dxa"/>
        <w:tblInd w:w="-38" w:type="dxa"/>
        <w:tblLayout w:type="fixed"/>
        <w:tblCellMar>
          <w:left w:w="70" w:type="dxa"/>
          <w:right w:w="70" w:type="dxa"/>
        </w:tblCellMar>
        <w:tblLook w:val="01E0" w:firstRow="1" w:lastRow="1" w:firstColumn="1" w:lastColumn="1" w:noHBand="0" w:noVBand="0"/>
      </w:tblPr>
      <w:tblGrid>
        <w:gridCol w:w="4392"/>
        <w:gridCol w:w="4893"/>
      </w:tblGrid>
      <w:tr w:rsidR="00A46E24" w:rsidRPr="00A46E24" w14:paraId="21098358" w14:textId="77777777" w:rsidTr="00DD5738">
        <w:trPr>
          <w:trHeight w:val="708"/>
        </w:trPr>
        <w:tc>
          <w:tcPr>
            <w:tcW w:w="4393" w:type="dxa"/>
            <w:hideMark/>
          </w:tcPr>
          <w:p w14:paraId="6175541E" w14:textId="77777777" w:rsidR="00A46E24" w:rsidRPr="00A46E24" w:rsidRDefault="00A46E24" w:rsidP="00A46E24">
            <w:pPr>
              <w:tabs>
                <w:tab w:val="left" w:pos="1080"/>
              </w:tabs>
              <w:jc w:val="both"/>
              <w:rPr>
                <w:sz w:val="20"/>
                <w:szCs w:val="20"/>
              </w:rPr>
            </w:pPr>
            <w:r w:rsidRPr="00A46E24">
              <w:rPr>
                <w:sz w:val="20"/>
                <w:szCs w:val="20"/>
              </w:rPr>
              <w:t xml:space="preserve">____________________, dn. ____________ </w:t>
            </w:r>
          </w:p>
        </w:tc>
        <w:tc>
          <w:tcPr>
            <w:tcW w:w="4895" w:type="dxa"/>
            <w:hideMark/>
          </w:tcPr>
          <w:p w14:paraId="6D28F8D5" w14:textId="77777777" w:rsidR="00A46E24" w:rsidRPr="00A46E24" w:rsidRDefault="00A46E24" w:rsidP="00A46E24">
            <w:pPr>
              <w:tabs>
                <w:tab w:val="left" w:pos="1080"/>
              </w:tabs>
              <w:jc w:val="center"/>
              <w:rPr>
                <w:sz w:val="20"/>
                <w:szCs w:val="20"/>
              </w:rPr>
            </w:pPr>
            <w:r w:rsidRPr="00A46E24">
              <w:rPr>
                <w:sz w:val="20"/>
                <w:szCs w:val="20"/>
              </w:rPr>
              <w:t>_______________________________________________</w:t>
            </w:r>
          </w:p>
          <w:p w14:paraId="57DEFFD5" w14:textId="77777777" w:rsidR="00A46E24" w:rsidRPr="00A46E24" w:rsidRDefault="00A46E24" w:rsidP="00A46E24">
            <w:pPr>
              <w:tabs>
                <w:tab w:val="left" w:pos="1080"/>
              </w:tabs>
              <w:spacing w:after="120"/>
              <w:jc w:val="center"/>
              <w:rPr>
                <w:sz w:val="20"/>
                <w:szCs w:val="20"/>
              </w:rPr>
            </w:pPr>
            <w:r w:rsidRPr="00A46E24">
              <w:rPr>
                <w:sz w:val="20"/>
                <w:szCs w:val="20"/>
              </w:rPr>
              <w:t>Podpis Wykonawcy</w:t>
            </w:r>
          </w:p>
        </w:tc>
      </w:tr>
    </w:tbl>
    <w:p w14:paraId="05008F34" w14:textId="77777777" w:rsidR="00A46E24" w:rsidRPr="00A46E24" w:rsidRDefault="00A46E24" w:rsidP="00A46E24">
      <w:pPr>
        <w:autoSpaceDE w:val="0"/>
        <w:autoSpaceDN w:val="0"/>
        <w:adjustRightInd w:val="0"/>
        <w:ind w:right="99"/>
      </w:pPr>
    </w:p>
    <w:p w14:paraId="01827544" w14:textId="77777777" w:rsidR="00A46E24" w:rsidRDefault="00A46E24" w:rsidP="007857FD">
      <w:pPr>
        <w:spacing w:line="276" w:lineRule="auto"/>
        <w:rPr>
          <w:iCs/>
        </w:rPr>
      </w:pPr>
    </w:p>
    <w:p w14:paraId="22CB5BD2" w14:textId="6795B348" w:rsidR="00CA795F" w:rsidRPr="001B0B45" w:rsidRDefault="00330E83" w:rsidP="001B0B45">
      <w:pPr>
        <w:spacing w:line="276" w:lineRule="auto"/>
        <w:jc w:val="center"/>
        <w:rPr>
          <w:b/>
          <w:iCs/>
        </w:rPr>
        <w:sectPr w:rsidR="00CA795F" w:rsidRPr="001B0B45" w:rsidSect="00B118F3">
          <w:pgSz w:w="11906" w:h="16838"/>
          <w:pgMar w:top="851" w:right="851" w:bottom="851" w:left="851" w:header="709" w:footer="709" w:gutter="0"/>
          <w:cols w:space="708"/>
          <w:docGrid w:linePitch="360"/>
        </w:sectPr>
      </w:pPr>
      <w:r w:rsidRPr="001B0B45">
        <w:rPr>
          <w:b/>
          <w:iCs/>
        </w:rPr>
        <w:t xml:space="preserve"> </w:t>
      </w:r>
    </w:p>
    <w:p w14:paraId="3B742F27" w14:textId="77777777" w:rsidR="00A93D3E" w:rsidRPr="00BD3D7A" w:rsidRDefault="00A93D3E" w:rsidP="00A93D3E">
      <w:pPr>
        <w:suppressAutoHyphens/>
        <w:spacing w:line="100" w:lineRule="atLeast"/>
        <w:jc w:val="center"/>
        <w:rPr>
          <w:b/>
          <w:iCs/>
          <w:color w:val="365F91" w:themeColor="accent1" w:themeShade="BF"/>
        </w:rPr>
      </w:pPr>
      <w:bookmarkStart w:id="12" w:name="Z10"/>
      <w:bookmarkEnd w:id="12"/>
      <w:r w:rsidRPr="00BD3D7A">
        <w:rPr>
          <w:b/>
          <w:iCs/>
          <w:color w:val="365F91" w:themeColor="accent1" w:themeShade="BF"/>
        </w:rPr>
        <w:lastRenderedPageBreak/>
        <w:t>Rozdział IV</w:t>
      </w:r>
    </w:p>
    <w:p w14:paraId="4779B766" w14:textId="397B1A14" w:rsidR="00A46E24" w:rsidRPr="00BD3D7A" w:rsidRDefault="00A93D3E" w:rsidP="00A93D3E">
      <w:pPr>
        <w:suppressAutoHyphens/>
        <w:spacing w:line="100" w:lineRule="atLeast"/>
        <w:jc w:val="center"/>
        <w:rPr>
          <w:b/>
          <w:iCs/>
          <w:color w:val="365F91" w:themeColor="accent1" w:themeShade="BF"/>
        </w:rPr>
      </w:pPr>
      <w:r w:rsidRPr="00BD3D7A">
        <w:rPr>
          <w:b/>
          <w:iCs/>
          <w:color w:val="365F91" w:themeColor="accent1" w:themeShade="BF"/>
        </w:rPr>
        <w:t>JEDZ</w:t>
      </w:r>
    </w:p>
    <w:p w14:paraId="0BBDD418" w14:textId="77777777" w:rsidR="00A93D3E" w:rsidRDefault="00A93D3E" w:rsidP="00BA6B0E">
      <w:pPr>
        <w:suppressAutoHyphens/>
        <w:spacing w:line="100" w:lineRule="atLeast"/>
        <w:rPr>
          <w:iCs/>
        </w:rPr>
      </w:pPr>
    </w:p>
    <w:p w14:paraId="021A6A01" w14:textId="77777777" w:rsidR="00F474E3" w:rsidRPr="008E380A" w:rsidRDefault="00F474E3" w:rsidP="00F474E3">
      <w:pPr>
        <w:spacing w:before="120" w:after="120"/>
        <w:jc w:val="center"/>
        <w:rPr>
          <w:rFonts w:ascii="Arial" w:eastAsia="Calibri" w:hAnsi="Arial" w:cs="Arial"/>
          <w:b/>
          <w:caps/>
          <w:sz w:val="20"/>
          <w:szCs w:val="20"/>
          <w:lang w:eastAsia="en-GB"/>
        </w:rPr>
      </w:pPr>
      <w:r w:rsidRPr="008E380A">
        <w:rPr>
          <w:rFonts w:ascii="Arial" w:eastAsia="Calibri" w:hAnsi="Arial" w:cs="Arial"/>
          <w:b/>
          <w:caps/>
          <w:sz w:val="20"/>
          <w:szCs w:val="20"/>
          <w:lang w:eastAsia="en-GB"/>
        </w:rPr>
        <w:t>Standardowy formularz jednolitego europejskiego dokumentu zamówienia</w:t>
      </w:r>
    </w:p>
    <w:p w14:paraId="4A615C4A" w14:textId="77777777" w:rsidR="00F474E3" w:rsidRPr="008E380A" w:rsidRDefault="00F474E3" w:rsidP="00F474E3">
      <w:pPr>
        <w:keepNext/>
        <w:jc w:val="center"/>
        <w:rPr>
          <w:rFonts w:ascii="Arial" w:eastAsia="Calibri" w:hAnsi="Arial" w:cs="Arial"/>
          <w:b/>
          <w:sz w:val="20"/>
          <w:szCs w:val="20"/>
          <w:lang w:eastAsia="en-GB"/>
        </w:rPr>
      </w:pPr>
      <w:r w:rsidRPr="008E380A">
        <w:rPr>
          <w:rFonts w:ascii="Arial" w:eastAsia="Calibri" w:hAnsi="Arial" w:cs="Arial"/>
          <w:b/>
          <w:sz w:val="20"/>
          <w:szCs w:val="20"/>
          <w:lang w:eastAsia="en-GB"/>
        </w:rPr>
        <w:t>Część I: Informacje dotyczące postępowania o udzielenie zamówienia oraz instytucji zamawiającej lub podmiotu zamawiającego</w:t>
      </w:r>
    </w:p>
    <w:p w14:paraId="141E5802"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8E380A">
        <w:rPr>
          <w:rFonts w:ascii="Arial" w:eastAsia="Calibri" w:hAnsi="Arial" w:cs="Arial"/>
          <w:w w:val="0"/>
          <w:sz w:val="20"/>
          <w:szCs w:val="20"/>
          <w:lang w:eastAsia="en-GB"/>
        </w:rPr>
        <w:t xml:space="preserve"> </w:t>
      </w:r>
      <w:r w:rsidRPr="008E380A">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E380A">
        <w:rPr>
          <w:rFonts w:ascii="Arial" w:eastAsia="Calibri" w:hAnsi="Arial" w:cs="Arial"/>
          <w:b/>
          <w:i/>
          <w:w w:val="0"/>
          <w:sz w:val="20"/>
          <w:szCs w:val="20"/>
          <w:vertAlign w:val="superscript"/>
          <w:lang w:eastAsia="en-GB"/>
        </w:rPr>
        <w:footnoteReference w:id="3"/>
      </w:r>
      <w:r w:rsidRPr="008E380A">
        <w:rPr>
          <w:rFonts w:ascii="Arial" w:eastAsia="Calibri" w:hAnsi="Arial" w:cs="Arial"/>
          <w:b/>
          <w:i/>
          <w:w w:val="0"/>
          <w:sz w:val="20"/>
          <w:szCs w:val="20"/>
          <w:lang w:eastAsia="en-GB"/>
        </w:rPr>
        <w:t>.</w:t>
      </w:r>
      <w:r w:rsidRPr="008E380A">
        <w:rPr>
          <w:rFonts w:ascii="Arial" w:eastAsia="Calibri" w:hAnsi="Arial" w:cs="Arial"/>
          <w:b/>
          <w:w w:val="0"/>
          <w:sz w:val="20"/>
          <w:szCs w:val="20"/>
          <w:lang w:eastAsia="en-GB"/>
        </w:rPr>
        <w:t xml:space="preserve"> </w:t>
      </w:r>
      <w:r w:rsidRPr="008E380A">
        <w:rPr>
          <w:rFonts w:ascii="Arial" w:eastAsia="Calibri" w:hAnsi="Arial" w:cs="Arial"/>
          <w:b/>
          <w:sz w:val="20"/>
          <w:szCs w:val="20"/>
          <w:lang w:eastAsia="en-GB"/>
        </w:rPr>
        <w:t>Adres publikacyjny stosownego ogłoszenia</w:t>
      </w:r>
      <w:r w:rsidRPr="008E380A">
        <w:rPr>
          <w:rFonts w:ascii="Arial" w:eastAsia="Calibri" w:hAnsi="Arial" w:cs="Arial"/>
          <w:b/>
          <w:i/>
          <w:sz w:val="20"/>
          <w:szCs w:val="20"/>
          <w:vertAlign w:val="superscript"/>
          <w:lang w:eastAsia="en-GB"/>
        </w:rPr>
        <w:footnoteReference w:id="4"/>
      </w:r>
      <w:r w:rsidRPr="008E380A">
        <w:rPr>
          <w:rFonts w:ascii="Arial" w:eastAsia="Calibri" w:hAnsi="Arial" w:cs="Arial"/>
          <w:b/>
          <w:sz w:val="20"/>
          <w:szCs w:val="20"/>
          <w:lang w:eastAsia="en-GB"/>
        </w:rPr>
        <w:t xml:space="preserve"> w Dzienniku Urzędowym Unii Europejskiej:</w:t>
      </w:r>
    </w:p>
    <w:p w14:paraId="6B22F607" w14:textId="7FD318F5" w:rsidR="00F474E3" w:rsidRPr="00BD3D7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proofErr w:type="spellStart"/>
      <w:r w:rsidRPr="00BD3D7A">
        <w:rPr>
          <w:rFonts w:ascii="Arial" w:eastAsia="Calibri" w:hAnsi="Arial" w:cs="Arial"/>
          <w:b/>
          <w:sz w:val="20"/>
          <w:szCs w:val="20"/>
          <w:lang w:eastAsia="en-GB"/>
        </w:rPr>
        <w:t>Dz.U</w:t>
      </w:r>
      <w:proofErr w:type="spellEnd"/>
      <w:r w:rsidRPr="00BD3D7A">
        <w:rPr>
          <w:rFonts w:ascii="Arial" w:eastAsia="Calibri" w:hAnsi="Arial" w:cs="Arial"/>
          <w:b/>
          <w:sz w:val="20"/>
          <w:szCs w:val="20"/>
          <w:lang w:eastAsia="en-GB"/>
        </w:rPr>
        <w:t xml:space="preserve">. UE S numer </w:t>
      </w:r>
      <w:r w:rsidR="00754773" w:rsidRPr="00BD3D7A">
        <w:rPr>
          <w:rFonts w:ascii="Arial" w:eastAsia="Calibri" w:hAnsi="Arial" w:cs="Arial"/>
          <w:b/>
          <w:sz w:val="20"/>
          <w:szCs w:val="20"/>
          <w:lang w:eastAsia="en-GB"/>
        </w:rPr>
        <w:t>89</w:t>
      </w:r>
      <w:r w:rsidRPr="00BD3D7A">
        <w:rPr>
          <w:rFonts w:ascii="Arial" w:eastAsia="Calibri" w:hAnsi="Arial" w:cs="Arial"/>
          <w:b/>
          <w:sz w:val="20"/>
          <w:szCs w:val="20"/>
          <w:lang w:eastAsia="en-GB"/>
        </w:rPr>
        <w:t xml:space="preserve">, data </w:t>
      </w:r>
      <w:r w:rsidR="00754773" w:rsidRPr="00BD3D7A">
        <w:rPr>
          <w:rFonts w:ascii="Arial" w:eastAsia="Calibri" w:hAnsi="Arial" w:cs="Arial"/>
          <w:b/>
          <w:sz w:val="20"/>
          <w:szCs w:val="20"/>
          <w:lang w:eastAsia="en-GB"/>
        </w:rPr>
        <w:t>09/05/2018</w:t>
      </w:r>
      <w:r w:rsidRPr="00BD3D7A">
        <w:rPr>
          <w:rFonts w:ascii="Arial" w:eastAsia="Calibri" w:hAnsi="Arial" w:cs="Arial"/>
          <w:b/>
          <w:sz w:val="20"/>
          <w:szCs w:val="20"/>
          <w:lang w:eastAsia="en-GB"/>
        </w:rPr>
        <w:t xml:space="preserve">, strona </w:t>
      </w:r>
      <w:r w:rsidR="00754773" w:rsidRPr="00BD3D7A">
        <w:rPr>
          <w:rFonts w:ascii="Arial" w:hAnsi="Arial" w:cs="Arial"/>
          <w:b/>
          <w:sz w:val="20"/>
          <w:szCs w:val="20"/>
        </w:rPr>
        <w:t>http://ted.europa.eu/TED</w:t>
      </w:r>
      <w:r w:rsidRPr="00BD3D7A">
        <w:rPr>
          <w:rFonts w:ascii="Arial" w:eastAsia="Calibri" w:hAnsi="Arial" w:cs="Arial"/>
          <w:b/>
          <w:sz w:val="20"/>
          <w:szCs w:val="20"/>
          <w:lang w:eastAsia="en-GB"/>
        </w:rPr>
        <w:t xml:space="preserve">, </w:t>
      </w:r>
    </w:p>
    <w:p w14:paraId="37455850" w14:textId="626B68AE"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 xml:space="preserve">Numer ogłoszenia w </w:t>
      </w:r>
      <w:proofErr w:type="spellStart"/>
      <w:r w:rsidRPr="008E380A">
        <w:rPr>
          <w:rFonts w:ascii="Arial" w:eastAsia="Calibri" w:hAnsi="Arial" w:cs="Arial"/>
          <w:b/>
          <w:sz w:val="20"/>
          <w:szCs w:val="20"/>
          <w:lang w:eastAsia="en-GB"/>
        </w:rPr>
        <w:t>Dz.U</w:t>
      </w:r>
      <w:proofErr w:type="spellEnd"/>
      <w:r w:rsidRPr="008E380A">
        <w:rPr>
          <w:rFonts w:ascii="Arial" w:eastAsia="Calibri" w:hAnsi="Arial" w:cs="Arial"/>
          <w:b/>
          <w:sz w:val="20"/>
          <w:szCs w:val="20"/>
          <w:lang w:eastAsia="en-GB"/>
        </w:rPr>
        <w:t>. S:</w:t>
      </w:r>
      <w:r w:rsidR="00754773">
        <w:rPr>
          <w:rFonts w:ascii="Arial" w:eastAsia="Calibri" w:hAnsi="Arial" w:cs="Arial"/>
          <w:b/>
          <w:sz w:val="20"/>
          <w:szCs w:val="20"/>
          <w:lang w:eastAsia="en-GB"/>
        </w:rPr>
        <w:t xml:space="preserve"> 2018/S 089-200006</w:t>
      </w:r>
    </w:p>
    <w:p w14:paraId="7A59D2F2"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8E380A">
        <w:rPr>
          <w:rFonts w:ascii="Arial" w:eastAsia="Calibri" w:hAnsi="Arial" w:cs="Arial"/>
          <w:b/>
          <w:w w:val="0"/>
          <w:sz w:val="20"/>
          <w:szCs w:val="20"/>
          <w:lang w:eastAsia="en-GB"/>
        </w:rPr>
        <w:t xml:space="preserve">Jeżeli nie opublikowano zaproszenia do ubiegania się o zamówienie w </w:t>
      </w:r>
      <w:proofErr w:type="spellStart"/>
      <w:r w:rsidRPr="008E380A">
        <w:rPr>
          <w:rFonts w:ascii="Arial" w:eastAsia="Calibri" w:hAnsi="Arial" w:cs="Arial"/>
          <w:b/>
          <w:w w:val="0"/>
          <w:sz w:val="20"/>
          <w:szCs w:val="20"/>
          <w:lang w:eastAsia="en-GB"/>
        </w:rPr>
        <w:t>Dz.U</w:t>
      </w:r>
      <w:proofErr w:type="spellEnd"/>
      <w:r w:rsidRPr="008E380A">
        <w:rPr>
          <w:rFonts w:ascii="Arial" w:eastAsia="Calibri" w:hAnsi="Arial" w:cs="Arial"/>
          <w:b/>
          <w:w w:val="0"/>
          <w:sz w:val="20"/>
          <w:szCs w:val="20"/>
          <w:lang w:eastAsia="en-GB"/>
        </w:rPr>
        <w:t>., instytucja zamawiająca lub podmiot zamawiający muszą wypełnić informacje umożliwiające jednoznaczne zidentyfikowanie postępowania o udzielenie zamówienia:</w:t>
      </w:r>
    </w:p>
    <w:p w14:paraId="62FE7E9B"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8E380A">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584BE157"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Informacje na temat postępowania o udzielenie zamówienia</w:t>
      </w:r>
    </w:p>
    <w:p w14:paraId="7210A90F"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8E380A">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74E3" w:rsidRPr="008E380A" w14:paraId="1F1A5505" w14:textId="77777777" w:rsidTr="00221C98">
        <w:trPr>
          <w:trHeight w:val="349"/>
        </w:trPr>
        <w:tc>
          <w:tcPr>
            <w:tcW w:w="4644" w:type="dxa"/>
            <w:shd w:val="clear" w:color="auto" w:fill="auto"/>
          </w:tcPr>
          <w:p w14:paraId="04329838" w14:textId="77777777" w:rsidR="00F474E3" w:rsidRPr="008E380A" w:rsidRDefault="00F474E3" w:rsidP="00221C98">
            <w:pPr>
              <w:spacing w:before="120" w:after="120"/>
              <w:jc w:val="both"/>
              <w:rPr>
                <w:rFonts w:ascii="Arial" w:eastAsia="Calibri" w:hAnsi="Arial" w:cs="Arial"/>
                <w:b/>
                <w:i/>
                <w:sz w:val="20"/>
                <w:szCs w:val="20"/>
                <w:lang w:eastAsia="en-GB"/>
              </w:rPr>
            </w:pPr>
            <w:r w:rsidRPr="008E380A">
              <w:rPr>
                <w:rFonts w:ascii="Arial" w:eastAsia="Calibri" w:hAnsi="Arial" w:cs="Arial"/>
                <w:b/>
                <w:sz w:val="20"/>
                <w:szCs w:val="20"/>
                <w:lang w:eastAsia="en-GB"/>
              </w:rPr>
              <w:t>Tożsamość zamawiającego</w:t>
            </w:r>
            <w:r w:rsidRPr="008E380A">
              <w:rPr>
                <w:rFonts w:ascii="Arial" w:eastAsia="Calibri" w:hAnsi="Arial" w:cs="Arial"/>
                <w:b/>
                <w:i/>
                <w:sz w:val="20"/>
                <w:szCs w:val="20"/>
                <w:vertAlign w:val="superscript"/>
                <w:lang w:eastAsia="en-GB"/>
              </w:rPr>
              <w:footnoteReference w:id="5"/>
            </w:r>
          </w:p>
        </w:tc>
        <w:tc>
          <w:tcPr>
            <w:tcW w:w="4645" w:type="dxa"/>
            <w:shd w:val="clear" w:color="auto" w:fill="auto"/>
          </w:tcPr>
          <w:p w14:paraId="240641E3" w14:textId="77777777" w:rsidR="00F474E3" w:rsidRPr="008E380A" w:rsidRDefault="00F474E3" w:rsidP="00221C98">
            <w:pPr>
              <w:spacing w:before="120" w:after="120"/>
              <w:jc w:val="both"/>
              <w:rPr>
                <w:rFonts w:ascii="Arial" w:eastAsia="Calibri" w:hAnsi="Arial" w:cs="Arial"/>
                <w:b/>
                <w:i/>
                <w:sz w:val="20"/>
                <w:szCs w:val="20"/>
                <w:lang w:eastAsia="en-GB"/>
              </w:rPr>
            </w:pPr>
            <w:r w:rsidRPr="008E380A">
              <w:rPr>
                <w:rFonts w:ascii="Arial" w:eastAsia="Calibri" w:hAnsi="Arial" w:cs="Arial"/>
                <w:b/>
                <w:sz w:val="20"/>
                <w:szCs w:val="20"/>
                <w:lang w:eastAsia="en-GB"/>
              </w:rPr>
              <w:t>Odpowiedź:</w:t>
            </w:r>
          </w:p>
        </w:tc>
      </w:tr>
      <w:tr w:rsidR="00F474E3" w:rsidRPr="008E380A" w14:paraId="55FC7C82" w14:textId="77777777" w:rsidTr="00221C98">
        <w:trPr>
          <w:trHeight w:val="349"/>
        </w:trPr>
        <w:tc>
          <w:tcPr>
            <w:tcW w:w="4644" w:type="dxa"/>
            <w:shd w:val="clear" w:color="auto" w:fill="auto"/>
          </w:tcPr>
          <w:p w14:paraId="503C5318"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Nazwa: </w:t>
            </w:r>
          </w:p>
        </w:tc>
        <w:tc>
          <w:tcPr>
            <w:tcW w:w="4645" w:type="dxa"/>
            <w:shd w:val="clear" w:color="auto" w:fill="auto"/>
          </w:tcPr>
          <w:p w14:paraId="354C94FD"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b/>
                <w:sz w:val="20"/>
                <w:szCs w:val="20"/>
                <w:lang w:eastAsia="en-GB"/>
              </w:rPr>
              <w:t>Kasa Rolniczego Ubezpieczenia Społecznego - Centrala</w:t>
            </w:r>
          </w:p>
        </w:tc>
      </w:tr>
      <w:tr w:rsidR="00F474E3" w:rsidRPr="008E380A" w14:paraId="42B2E3EF" w14:textId="77777777" w:rsidTr="00221C98">
        <w:trPr>
          <w:trHeight w:val="485"/>
        </w:trPr>
        <w:tc>
          <w:tcPr>
            <w:tcW w:w="4644" w:type="dxa"/>
            <w:shd w:val="clear" w:color="auto" w:fill="auto"/>
          </w:tcPr>
          <w:p w14:paraId="524175D2" w14:textId="77777777" w:rsidR="00F474E3" w:rsidRPr="008E380A" w:rsidRDefault="00F474E3" w:rsidP="00221C98">
            <w:pPr>
              <w:spacing w:before="120" w:after="120"/>
              <w:jc w:val="both"/>
              <w:rPr>
                <w:rFonts w:ascii="Arial" w:eastAsia="Calibri" w:hAnsi="Arial" w:cs="Arial"/>
                <w:b/>
                <w:i/>
                <w:sz w:val="20"/>
                <w:szCs w:val="20"/>
                <w:lang w:eastAsia="en-GB"/>
              </w:rPr>
            </w:pPr>
            <w:r w:rsidRPr="008E380A">
              <w:rPr>
                <w:rFonts w:ascii="Arial" w:eastAsia="Calibri" w:hAnsi="Arial" w:cs="Arial"/>
                <w:b/>
                <w:i/>
                <w:sz w:val="20"/>
                <w:szCs w:val="20"/>
                <w:lang w:eastAsia="en-GB"/>
              </w:rPr>
              <w:t>Jakiego zamówienia dotyczy niniejszy dokument?</w:t>
            </w:r>
          </w:p>
        </w:tc>
        <w:tc>
          <w:tcPr>
            <w:tcW w:w="4645" w:type="dxa"/>
            <w:shd w:val="clear" w:color="auto" w:fill="auto"/>
          </w:tcPr>
          <w:p w14:paraId="3451D707" w14:textId="77777777" w:rsidR="00F474E3" w:rsidRPr="008E380A" w:rsidRDefault="00F474E3" w:rsidP="00221C98">
            <w:pPr>
              <w:spacing w:before="120" w:after="120"/>
              <w:jc w:val="both"/>
              <w:rPr>
                <w:rFonts w:ascii="Arial" w:eastAsia="Calibri" w:hAnsi="Arial" w:cs="Arial"/>
                <w:b/>
                <w:i/>
                <w:sz w:val="20"/>
                <w:szCs w:val="20"/>
                <w:lang w:eastAsia="en-GB"/>
              </w:rPr>
            </w:pPr>
            <w:r w:rsidRPr="008E380A">
              <w:rPr>
                <w:rFonts w:ascii="Arial" w:eastAsia="Calibri" w:hAnsi="Arial" w:cs="Arial"/>
                <w:b/>
                <w:i/>
                <w:sz w:val="20"/>
                <w:szCs w:val="20"/>
                <w:lang w:eastAsia="en-GB"/>
              </w:rPr>
              <w:t>Odpowiedź:</w:t>
            </w:r>
          </w:p>
        </w:tc>
      </w:tr>
      <w:tr w:rsidR="00F474E3" w:rsidRPr="008E380A" w14:paraId="7A5C3DB0" w14:textId="77777777" w:rsidTr="00221C98">
        <w:trPr>
          <w:trHeight w:val="484"/>
        </w:trPr>
        <w:tc>
          <w:tcPr>
            <w:tcW w:w="4644" w:type="dxa"/>
            <w:shd w:val="clear" w:color="auto" w:fill="auto"/>
          </w:tcPr>
          <w:p w14:paraId="63DF3119"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Tytuł lub krótki opis udzielanego zamówienia</w:t>
            </w:r>
            <w:r w:rsidRPr="008E380A">
              <w:rPr>
                <w:rFonts w:ascii="Arial" w:eastAsia="Calibri" w:hAnsi="Arial" w:cs="Arial"/>
                <w:sz w:val="20"/>
                <w:szCs w:val="20"/>
                <w:vertAlign w:val="superscript"/>
                <w:lang w:eastAsia="en-GB"/>
              </w:rPr>
              <w:footnoteReference w:id="6"/>
            </w:r>
            <w:r w:rsidRPr="008E380A">
              <w:rPr>
                <w:rFonts w:ascii="Arial" w:eastAsia="Calibri" w:hAnsi="Arial" w:cs="Arial"/>
                <w:sz w:val="20"/>
                <w:szCs w:val="20"/>
                <w:lang w:eastAsia="en-GB"/>
              </w:rPr>
              <w:t>:</w:t>
            </w:r>
          </w:p>
        </w:tc>
        <w:tc>
          <w:tcPr>
            <w:tcW w:w="4645" w:type="dxa"/>
            <w:shd w:val="clear" w:color="auto" w:fill="auto"/>
          </w:tcPr>
          <w:p w14:paraId="04979874" w14:textId="58EA6987" w:rsidR="00B118F3" w:rsidRDefault="00B118F3" w:rsidP="00BD3D7A">
            <w:pPr>
              <w:spacing w:line="276" w:lineRule="auto"/>
              <w:jc w:val="both"/>
              <w:rPr>
                <w:b/>
                <w:u w:val="single"/>
              </w:rPr>
            </w:pPr>
            <w:r>
              <w:rPr>
                <w:b/>
              </w:rPr>
              <w:t>Świadczenie usług pocztowych w obrocie krajowym i zagranicznym w zakresie odbioru, przyjmowania, przemieszczania i doręczania przesyłek pocztowych oraz ewentualnych ich zwrotów w okresie od 02.01.2019r. do 31.12.2020r. na rzecz Centrali KRUS i jednostek terenowych</w:t>
            </w:r>
          </w:p>
          <w:p w14:paraId="285FB2D4" w14:textId="77777777" w:rsidR="00F474E3" w:rsidRPr="008E380A" w:rsidRDefault="00F474E3" w:rsidP="00221C98">
            <w:pPr>
              <w:spacing w:before="120" w:after="120"/>
              <w:jc w:val="both"/>
              <w:rPr>
                <w:rFonts w:ascii="Arial" w:eastAsia="Calibri" w:hAnsi="Arial" w:cs="Arial"/>
                <w:b/>
                <w:sz w:val="20"/>
                <w:szCs w:val="20"/>
                <w:lang w:eastAsia="en-GB"/>
              </w:rPr>
            </w:pPr>
          </w:p>
        </w:tc>
      </w:tr>
      <w:tr w:rsidR="00F474E3" w:rsidRPr="008E380A" w14:paraId="37FEF189" w14:textId="77777777" w:rsidTr="00221C98">
        <w:trPr>
          <w:trHeight w:val="484"/>
        </w:trPr>
        <w:tc>
          <w:tcPr>
            <w:tcW w:w="4644" w:type="dxa"/>
            <w:shd w:val="clear" w:color="auto" w:fill="auto"/>
          </w:tcPr>
          <w:p w14:paraId="3FB77E80"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Numer referencyjny nadany sprawie przez instytucję zamawiającą lub podmiot zamawiający </w:t>
            </w:r>
            <w:r w:rsidRPr="008E380A">
              <w:rPr>
                <w:rFonts w:ascii="Arial" w:eastAsia="Calibri" w:hAnsi="Arial" w:cs="Arial"/>
                <w:sz w:val="20"/>
                <w:szCs w:val="20"/>
                <w:lang w:eastAsia="en-GB"/>
              </w:rPr>
              <w:lastRenderedPageBreak/>
              <w:t>(</w:t>
            </w:r>
            <w:r w:rsidRPr="008E380A">
              <w:rPr>
                <w:rFonts w:ascii="Arial" w:eastAsia="Calibri" w:hAnsi="Arial" w:cs="Arial"/>
                <w:i/>
                <w:sz w:val="20"/>
                <w:szCs w:val="20"/>
                <w:lang w:eastAsia="en-GB"/>
              </w:rPr>
              <w:t>jeżeli dotyczy</w:t>
            </w:r>
            <w:r w:rsidRPr="008E380A">
              <w:rPr>
                <w:rFonts w:ascii="Arial" w:eastAsia="Calibri" w:hAnsi="Arial" w:cs="Arial"/>
                <w:sz w:val="20"/>
                <w:szCs w:val="20"/>
                <w:lang w:eastAsia="en-GB"/>
              </w:rPr>
              <w:t>)</w:t>
            </w:r>
            <w:r w:rsidRPr="008E380A">
              <w:rPr>
                <w:rFonts w:ascii="Arial" w:eastAsia="Calibri" w:hAnsi="Arial" w:cs="Arial"/>
                <w:sz w:val="20"/>
                <w:szCs w:val="20"/>
                <w:vertAlign w:val="superscript"/>
                <w:lang w:eastAsia="en-GB"/>
              </w:rPr>
              <w:footnoteReference w:id="7"/>
            </w:r>
            <w:r w:rsidRPr="008E380A">
              <w:rPr>
                <w:rFonts w:ascii="Arial" w:eastAsia="Calibri" w:hAnsi="Arial" w:cs="Arial"/>
                <w:sz w:val="20"/>
                <w:szCs w:val="20"/>
                <w:lang w:eastAsia="en-GB"/>
              </w:rPr>
              <w:t>:</w:t>
            </w:r>
          </w:p>
        </w:tc>
        <w:tc>
          <w:tcPr>
            <w:tcW w:w="4645" w:type="dxa"/>
            <w:shd w:val="clear" w:color="auto" w:fill="auto"/>
          </w:tcPr>
          <w:p w14:paraId="7D7CCE30" w14:textId="541F9599" w:rsidR="00F474E3" w:rsidRPr="008E380A" w:rsidRDefault="00F474E3" w:rsidP="00221C98">
            <w:pPr>
              <w:spacing w:before="120" w:after="120"/>
              <w:jc w:val="both"/>
              <w:rPr>
                <w:rFonts w:ascii="Arial" w:eastAsia="Calibri" w:hAnsi="Arial" w:cs="Arial"/>
                <w:b/>
                <w:sz w:val="20"/>
                <w:szCs w:val="20"/>
                <w:lang w:eastAsia="en-GB"/>
              </w:rPr>
            </w:pPr>
            <w:r>
              <w:rPr>
                <w:rFonts w:ascii="Arial" w:eastAsia="Calibri" w:hAnsi="Arial" w:cs="Arial"/>
                <w:b/>
                <w:sz w:val="20"/>
                <w:szCs w:val="20"/>
                <w:lang w:eastAsia="en-GB"/>
              </w:rPr>
              <w:lastRenderedPageBreak/>
              <w:t>0000-ZP.261.</w:t>
            </w:r>
            <w:r w:rsidR="00B118F3">
              <w:rPr>
                <w:rFonts w:ascii="Arial" w:eastAsia="Calibri" w:hAnsi="Arial" w:cs="Arial"/>
                <w:b/>
                <w:sz w:val="20"/>
                <w:szCs w:val="20"/>
                <w:lang w:eastAsia="en-GB"/>
              </w:rPr>
              <w:t>1</w:t>
            </w:r>
            <w:r>
              <w:rPr>
                <w:rFonts w:ascii="Arial" w:eastAsia="Calibri" w:hAnsi="Arial" w:cs="Arial"/>
                <w:b/>
                <w:sz w:val="20"/>
                <w:szCs w:val="20"/>
                <w:lang w:eastAsia="en-GB"/>
              </w:rPr>
              <w:t>4.2018</w:t>
            </w:r>
          </w:p>
        </w:tc>
      </w:tr>
    </w:tbl>
    <w:p w14:paraId="4A84F667"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lastRenderedPageBreak/>
        <w:t>Wszystkie pozostałe informacje we wszystkich sekcjach jednolitego europejskiego dokumentu zamówienia powinien wypełnić wykonawca</w:t>
      </w:r>
      <w:r w:rsidRPr="008E380A">
        <w:rPr>
          <w:rFonts w:ascii="Arial" w:eastAsia="Calibri" w:hAnsi="Arial" w:cs="Arial"/>
          <w:b/>
          <w:i/>
          <w:sz w:val="20"/>
          <w:szCs w:val="20"/>
          <w:lang w:eastAsia="en-GB"/>
        </w:rPr>
        <w:t>.</w:t>
      </w:r>
    </w:p>
    <w:p w14:paraId="69ED9AE4" w14:textId="77777777" w:rsidR="00F474E3" w:rsidRPr="008E380A" w:rsidRDefault="00F474E3" w:rsidP="00F474E3">
      <w:pPr>
        <w:keepNext/>
        <w:spacing w:before="120" w:after="360"/>
        <w:jc w:val="center"/>
        <w:rPr>
          <w:rFonts w:ascii="Arial" w:eastAsia="Calibri" w:hAnsi="Arial" w:cs="Arial"/>
          <w:b/>
          <w:sz w:val="20"/>
          <w:szCs w:val="20"/>
          <w:lang w:eastAsia="en-GB"/>
        </w:rPr>
      </w:pPr>
      <w:r w:rsidRPr="008E380A">
        <w:rPr>
          <w:rFonts w:ascii="Arial" w:eastAsia="Calibri" w:hAnsi="Arial" w:cs="Arial"/>
          <w:b/>
          <w:sz w:val="20"/>
          <w:szCs w:val="20"/>
          <w:lang w:eastAsia="en-GB"/>
        </w:rPr>
        <w:t>Część II: Informacje dotyczące wykonawcy</w:t>
      </w:r>
    </w:p>
    <w:p w14:paraId="5B5C15FC"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74E3" w:rsidRPr="008E380A" w14:paraId="2D3A99C6" w14:textId="77777777" w:rsidTr="00221C98">
        <w:tc>
          <w:tcPr>
            <w:tcW w:w="4644" w:type="dxa"/>
            <w:shd w:val="clear" w:color="auto" w:fill="auto"/>
          </w:tcPr>
          <w:p w14:paraId="76C459BB"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Identyfikacja:</w:t>
            </w:r>
          </w:p>
        </w:tc>
        <w:tc>
          <w:tcPr>
            <w:tcW w:w="4645" w:type="dxa"/>
            <w:shd w:val="clear" w:color="auto" w:fill="auto"/>
          </w:tcPr>
          <w:p w14:paraId="65B35E6E"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363E1FB6" w14:textId="77777777" w:rsidTr="00221C98">
        <w:tc>
          <w:tcPr>
            <w:tcW w:w="4644" w:type="dxa"/>
            <w:shd w:val="clear" w:color="auto" w:fill="auto"/>
          </w:tcPr>
          <w:p w14:paraId="3C2A056A" w14:textId="77777777" w:rsidR="00F474E3" w:rsidRPr="008E380A" w:rsidRDefault="00F474E3" w:rsidP="00221C98">
            <w:pPr>
              <w:spacing w:before="120" w:after="120"/>
              <w:ind w:left="850" w:hanging="850"/>
              <w:jc w:val="both"/>
              <w:rPr>
                <w:rFonts w:ascii="Arial" w:eastAsia="Calibri" w:hAnsi="Arial" w:cs="Arial"/>
                <w:sz w:val="20"/>
                <w:szCs w:val="20"/>
                <w:lang w:eastAsia="en-GB"/>
              </w:rPr>
            </w:pPr>
            <w:r w:rsidRPr="008E380A">
              <w:rPr>
                <w:rFonts w:ascii="Arial" w:eastAsia="Calibri" w:hAnsi="Arial" w:cs="Arial"/>
                <w:sz w:val="20"/>
                <w:szCs w:val="20"/>
                <w:lang w:eastAsia="en-GB"/>
              </w:rPr>
              <w:t>Nazwa:</w:t>
            </w:r>
          </w:p>
        </w:tc>
        <w:tc>
          <w:tcPr>
            <w:tcW w:w="4645" w:type="dxa"/>
            <w:shd w:val="clear" w:color="auto" w:fill="auto"/>
          </w:tcPr>
          <w:p w14:paraId="331E8E19"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w:t>
            </w:r>
          </w:p>
        </w:tc>
      </w:tr>
      <w:tr w:rsidR="00F474E3" w:rsidRPr="008E380A" w14:paraId="26B3B2FC" w14:textId="77777777" w:rsidTr="00221C98">
        <w:trPr>
          <w:trHeight w:val="1372"/>
        </w:trPr>
        <w:tc>
          <w:tcPr>
            <w:tcW w:w="4644" w:type="dxa"/>
            <w:shd w:val="clear" w:color="auto" w:fill="auto"/>
          </w:tcPr>
          <w:p w14:paraId="08535FAA"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Numer VAT, jeżeli dotyczy:</w:t>
            </w:r>
          </w:p>
          <w:p w14:paraId="0189A85F"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14:paraId="190CED0D"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w:t>
            </w:r>
          </w:p>
          <w:p w14:paraId="1FEEC978"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w:t>
            </w:r>
          </w:p>
        </w:tc>
      </w:tr>
      <w:tr w:rsidR="00F474E3" w:rsidRPr="008E380A" w14:paraId="4F61450C" w14:textId="77777777" w:rsidTr="00221C98">
        <w:tc>
          <w:tcPr>
            <w:tcW w:w="4644" w:type="dxa"/>
            <w:shd w:val="clear" w:color="auto" w:fill="auto"/>
          </w:tcPr>
          <w:p w14:paraId="56E63A16"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Adres pocztowy: </w:t>
            </w:r>
          </w:p>
        </w:tc>
        <w:tc>
          <w:tcPr>
            <w:tcW w:w="4645" w:type="dxa"/>
            <w:shd w:val="clear" w:color="auto" w:fill="auto"/>
          </w:tcPr>
          <w:p w14:paraId="594F3997"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r w:rsidR="00F474E3" w:rsidRPr="008E380A" w14:paraId="04BCF216" w14:textId="77777777" w:rsidTr="00221C98">
        <w:trPr>
          <w:trHeight w:val="2002"/>
        </w:trPr>
        <w:tc>
          <w:tcPr>
            <w:tcW w:w="4644" w:type="dxa"/>
            <w:shd w:val="clear" w:color="auto" w:fill="auto"/>
          </w:tcPr>
          <w:p w14:paraId="61A2CC7A"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Osoba lub osoby wyznaczone do kontaktów</w:t>
            </w:r>
            <w:r w:rsidRPr="008E380A">
              <w:rPr>
                <w:rFonts w:ascii="Arial" w:eastAsia="Calibri" w:hAnsi="Arial" w:cs="Arial"/>
                <w:sz w:val="20"/>
                <w:szCs w:val="20"/>
                <w:vertAlign w:val="superscript"/>
                <w:lang w:eastAsia="en-GB"/>
              </w:rPr>
              <w:footnoteReference w:id="8"/>
            </w:r>
            <w:r w:rsidRPr="008E380A">
              <w:rPr>
                <w:rFonts w:ascii="Arial" w:eastAsia="Calibri" w:hAnsi="Arial" w:cs="Arial"/>
                <w:sz w:val="20"/>
                <w:szCs w:val="20"/>
                <w:lang w:eastAsia="en-GB"/>
              </w:rPr>
              <w:t>:</w:t>
            </w:r>
          </w:p>
          <w:p w14:paraId="3D8B4C79"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Telefon:</w:t>
            </w:r>
          </w:p>
          <w:p w14:paraId="240183DE"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Adres e-mail:</w:t>
            </w:r>
          </w:p>
          <w:p w14:paraId="692CA12E"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Adres internetowy (adres www) (</w:t>
            </w:r>
            <w:r w:rsidRPr="008E380A">
              <w:rPr>
                <w:rFonts w:ascii="Arial" w:eastAsia="Calibri" w:hAnsi="Arial" w:cs="Arial"/>
                <w:i/>
                <w:sz w:val="20"/>
                <w:szCs w:val="20"/>
                <w:lang w:eastAsia="en-GB"/>
              </w:rPr>
              <w:t>jeżeli dotyczy</w:t>
            </w:r>
            <w:r w:rsidRPr="008E380A">
              <w:rPr>
                <w:rFonts w:ascii="Arial" w:eastAsia="Calibri" w:hAnsi="Arial" w:cs="Arial"/>
                <w:sz w:val="20"/>
                <w:szCs w:val="20"/>
                <w:lang w:eastAsia="en-GB"/>
              </w:rPr>
              <w:t>):</w:t>
            </w:r>
          </w:p>
        </w:tc>
        <w:tc>
          <w:tcPr>
            <w:tcW w:w="4645" w:type="dxa"/>
            <w:shd w:val="clear" w:color="auto" w:fill="auto"/>
          </w:tcPr>
          <w:p w14:paraId="70305120"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p w14:paraId="08A53CA7"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p w14:paraId="46148818"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p w14:paraId="1CB5C7C1"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r w:rsidR="00F474E3" w:rsidRPr="008E380A" w14:paraId="3D681CD4" w14:textId="77777777" w:rsidTr="00221C98">
        <w:tc>
          <w:tcPr>
            <w:tcW w:w="4644" w:type="dxa"/>
            <w:shd w:val="clear" w:color="auto" w:fill="auto"/>
          </w:tcPr>
          <w:p w14:paraId="5F9FE798"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Informacje ogólne:</w:t>
            </w:r>
          </w:p>
        </w:tc>
        <w:tc>
          <w:tcPr>
            <w:tcW w:w="4645" w:type="dxa"/>
            <w:shd w:val="clear" w:color="auto" w:fill="auto"/>
          </w:tcPr>
          <w:p w14:paraId="14849580"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696EB06F" w14:textId="77777777" w:rsidTr="00221C98">
        <w:tc>
          <w:tcPr>
            <w:tcW w:w="4644" w:type="dxa"/>
            <w:shd w:val="clear" w:color="auto" w:fill="auto"/>
          </w:tcPr>
          <w:p w14:paraId="5E26B5E0"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Czy wykonawca jest mikroprzedsiębiorstwem bądź małym lub średnim przedsiębiorstwem</w:t>
            </w:r>
            <w:r w:rsidRPr="008E380A">
              <w:rPr>
                <w:rFonts w:ascii="Arial" w:eastAsia="Calibri" w:hAnsi="Arial" w:cs="Arial"/>
                <w:sz w:val="20"/>
                <w:szCs w:val="20"/>
                <w:vertAlign w:val="superscript"/>
                <w:lang w:eastAsia="en-GB"/>
              </w:rPr>
              <w:footnoteReference w:id="9"/>
            </w:r>
            <w:r w:rsidRPr="008E380A">
              <w:rPr>
                <w:rFonts w:ascii="Arial" w:eastAsia="Calibri" w:hAnsi="Arial" w:cs="Arial"/>
                <w:sz w:val="20"/>
                <w:szCs w:val="20"/>
                <w:lang w:eastAsia="en-GB"/>
              </w:rPr>
              <w:t>?</w:t>
            </w:r>
          </w:p>
        </w:tc>
        <w:tc>
          <w:tcPr>
            <w:tcW w:w="4645" w:type="dxa"/>
            <w:shd w:val="clear" w:color="auto" w:fill="auto"/>
          </w:tcPr>
          <w:p w14:paraId="0E1C2972"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tc>
      </w:tr>
      <w:tr w:rsidR="00F474E3" w:rsidRPr="008E380A" w14:paraId="503F67F2" w14:textId="77777777" w:rsidTr="00221C98">
        <w:tc>
          <w:tcPr>
            <w:tcW w:w="4644" w:type="dxa"/>
            <w:shd w:val="clear" w:color="auto" w:fill="auto"/>
          </w:tcPr>
          <w:p w14:paraId="5673911A"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b/>
                <w:sz w:val="20"/>
                <w:szCs w:val="20"/>
                <w:u w:val="single"/>
                <w:lang w:eastAsia="en-GB"/>
              </w:rPr>
              <w:t>Jedynie w przypadku gdy zamówienie jest zastrzeżone</w:t>
            </w:r>
            <w:r w:rsidRPr="008E380A">
              <w:rPr>
                <w:rFonts w:ascii="Arial" w:eastAsia="Calibri" w:hAnsi="Arial" w:cs="Arial"/>
                <w:b/>
                <w:sz w:val="20"/>
                <w:szCs w:val="20"/>
                <w:u w:val="single"/>
                <w:vertAlign w:val="superscript"/>
                <w:lang w:eastAsia="en-GB"/>
              </w:rPr>
              <w:footnoteReference w:id="10"/>
            </w:r>
            <w:r w:rsidRPr="008E380A">
              <w:rPr>
                <w:rFonts w:ascii="Arial" w:eastAsia="Calibri" w:hAnsi="Arial" w:cs="Arial"/>
                <w:b/>
                <w:sz w:val="20"/>
                <w:szCs w:val="20"/>
                <w:u w:val="single"/>
                <w:lang w:eastAsia="en-GB"/>
              </w:rPr>
              <w:t>:</w:t>
            </w:r>
            <w:r w:rsidRPr="008E380A">
              <w:rPr>
                <w:rFonts w:ascii="Arial" w:eastAsia="Calibri" w:hAnsi="Arial" w:cs="Arial"/>
                <w:b/>
                <w:sz w:val="20"/>
                <w:szCs w:val="20"/>
                <w:lang w:eastAsia="en-GB"/>
              </w:rPr>
              <w:t xml:space="preserve"> </w:t>
            </w:r>
            <w:r w:rsidRPr="008E380A">
              <w:rPr>
                <w:rFonts w:ascii="Arial" w:eastAsia="Calibri" w:hAnsi="Arial" w:cs="Arial"/>
                <w:sz w:val="20"/>
                <w:szCs w:val="20"/>
                <w:lang w:eastAsia="en-GB"/>
              </w:rPr>
              <w:t>czy wykonawca jest zakładem pracy chronionej, „przedsiębiorstwem społecznym”</w:t>
            </w:r>
            <w:r w:rsidRPr="008E380A">
              <w:rPr>
                <w:rFonts w:ascii="Arial" w:eastAsia="Calibri" w:hAnsi="Arial" w:cs="Arial"/>
                <w:sz w:val="20"/>
                <w:szCs w:val="20"/>
                <w:vertAlign w:val="superscript"/>
                <w:lang w:eastAsia="en-GB"/>
              </w:rPr>
              <w:footnoteReference w:id="11"/>
            </w:r>
            <w:r w:rsidRPr="008E380A">
              <w:rPr>
                <w:rFonts w:ascii="Arial" w:eastAsia="Calibri" w:hAnsi="Arial" w:cs="Arial"/>
                <w:sz w:val="20"/>
                <w:szCs w:val="20"/>
                <w:lang w:eastAsia="en-GB"/>
              </w:rPr>
              <w:t xml:space="preserve"> lub czy będzie realizował zamówienie w ramach programów zatrudnienia chronionego?</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br/>
              <w:t xml:space="preserve">jaki jest odpowiedni odsetek pracowników niepełnosprawnych lub </w:t>
            </w:r>
            <w:proofErr w:type="spellStart"/>
            <w:r w:rsidRPr="008E380A">
              <w:rPr>
                <w:rFonts w:ascii="Arial" w:eastAsia="Calibri" w:hAnsi="Arial" w:cs="Arial"/>
                <w:sz w:val="20"/>
                <w:szCs w:val="20"/>
                <w:lang w:eastAsia="en-GB"/>
              </w:rPr>
              <w:t>defaworyzowanych</w:t>
            </w:r>
            <w:proofErr w:type="spellEnd"/>
            <w:r w:rsidRPr="008E380A">
              <w:rPr>
                <w:rFonts w:ascii="Arial" w:eastAsia="Calibri" w:hAnsi="Arial" w:cs="Arial"/>
                <w:sz w:val="20"/>
                <w:szCs w:val="20"/>
                <w:lang w:eastAsia="en-GB"/>
              </w:rPr>
              <w:t>?</w:t>
            </w:r>
            <w:r w:rsidRPr="008E380A">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8E380A">
              <w:rPr>
                <w:rFonts w:ascii="Arial" w:eastAsia="Calibri" w:hAnsi="Arial" w:cs="Arial"/>
                <w:sz w:val="20"/>
                <w:szCs w:val="20"/>
                <w:lang w:eastAsia="en-GB"/>
              </w:rPr>
              <w:t>defaworyzowanych</w:t>
            </w:r>
            <w:proofErr w:type="spellEnd"/>
            <w:r w:rsidRPr="008E380A">
              <w:rPr>
                <w:rFonts w:ascii="Arial" w:eastAsia="Calibri" w:hAnsi="Arial" w:cs="Arial"/>
                <w:sz w:val="20"/>
                <w:szCs w:val="20"/>
                <w:lang w:eastAsia="en-GB"/>
              </w:rPr>
              <w:t xml:space="preserve"> należą dani pracownicy.</w:t>
            </w:r>
          </w:p>
        </w:tc>
        <w:tc>
          <w:tcPr>
            <w:tcW w:w="4645" w:type="dxa"/>
            <w:shd w:val="clear" w:color="auto" w:fill="auto"/>
          </w:tcPr>
          <w:p w14:paraId="2A92792C"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Tak [] Nie</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w:t>
            </w:r>
            <w:r w:rsidRPr="008E380A">
              <w:rPr>
                <w:rFonts w:ascii="Arial" w:eastAsia="Calibri" w:hAnsi="Arial" w:cs="Arial"/>
                <w:sz w:val="20"/>
                <w:szCs w:val="20"/>
                <w:lang w:eastAsia="en-GB"/>
              </w:rPr>
              <w:br/>
            </w:r>
          </w:p>
        </w:tc>
      </w:tr>
      <w:tr w:rsidR="00F474E3" w:rsidRPr="008E380A" w14:paraId="4520C8C3" w14:textId="77777777" w:rsidTr="00221C98">
        <w:tc>
          <w:tcPr>
            <w:tcW w:w="4644" w:type="dxa"/>
            <w:shd w:val="clear" w:color="auto" w:fill="auto"/>
          </w:tcPr>
          <w:p w14:paraId="2B839C63"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31343E6"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 [] Nie dotyczy</w:t>
            </w:r>
          </w:p>
        </w:tc>
      </w:tr>
      <w:tr w:rsidR="00F474E3" w:rsidRPr="008E380A" w14:paraId="21EA07D5" w14:textId="77777777" w:rsidTr="00221C98">
        <w:tc>
          <w:tcPr>
            <w:tcW w:w="4644" w:type="dxa"/>
            <w:shd w:val="clear" w:color="auto" w:fill="auto"/>
          </w:tcPr>
          <w:p w14:paraId="15C2C493"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w:t>
            </w:r>
          </w:p>
          <w:p w14:paraId="6BFBE5CF"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9AC2F0F"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a) Proszę podać nazwę wykazu lub zaświadczenia i odpowiedni numer rejestracyjny lub numer zaświadczenia, jeżeli dotyczy:</w:t>
            </w:r>
            <w:r w:rsidRPr="008E380A">
              <w:rPr>
                <w:rFonts w:ascii="Arial" w:eastAsia="Calibri" w:hAnsi="Arial" w:cs="Arial"/>
                <w:sz w:val="20"/>
                <w:szCs w:val="20"/>
                <w:lang w:eastAsia="en-GB"/>
              </w:rPr>
              <w:br/>
              <w:t>b) Jeżeli poświadczenie wpisu do wykazu lub wydania zaświadczenia jest dostępne w formie elektronicznej, proszę podać:</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8E380A">
              <w:rPr>
                <w:rFonts w:ascii="Arial" w:eastAsia="Calibri" w:hAnsi="Arial" w:cs="Arial"/>
                <w:sz w:val="20"/>
                <w:szCs w:val="20"/>
                <w:vertAlign w:val="superscript"/>
                <w:lang w:eastAsia="en-GB"/>
              </w:rPr>
              <w:footnoteReference w:id="12"/>
            </w:r>
            <w:r w:rsidRPr="008E380A">
              <w:rPr>
                <w:rFonts w:ascii="Arial" w:eastAsia="Calibri" w:hAnsi="Arial" w:cs="Arial"/>
                <w:sz w:val="20"/>
                <w:szCs w:val="20"/>
                <w:lang w:eastAsia="en-GB"/>
              </w:rPr>
              <w:t>:</w:t>
            </w:r>
            <w:r w:rsidRPr="008E380A">
              <w:rPr>
                <w:rFonts w:ascii="Arial" w:eastAsia="Calibri" w:hAnsi="Arial" w:cs="Arial"/>
                <w:sz w:val="20"/>
                <w:szCs w:val="20"/>
                <w:lang w:eastAsia="en-GB"/>
              </w:rPr>
              <w:br/>
              <w:t>d) Czy wpis do wykazu lub wydane zaświadczenie obejmują wszystkie wymagane kryteria kwalifikacji?</w:t>
            </w:r>
            <w:r w:rsidRPr="008E380A">
              <w:rPr>
                <w:rFonts w:ascii="Arial" w:eastAsia="Calibri" w:hAnsi="Arial" w:cs="Arial"/>
                <w:sz w:val="20"/>
                <w:szCs w:val="20"/>
                <w:lang w:eastAsia="en-GB"/>
              </w:rPr>
              <w:br/>
            </w:r>
            <w:r w:rsidRPr="008E380A">
              <w:rPr>
                <w:rFonts w:ascii="Arial" w:eastAsia="Calibri" w:hAnsi="Arial" w:cs="Arial"/>
                <w:b/>
                <w:w w:val="0"/>
                <w:sz w:val="20"/>
                <w:szCs w:val="20"/>
                <w:lang w:eastAsia="en-GB"/>
              </w:rPr>
              <w:t>Jeżeli nie:</w:t>
            </w:r>
            <w:r w:rsidRPr="008E380A">
              <w:rPr>
                <w:rFonts w:ascii="Arial" w:eastAsia="Calibri" w:hAnsi="Arial" w:cs="Arial"/>
                <w:sz w:val="20"/>
                <w:szCs w:val="20"/>
                <w:lang w:eastAsia="en-GB"/>
              </w:rPr>
              <w:br/>
            </w:r>
            <w:r w:rsidRPr="008E380A">
              <w:rPr>
                <w:rFonts w:ascii="Arial" w:eastAsia="Calibri" w:hAnsi="Arial" w:cs="Arial"/>
                <w:b/>
                <w:w w:val="0"/>
                <w:sz w:val="20"/>
                <w:szCs w:val="20"/>
                <w:lang w:eastAsia="en-GB"/>
              </w:rPr>
              <w:t>Proszę dodatkowo uzupełnić brakujące informacje w części IV w sekcjach A, B, C lub D, w zależności od przypadku.</w:t>
            </w:r>
            <w:r w:rsidRPr="008E380A">
              <w:rPr>
                <w:rFonts w:ascii="Arial" w:eastAsia="Calibri" w:hAnsi="Arial" w:cs="Arial"/>
                <w:sz w:val="20"/>
                <w:szCs w:val="20"/>
                <w:lang w:eastAsia="en-GB"/>
              </w:rPr>
              <w:t xml:space="preserve"> </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WYŁĄCZNIE jeżeli jest to wymagane w stosownym ogłoszeniu lub dokumentach zamówienia:</w:t>
            </w:r>
            <w:r w:rsidRPr="008E380A">
              <w:rPr>
                <w:rFonts w:ascii="Arial" w:eastAsia="Calibri" w:hAnsi="Arial" w:cs="Arial"/>
                <w:b/>
                <w:i/>
                <w:sz w:val="20"/>
                <w:szCs w:val="20"/>
                <w:lang w:eastAsia="en-GB"/>
              </w:rPr>
              <w:br/>
            </w:r>
            <w:r w:rsidRPr="008E380A">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E380A">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14:paraId="1D962BD7"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p>
          <w:p w14:paraId="251CA555" w14:textId="77777777" w:rsidR="00F474E3" w:rsidRPr="008E380A" w:rsidRDefault="00F474E3" w:rsidP="00221C98">
            <w:pPr>
              <w:spacing w:before="120" w:after="120"/>
              <w:rPr>
                <w:rFonts w:ascii="Arial" w:eastAsia="Calibri" w:hAnsi="Arial" w:cs="Arial"/>
                <w:i/>
                <w:sz w:val="20"/>
                <w:szCs w:val="20"/>
                <w:lang w:eastAsia="en-GB"/>
              </w:rPr>
            </w:pPr>
            <w:r w:rsidRPr="008E380A">
              <w:rPr>
                <w:rFonts w:ascii="Arial" w:eastAsia="Calibri" w:hAnsi="Arial" w:cs="Arial"/>
                <w:sz w:val="20"/>
                <w:szCs w:val="20"/>
                <w:lang w:eastAsia="en-GB"/>
              </w:rPr>
              <w:t>a)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p>
          <w:p w14:paraId="56FF79A1"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b) (adres internetowy, wydający urząd lub organ, dokładne dane referencyjne dokumentacji):</w:t>
            </w:r>
            <w:r w:rsidRPr="008E380A">
              <w:rPr>
                <w:rFonts w:ascii="Arial" w:eastAsia="Calibri" w:hAnsi="Arial" w:cs="Arial"/>
                <w:sz w:val="20"/>
                <w:szCs w:val="20"/>
                <w:lang w:eastAsia="en-GB"/>
              </w:rPr>
              <w:br/>
              <w:t>[……][……][……][……]</w:t>
            </w:r>
            <w:r w:rsidRPr="008E380A">
              <w:rPr>
                <w:rFonts w:ascii="Arial" w:eastAsia="Calibri" w:hAnsi="Arial" w:cs="Arial"/>
                <w:sz w:val="20"/>
                <w:szCs w:val="20"/>
                <w:lang w:eastAsia="en-GB"/>
              </w:rPr>
              <w:br/>
              <w:t>c)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d) [] Tak [] Nie</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e) [] Tak [] Nie</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(adres internetowy, wydający urząd lub organ, dokładne dane referencyjne dokumentacji):</w:t>
            </w:r>
            <w:r w:rsidRPr="008E380A">
              <w:rPr>
                <w:rFonts w:ascii="Arial" w:eastAsia="Calibri" w:hAnsi="Arial" w:cs="Arial"/>
                <w:sz w:val="20"/>
                <w:szCs w:val="20"/>
                <w:lang w:eastAsia="en-GB"/>
              </w:rPr>
              <w:br/>
              <w:t>[……][……][……][……]</w:t>
            </w:r>
          </w:p>
        </w:tc>
      </w:tr>
      <w:tr w:rsidR="00F474E3" w:rsidRPr="008E380A" w14:paraId="2B6EFA8C" w14:textId="77777777" w:rsidTr="00221C98">
        <w:tc>
          <w:tcPr>
            <w:tcW w:w="4644" w:type="dxa"/>
            <w:shd w:val="clear" w:color="auto" w:fill="auto"/>
          </w:tcPr>
          <w:p w14:paraId="2A3B30E6"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Rodzaj uczestnictwa:</w:t>
            </w:r>
          </w:p>
        </w:tc>
        <w:tc>
          <w:tcPr>
            <w:tcW w:w="4645" w:type="dxa"/>
            <w:shd w:val="clear" w:color="auto" w:fill="auto"/>
          </w:tcPr>
          <w:p w14:paraId="3BCFBC13"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0C4519F6" w14:textId="77777777" w:rsidTr="00221C98">
        <w:tc>
          <w:tcPr>
            <w:tcW w:w="4644" w:type="dxa"/>
            <w:shd w:val="clear" w:color="auto" w:fill="auto"/>
          </w:tcPr>
          <w:p w14:paraId="5B8E97F0"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Czy wykonawca bierze udział w postępowaniu o udzielenie zamówienia wspólnie z innymi wykonawcami</w:t>
            </w:r>
            <w:r w:rsidRPr="008E380A">
              <w:rPr>
                <w:rFonts w:ascii="Arial" w:eastAsia="Calibri" w:hAnsi="Arial" w:cs="Arial"/>
                <w:sz w:val="20"/>
                <w:szCs w:val="20"/>
                <w:vertAlign w:val="superscript"/>
                <w:lang w:eastAsia="en-GB"/>
              </w:rPr>
              <w:footnoteReference w:id="13"/>
            </w:r>
            <w:r w:rsidRPr="008E380A">
              <w:rPr>
                <w:rFonts w:ascii="Arial" w:eastAsia="Calibri" w:hAnsi="Arial" w:cs="Arial"/>
                <w:sz w:val="20"/>
                <w:szCs w:val="20"/>
                <w:lang w:eastAsia="en-GB"/>
              </w:rPr>
              <w:t>?</w:t>
            </w:r>
          </w:p>
        </w:tc>
        <w:tc>
          <w:tcPr>
            <w:tcW w:w="4645" w:type="dxa"/>
            <w:shd w:val="clear" w:color="auto" w:fill="auto"/>
          </w:tcPr>
          <w:p w14:paraId="0867AC2E"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tc>
      </w:tr>
      <w:tr w:rsidR="00F474E3" w:rsidRPr="008E380A" w14:paraId="22F6B025" w14:textId="77777777" w:rsidTr="00221C98">
        <w:tc>
          <w:tcPr>
            <w:tcW w:w="9289" w:type="dxa"/>
            <w:gridSpan w:val="2"/>
            <w:shd w:val="clear" w:color="auto" w:fill="BFBFBF"/>
          </w:tcPr>
          <w:p w14:paraId="52019D27"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Jeżeli tak, proszę dopilnować, aby pozostali uczestnicy przedstawili odrębne jednolite europejskie dokumenty zamówienia.</w:t>
            </w:r>
          </w:p>
        </w:tc>
      </w:tr>
      <w:tr w:rsidR="00F474E3" w:rsidRPr="008E380A" w14:paraId="2385053D" w14:textId="77777777" w:rsidTr="00221C98">
        <w:tc>
          <w:tcPr>
            <w:tcW w:w="4644" w:type="dxa"/>
            <w:shd w:val="clear" w:color="auto" w:fill="auto"/>
          </w:tcPr>
          <w:p w14:paraId="6CD04026"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w:t>
            </w:r>
            <w:r w:rsidRPr="008E380A">
              <w:rPr>
                <w:rFonts w:ascii="Arial" w:eastAsia="Calibri" w:hAnsi="Arial" w:cs="Arial"/>
                <w:sz w:val="20"/>
                <w:szCs w:val="20"/>
                <w:lang w:eastAsia="en-GB"/>
              </w:rPr>
              <w:br/>
              <w:t>a) Proszę wskazać rolę wykonawcy w grupie (lider, odpowiedzialny za określone zadania itd.):</w:t>
            </w:r>
            <w:r w:rsidRPr="008E380A">
              <w:rPr>
                <w:rFonts w:ascii="Arial" w:eastAsia="Calibri" w:hAnsi="Arial" w:cs="Arial"/>
                <w:sz w:val="20"/>
                <w:szCs w:val="20"/>
                <w:lang w:eastAsia="en-GB"/>
              </w:rPr>
              <w:br/>
              <w:t xml:space="preserve">b) Proszę wskazać pozostałych wykonawców </w:t>
            </w:r>
            <w:r w:rsidRPr="008E380A">
              <w:rPr>
                <w:rFonts w:ascii="Arial" w:eastAsia="Calibri" w:hAnsi="Arial" w:cs="Arial"/>
                <w:sz w:val="20"/>
                <w:szCs w:val="20"/>
                <w:lang w:eastAsia="en-GB"/>
              </w:rPr>
              <w:lastRenderedPageBreak/>
              <w:t>biorących wspólnie udział w postępowaniu o udzielenie zamówienia:</w:t>
            </w:r>
            <w:r w:rsidRPr="008E380A">
              <w:rPr>
                <w:rFonts w:ascii="Arial" w:eastAsia="Calibri" w:hAnsi="Arial" w:cs="Arial"/>
                <w:sz w:val="20"/>
                <w:szCs w:val="20"/>
                <w:lang w:eastAsia="en-GB"/>
              </w:rPr>
              <w:br/>
              <w:t>c) W stosownych przypadkach nazwa grupy biorącej udział:</w:t>
            </w:r>
          </w:p>
        </w:tc>
        <w:tc>
          <w:tcPr>
            <w:tcW w:w="4645" w:type="dxa"/>
            <w:shd w:val="clear" w:color="auto" w:fill="auto"/>
          </w:tcPr>
          <w:p w14:paraId="0C39E14D"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lastRenderedPageBreak/>
              <w:br/>
              <w:t>a):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lastRenderedPageBreak/>
              <w:t>b):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c): [……]</w:t>
            </w:r>
          </w:p>
        </w:tc>
      </w:tr>
      <w:tr w:rsidR="00F474E3" w:rsidRPr="008E380A" w14:paraId="1726150C" w14:textId="77777777" w:rsidTr="00221C98">
        <w:tc>
          <w:tcPr>
            <w:tcW w:w="4644" w:type="dxa"/>
            <w:shd w:val="clear" w:color="auto" w:fill="auto"/>
          </w:tcPr>
          <w:p w14:paraId="4126CCD4" w14:textId="77777777" w:rsidR="00F474E3" w:rsidRPr="008E380A" w:rsidRDefault="00F474E3" w:rsidP="00221C98">
            <w:pPr>
              <w:spacing w:before="120" w:after="120"/>
              <w:rPr>
                <w:rFonts w:ascii="Arial" w:eastAsia="Calibri" w:hAnsi="Arial" w:cs="Arial"/>
                <w:b/>
                <w:sz w:val="20"/>
                <w:szCs w:val="20"/>
                <w:lang w:eastAsia="en-GB"/>
              </w:rPr>
            </w:pPr>
            <w:r w:rsidRPr="008E380A">
              <w:rPr>
                <w:rFonts w:ascii="Arial" w:eastAsia="Calibri" w:hAnsi="Arial" w:cs="Arial"/>
                <w:b/>
                <w:sz w:val="20"/>
                <w:szCs w:val="20"/>
                <w:lang w:eastAsia="en-GB"/>
              </w:rPr>
              <w:lastRenderedPageBreak/>
              <w:t>Części</w:t>
            </w:r>
          </w:p>
        </w:tc>
        <w:tc>
          <w:tcPr>
            <w:tcW w:w="4645" w:type="dxa"/>
            <w:shd w:val="clear" w:color="auto" w:fill="auto"/>
          </w:tcPr>
          <w:p w14:paraId="088CA86D" w14:textId="77777777" w:rsidR="00F474E3" w:rsidRPr="008E380A" w:rsidRDefault="00F474E3" w:rsidP="00221C98">
            <w:pPr>
              <w:spacing w:before="120" w:after="120"/>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2CB803B8" w14:textId="77777777" w:rsidTr="00221C98">
        <w:tc>
          <w:tcPr>
            <w:tcW w:w="4644" w:type="dxa"/>
            <w:shd w:val="clear" w:color="auto" w:fill="auto"/>
          </w:tcPr>
          <w:p w14:paraId="2B0230B9" w14:textId="77777777" w:rsidR="00F474E3" w:rsidRPr="008E380A" w:rsidRDefault="00F474E3" w:rsidP="00221C98">
            <w:pPr>
              <w:spacing w:before="120" w:after="120"/>
              <w:rPr>
                <w:rFonts w:ascii="Arial" w:eastAsia="Calibri" w:hAnsi="Arial" w:cs="Arial"/>
                <w:b/>
                <w:i/>
                <w:sz w:val="20"/>
                <w:szCs w:val="20"/>
                <w:lang w:eastAsia="en-GB"/>
              </w:rPr>
            </w:pPr>
            <w:r w:rsidRPr="008E380A">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14:paraId="0E13E800" w14:textId="77777777" w:rsidR="00F474E3" w:rsidRPr="008E380A" w:rsidRDefault="00F474E3" w:rsidP="00221C98">
            <w:pPr>
              <w:spacing w:before="120" w:after="120"/>
              <w:rPr>
                <w:rFonts w:ascii="Arial" w:eastAsia="Calibri" w:hAnsi="Arial" w:cs="Arial"/>
                <w:b/>
                <w:i/>
                <w:sz w:val="20"/>
                <w:szCs w:val="20"/>
                <w:lang w:eastAsia="en-GB"/>
              </w:rPr>
            </w:pPr>
            <w:r w:rsidRPr="008E380A">
              <w:rPr>
                <w:rFonts w:ascii="Arial" w:eastAsia="Calibri" w:hAnsi="Arial" w:cs="Arial"/>
                <w:sz w:val="20"/>
                <w:szCs w:val="20"/>
                <w:lang w:eastAsia="en-GB"/>
              </w:rPr>
              <w:t>[   ]</w:t>
            </w:r>
          </w:p>
        </w:tc>
      </w:tr>
    </w:tbl>
    <w:p w14:paraId="2A737AC5"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B: Informacje na temat przedstawicieli wykonawcy</w:t>
      </w:r>
    </w:p>
    <w:p w14:paraId="2B3991A3" w14:textId="77777777" w:rsidR="00F474E3" w:rsidRPr="008E380A" w:rsidRDefault="00F474E3" w:rsidP="00F474E3">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8E380A">
        <w:rPr>
          <w:rFonts w:ascii="Arial" w:eastAsia="Calibri" w:hAnsi="Arial" w:cs="Arial"/>
          <w:i/>
          <w:sz w:val="20"/>
          <w:szCs w:val="20"/>
          <w:lang w:eastAsia="en-GB"/>
        </w:rPr>
        <w:t>W stosownych przypadkach proszę podać imię i nazwisko (imiona i nazwiska) oraz adres(-y) osoby (osób) upoważnionej(-</w:t>
      </w:r>
      <w:proofErr w:type="spellStart"/>
      <w:r w:rsidRPr="008E380A">
        <w:rPr>
          <w:rFonts w:ascii="Arial" w:eastAsia="Calibri" w:hAnsi="Arial" w:cs="Arial"/>
          <w:i/>
          <w:sz w:val="20"/>
          <w:szCs w:val="20"/>
          <w:lang w:eastAsia="en-GB"/>
        </w:rPr>
        <w:t>ych</w:t>
      </w:r>
      <w:proofErr w:type="spellEnd"/>
      <w:r w:rsidRPr="008E380A">
        <w:rPr>
          <w:rFonts w:ascii="Arial" w:eastAsia="Calibri" w:hAnsi="Arial" w:cs="Arial"/>
          <w:i/>
          <w:sz w:val="20"/>
          <w:szCs w:val="20"/>
          <w:lang w:eastAsia="en-GB"/>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74E3" w:rsidRPr="008E380A" w14:paraId="633A1CA8" w14:textId="77777777" w:rsidTr="00221C98">
        <w:tc>
          <w:tcPr>
            <w:tcW w:w="4644" w:type="dxa"/>
            <w:shd w:val="clear" w:color="auto" w:fill="auto"/>
          </w:tcPr>
          <w:p w14:paraId="5A94EB49"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Osoby upoważnione do reprezentowania, o ile istnieją:</w:t>
            </w:r>
          </w:p>
        </w:tc>
        <w:tc>
          <w:tcPr>
            <w:tcW w:w="4645" w:type="dxa"/>
            <w:shd w:val="clear" w:color="auto" w:fill="auto"/>
          </w:tcPr>
          <w:p w14:paraId="1E133DE4"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754399E9" w14:textId="77777777" w:rsidTr="00221C98">
        <w:tc>
          <w:tcPr>
            <w:tcW w:w="4644" w:type="dxa"/>
            <w:shd w:val="clear" w:color="auto" w:fill="auto"/>
          </w:tcPr>
          <w:p w14:paraId="476A4826"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xml:space="preserve">Imię i nazwisko, </w:t>
            </w:r>
            <w:r w:rsidRPr="008E380A">
              <w:rPr>
                <w:rFonts w:ascii="Arial" w:eastAsia="Calibri" w:hAnsi="Arial" w:cs="Arial"/>
                <w:sz w:val="20"/>
                <w:szCs w:val="20"/>
                <w:lang w:eastAsia="en-GB"/>
              </w:rPr>
              <w:br/>
              <w:t xml:space="preserve">wraz z datą i miejscem urodzenia, jeżeli są wymagane: </w:t>
            </w:r>
          </w:p>
        </w:tc>
        <w:tc>
          <w:tcPr>
            <w:tcW w:w="4645" w:type="dxa"/>
            <w:shd w:val="clear" w:color="auto" w:fill="auto"/>
          </w:tcPr>
          <w:p w14:paraId="535EC1F4"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r w:rsidRPr="008E380A">
              <w:rPr>
                <w:rFonts w:ascii="Arial" w:eastAsia="Calibri" w:hAnsi="Arial" w:cs="Arial"/>
                <w:sz w:val="20"/>
                <w:szCs w:val="20"/>
                <w:lang w:eastAsia="en-GB"/>
              </w:rPr>
              <w:br/>
              <w:t>[……]</w:t>
            </w:r>
          </w:p>
        </w:tc>
      </w:tr>
      <w:tr w:rsidR="00F474E3" w:rsidRPr="008E380A" w14:paraId="7C0D0AE1" w14:textId="77777777" w:rsidTr="00221C98">
        <w:tc>
          <w:tcPr>
            <w:tcW w:w="4644" w:type="dxa"/>
            <w:shd w:val="clear" w:color="auto" w:fill="auto"/>
          </w:tcPr>
          <w:p w14:paraId="3D746B8B"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Stanowisko/Działający(-a) jako:</w:t>
            </w:r>
          </w:p>
        </w:tc>
        <w:tc>
          <w:tcPr>
            <w:tcW w:w="4645" w:type="dxa"/>
            <w:shd w:val="clear" w:color="auto" w:fill="auto"/>
          </w:tcPr>
          <w:p w14:paraId="364E7C8D"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r w:rsidR="00F474E3" w:rsidRPr="008E380A" w14:paraId="2A59B920" w14:textId="77777777" w:rsidTr="00221C98">
        <w:tc>
          <w:tcPr>
            <w:tcW w:w="4644" w:type="dxa"/>
            <w:shd w:val="clear" w:color="auto" w:fill="auto"/>
          </w:tcPr>
          <w:p w14:paraId="1B675BE4"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Adres pocztowy:</w:t>
            </w:r>
          </w:p>
        </w:tc>
        <w:tc>
          <w:tcPr>
            <w:tcW w:w="4645" w:type="dxa"/>
            <w:shd w:val="clear" w:color="auto" w:fill="auto"/>
          </w:tcPr>
          <w:p w14:paraId="673D00EF"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r w:rsidR="00F474E3" w:rsidRPr="008E380A" w14:paraId="55E8D80E" w14:textId="77777777" w:rsidTr="00221C98">
        <w:tc>
          <w:tcPr>
            <w:tcW w:w="4644" w:type="dxa"/>
            <w:shd w:val="clear" w:color="auto" w:fill="auto"/>
          </w:tcPr>
          <w:p w14:paraId="4F1FD478"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Telefon:</w:t>
            </w:r>
          </w:p>
        </w:tc>
        <w:tc>
          <w:tcPr>
            <w:tcW w:w="4645" w:type="dxa"/>
            <w:shd w:val="clear" w:color="auto" w:fill="auto"/>
          </w:tcPr>
          <w:p w14:paraId="1326E340"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r w:rsidR="00F474E3" w:rsidRPr="008E380A" w14:paraId="1635B0A9" w14:textId="77777777" w:rsidTr="00221C98">
        <w:tc>
          <w:tcPr>
            <w:tcW w:w="4644" w:type="dxa"/>
            <w:shd w:val="clear" w:color="auto" w:fill="auto"/>
          </w:tcPr>
          <w:p w14:paraId="60B567B4"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Adres e-mail:</w:t>
            </w:r>
          </w:p>
        </w:tc>
        <w:tc>
          <w:tcPr>
            <w:tcW w:w="4645" w:type="dxa"/>
            <w:shd w:val="clear" w:color="auto" w:fill="auto"/>
          </w:tcPr>
          <w:p w14:paraId="2A583D55"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r w:rsidR="00F474E3" w:rsidRPr="008E380A" w14:paraId="50BEC170" w14:textId="77777777" w:rsidTr="00221C98">
        <w:tc>
          <w:tcPr>
            <w:tcW w:w="4644" w:type="dxa"/>
            <w:shd w:val="clear" w:color="auto" w:fill="auto"/>
          </w:tcPr>
          <w:p w14:paraId="24C70183"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 razie potrzeby proszę podać szczegółowe informacje dotyczące przedstawicielstwa (jego form, zakresu, celu itd.):</w:t>
            </w:r>
          </w:p>
        </w:tc>
        <w:tc>
          <w:tcPr>
            <w:tcW w:w="4645" w:type="dxa"/>
            <w:shd w:val="clear" w:color="auto" w:fill="auto"/>
          </w:tcPr>
          <w:p w14:paraId="0191C853"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bl>
    <w:p w14:paraId="410FC2C0"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74E3" w:rsidRPr="008E380A" w14:paraId="0F49333B" w14:textId="77777777" w:rsidTr="00221C98">
        <w:tc>
          <w:tcPr>
            <w:tcW w:w="4644" w:type="dxa"/>
            <w:shd w:val="clear" w:color="auto" w:fill="auto"/>
          </w:tcPr>
          <w:p w14:paraId="14AF159F"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Zależność od innych podmiotów:</w:t>
            </w:r>
          </w:p>
        </w:tc>
        <w:tc>
          <w:tcPr>
            <w:tcW w:w="4645" w:type="dxa"/>
            <w:shd w:val="clear" w:color="auto" w:fill="auto"/>
          </w:tcPr>
          <w:p w14:paraId="1BDD2E62"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58B7AFC1" w14:textId="77777777" w:rsidTr="00221C98">
        <w:tc>
          <w:tcPr>
            <w:tcW w:w="4644" w:type="dxa"/>
            <w:shd w:val="clear" w:color="auto" w:fill="auto"/>
          </w:tcPr>
          <w:p w14:paraId="063F18CE"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3DA75D6B"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tc>
      </w:tr>
    </w:tbl>
    <w:p w14:paraId="19DE6FCF"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xml:space="preserve">, proszę przedstawić – </w:t>
      </w:r>
      <w:r w:rsidRPr="008E380A">
        <w:rPr>
          <w:rFonts w:ascii="Arial" w:eastAsia="Calibri" w:hAnsi="Arial" w:cs="Arial"/>
          <w:b/>
          <w:sz w:val="20"/>
          <w:szCs w:val="20"/>
          <w:lang w:eastAsia="en-GB"/>
        </w:rPr>
        <w:t>dla każdego</w:t>
      </w:r>
      <w:r w:rsidRPr="008E380A">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8E380A">
        <w:rPr>
          <w:rFonts w:ascii="Arial" w:eastAsia="Calibri" w:hAnsi="Arial" w:cs="Arial"/>
          <w:b/>
          <w:sz w:val="20"/>
          <w:szCs w:val="20"/>
          <w:lang w:eastAsia="en-GB"/>
        </w:rPr>
        <w:t>niniejszej części sekcja A i B oraz w części III</w:t>
      </w:r>
      <w:r w:rsidRPr="008E380A">
        <w:rPr>
          <w:rFonts w:ascii="Arial" w:eastAsia="Calibri" w:hAnsi="Arial" w:cs="Arial"/>
          <w:sz w:val="20"/>
          <w:szCs w:val="20"/>
          <w:lang w:eastAsia="en-GB"/>
        </w:rPr>
        <w:t xml:space="preserve">, należycie wypełniony i podpisany przez dane podmioty. </w:t>
      </w:r>
      <w:r w:rsidRPr="008E380A">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E380A">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8E380A">
        <w:rPr>
          <w:rFonts w:ascii="Arial" w:eastAsia="Calibri" w:hAnsi="Arial" w:cs="Arial"/>
          <w:sz w:val="20"/>
          <w:szCs w:val="20"/>
          <w:vertAlign w:val="superscript"/>
          <w:lang w:eastAsia="en-GB"/>
        </w:rPr>
        <w:footnoteReference w:id="14"/>
      </w:r>
      <w:r w:rsidRPr="008E380A">
        <w:rPr>
          <w:rFonts w:ascii="Arial" w:eastAsia="Calibri" w:hAnsi="Arial" w:cs="Arial"/>
          <w:sz w:val="20"/>
          <w:szCs w:val="20"/>
          <w:lang w:eastAsia="en-GB"/>
        </w:rPr>
        <w:t>.</w:t>
      </w:r>
    </w:p>
    <w:p w14:paraId="057412DF" w14:textId="77777777" w:rsidR="00F474E3" w:rsidRPr="008E380A" w:rsidRDefault="00F474E3" w:rsidP="00F474E3">
      <w:pPr>
        <w:keepNext/>
        <w:spacing w:before="120" w:after="360"/>
        <w:jc w:val="center"/>
        <w:rPr>
          <w:rFonts w:ascii="Arial" w:eastAsia="Calibri" w:hAnsi="Arial" w:cs="Arial"/>
          <w:smallCaps/>
          <w:sz w:val="20"/>
          <w:szCs w:val="20"/>
          <w:u w:val="single"/>
          <w:lang w:eastAsia="en-GB"/>
        </w:rPr>
      </w:pPr>
      <w:r w:rsidRPr="008E380A">
        <w:rPr>
          <w:rFonts w:ascii="Arial" w:eastAsia="Calibri" w:hAnsi="Arial" w:cs="Arial"/>
          <w:smallCaps/>
          <w:sz w:val="20"/>
          <w:szCs w:val="20"/>
          <w:lang w:eastAsia="en-GB"/>
        </w:rPr>
        <w:lastRenderedPageBreak/>
        <w:t>D: Informacje dotyczące podwykonawców, na których zdolności wykonawca nie polega</w:t>
      </w:r>
    </w:p>
    <w:p w14:paraId="5104B11A"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8E380A">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474E3" w:rsidRPr="008E380A" w14:paraId="4535355C" w14:textId="77777777" w:rsidTr="00221C98">
        <w:tc>
          <w:tcPr>
            <w:tcW w:w="4644" w:type="dxa"/>
            <w:shd w:val="clear" w:color="auto" w:fill="auto"/>
          </w:tcPr>
          <w:p w14:paraId="3C0B2636"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Podwykonawstwo:</w:t>
            </w:r>
          </w:p>
        </w:tc>
        <w:tc>
          <w:tcPr>
            <w:tcW w:w="4645" w:type="dxa"/>
            <w:shd w:val="clear" w:color="auto" w:fill="auto"/>
          </w:tcPr>
          <w:p w14:paraId="12C5B173"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6ADB40D0" w14:textId="77777777" w:rsidTr="00221C98">
        <w:tc>
          <w:tcPr>
            <w:tcW w:w="4644" w:type="dxa"/>
            <w:shd w:val="clear" w:color="auto" w:fill="auto"/>
          </w:tcPr>
          <w:p w14:paraId="254CE72F"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Czy wykonawca zamierza zlecić osobom trzecim podwykonawstwo jakiejkolwiek części zamówienia?</w:t>
            </w:r>
          </w:p>
        </w:tc>
        <w:tc>
          <w:tcPr>
            <w:tcW w:w="4645" w:type="dxa"/>
            <w:shd w:val="clear" w:color="auto" w:fill="auto"/>
          </w:tcPr>
          <w:p w14:paraId="124DCAF9"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Tak [] Nie</w:t>
            </w:r>
            <w:r w:rsidRPr="008E380A">
              <w:rPr>
                <w:rFonts w:ascii="Arial" w:eastAsia="Calibri" w:hAnsi="Arial" w:cs="Arial"/>
                <w:sz w:val="20"/>
                <w:szCs w:val="20"/>
                <w:lang w:eastAsia="en-GB"/>
              </w:rPr>
              <w:br/>
              <w:t xml:space="preserve">Jeżeli </w:t>
            </w:r>
            <w:r w:rsidRPr="008E380A">
              <w:rPr>
                <w:rFonts w:ascii="Arial" w:eastAsia="Calibri" w:hAnsi="Arial" w:cs="Arial"/>
                <w:b/>
                <w:sz w:val="20"/>
                <w:szCs w:val="20"/>
                <w:lang w:eastAsia="en-GB"/>
              </w:rPr>
              <w:t>tak i o ile jest to wiadome</w:t>
            </w:r>
            <w:r w:rsidRPr="008E380A">
              <w:rPr>
                <w:rFonts w:ascii="Arial" w:eastAsia="Calibri" w:hAnsi="Arial" w:cs="Arial"/>
                <w:sz w:val="20"/>
                <w:szCs w:val="20"/>
                <w:lang w:eastAsia="en-GB"/>
              </w:rPr>
              <w:t xml:space="preserve">, proszę podać wykaz proponowanych podwykonawców: </w:t>
            </w:r>
          </w:p>
          <w:p w14:paraId="4D705E37"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bl>
    <w:p w14:paraId="78526DC9"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 xml:space="preserve">Jeżeli instytucja zamawiająca lub podmiot zamawiający wyraźnie żąda przedstawienia tych informacji </w:t>
      </w:r>
      <w:r w:rsidRPr="008E380A">
        <w:rPr>
          <w:rFonts w:ascii="Arial" w:eastAsia="Calibri" w:hAnsi="Arial" w:cs="Arial"/>
          <w:sz w:val="20"/>
          <w:szCs w:val="20"/>
          <w:lang w:eastAsia="en-GB"/>
        </w:rPr>
        <w:t xml:space="preserve">oprócz informacji </w:t>
      </w:r>
      <w:r w:rsidRPr="008E380A">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0D4AAC63" w14:textId="77777777" w:rsidR="00F474E3" w:rsidRPr="008E380A" w:rsidRDefault="00F474E3" w:rsidP="00F474E3">
      <w:pPr>
        <w:spacing w:after="160" w:line="259" w:lineRule="auto"/>
        <w:rPr>
          <w:rFonts w:ascii="Arial" w:eastAsia="Calibri" w:hAnsi="Arial" w:cs="Arial"/>
          <w:b/>
          <w:sz w:val="20"/>
          <w:szCs w:val="20"/>
          <w:lang w:eastAsia="en-GB"/>
        </w:rPr>
      </w:pPr>
      <w:r w:rsidRPr="008E380A">
        <w:rPr>
          <w:rFonts w:ascii="Arial" w:eastAsia="Calibri" w:hAnsi="Arial" w:cs="Arial"/>
          <w:sz w:val="20"/>
          <w:szCs w:val="20"/>
          <w:lang w:eastAsia="en-GB"/>
        </w:rPr>
        <w:br w:type="page"/>
      </w:r>
    </w:p>
    <w:p w14:paraId="04C408E4" w14:textId="77777777" w:rsidR="00F474E3" w:rsidRPr="008E380A" w:rsidRDefault="00F474E3" w:rsidP="00F474E3">
      <w:pPr>
        <w:keepNext/>
        <w:spacing w:before="120" w:after="360"/>
        <w:jc w:val="center"/>
        <w:rPr>
          <w:rFonts w:ascii="Arial" w:eastAsia="Calibri" w:hAnsi="Arial" w:cs="Arial"/>
          <w:b/>
          <w:sz w:val="20"/>
          <w:szCs w:val="20"/>
          <w:lang w:eastAsia="en-GB"/>
        </w:rPr>
      </w:pPr>
      <w:r w:rsidRPr="008E380A">
        <w:rPr>
          <w:rFonts w:ascii="Arial" w:eastAsia="Calibri" w:hAnsi="Arial" w:cs="Arial"/>
          <w:b/>
          <w:sz w:val="20"/>
          <w:szCs w:val="20"/>
          <w:lang w:eastAsia="en-GB"/>
        </w:rPr>
        <w:lastRenderedPageBreak/>
        <w:t>Część III: Podstawy wykluczenia</w:t>
      </w:r>
    </w:p>
    <w:p w14:paraId="6F95CBC5"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A: Podstawy związane z wyrokami skazującymi za przestępstwo</w:t>
      </w:r>
    </w:p>
    <w:p w14:paraId="60B74691"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W art. 57 ust. 1 dyrektywy 2014/24/UE określono następujące powody wykluczenia:</w:t>
      </w:r>
    </w:p>
    <w:p w14:paraId="721B0835" w14:textId="77777777" w:rsidR="00F474E3" w:rsidRPr="008E380A" w:rsidRDefault="00F474E3" w:rsidP="00F474E3">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8E380A">
        <w:rPr>
          <w:rFonts w:ascii="Arial" w:eastAsia="Calibri" w:hAnsi="Arial" w:cs="Arial"/>
          <w:sz w:val="20"/>
          <w:szCs w:val="20"/>
          <w:lang w:eastAsia="en-GB"/>
        </w:rPr>
        <w:t xml:space="preserve">udział w </w:t>
      </w:r>
      <w:r w:rsidRPr="008E380A">
        <w:rPr>
          <w:rFonts w:ascii="Arial" w:eastAsia="Calibri" w:hAnsi="Arial" w:cs="Arial"/>
          <w:b/>
          <w:sz w:val="20"/>
          <w:szCs w:val="20"/>
          <w:lang w:eastAsia="en-GB"/>
        </w:rPr>
        <w:t>organizacji przestępczej</w:t>
      </w:r>
      <w:r w:rsidRPr="008E380A">
        <w:rPr>
          <w:rFonts w:ascii="Arial" w:eastAsia="Calibri" w:hAnsi="Arial" w:cs="Arial"/>
          <w:b/>
          <w:sz w:val="20"/>
          <w:szCs w:val="20"/>
          <w:vertAlign w:val="superscript"/>
          <w:lang w:eastAsia="en-GB"/>
        </w:rPr>
        <w:footnoteReference w:id="15"/>
      </w:r>
      <w:r w:rsidRPr="008E380A">
        <w:rPr>
          <w:rFonts w:ascii="Arial" w:eastAsia="Calibri" w:hAnsi="Arial" w:cs="Arial"/>
          <w:sz w:val="20"/>
          <w:szCs w:val="20"/>
          <w:lang w:eastAsia="en-GB"/>
        </w:rPr>
        <w:t>;</w:t>
      </w:r>
    </w:p>
    <w:p w14:paraId="1216C9CD"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8E380A">
        <w:rPr>
          <w:rFonts w:ascii="Arial" w:eastAsia="Calibri" w:hAnsi="Arial" w:cs="Arial"/>
          <w:b/>
          <w:sz w:val="20"/>
          <w:szCs w:val="20"/>
          <w:lang w:eastAsia="en-GB"/>
        </w:rPr>
        <w:t>korupcja</w:t>
      </w:r>
      <w:r w:rsidRPr="008E380A">
        <w:rPr>
          <w:rFonts w:ascii="Arial" w:eastAsia="Calibri" w:hAnsi="Arial" w:cs="Arial"/>
          <w:b/>
          <w:sz w:val="20"/>
          <w:szCs w:val="20"/>
          <w:vertAlign w:val="superscript"/>
          <w:lang w:eastAsia="en-GB"/>
        </w:rPr>
        <w:footnoteReference w:id="16"/>
      </w:r>
      <w:r w:rsidRPr="008E380A">
        <w:rPr>
          <w:rFonts w:ascii="Arial" w:eastAsia="Calibri" w:hAnsi="Arial" w:cs="Arial"/>
          <w:sz w:val="20"/>
          <w:szCs w:val="20"/>
          <w:lang w:eastAsia="en-GB"/>
        </w:rPr>
        <w:t>;</w:t>
      </w:r>
    </w:p>
    <w:p w14:paraId="0F486A35"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8E380A">
        <w:rPr>
          <w:rFonts w:ascii="Arial" w:eastAsia="Calibri" w:hAnsi="Arial" w:cs="Arial"/>
          <w:b/>
          <w:w w:val="0"/>
          <w:sz w:val="20"/>
          <w:szCs w:val="20"/>
          <w:lang w:eastAsia="en-GB"/>
        </w:rPr>
        <w:t>nadużycie finansowe</w:t>
      </w:r>
      <w:r w:rsidRPr="008E380A">
        <w:rPr>
          <w:rFonts w:ascii="Arial" w:eastAsia="Calibri" w:hAnsi="Arial" w:cs="Arial"/>
          <w:b/>
          <w:w w:val="0"/>
          <w:sz w:val="20"/>
          <w:szCs w:val="20"/>
          <w:vertAlign w:val="superscript"/>
          <w:lang w:eastAsia="en-GB"/>
        </w:rPr>
        <w:footnoteReference w:id="17"/>
      </w:r>
      <w:r w:rsidRPr="008E380A">
        <w:rPr>
          <w:rFonts w:ascii="Arial" w:eastAsia="Calibri" w:hAnsi="Arial" w:cs="Arial"/>
          <w:w w:val="0"/>
          <w:sz w:val="20"/>
          <w:szCs w:val="20"/>
          <w:lang w:eastAsia="en-GB"/>
        </w:rPr>
        <w:t>;</w:t>
      </w:r>
    </w:p>
    <w:p w14:paraId="681F3796"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8E380A">
        <w:rPr>
          <w:rFonts w:ascii="Arial" w:eastAsia="Calibri" w:hAnsi="Arial" w:cs="Arial"/>
          <w:b/>
          <w:w w:val="0"/>
          <w:sz w:val="20"/>
          <w:szCs w:val="20"/>
          <w:lang w:eastAsia="en-GB"/>
        </w:rPr>
        <w:t>przestępstwa terrorystyczne lub przestępstwa związane z działalnością terrorystyczną</w:t>
      </w:r>
      <w:r w:rsidRPr="008E380A">
        <w:rPr>
          <w:rFonts w:ascii="Arial" w:eastAsia="Calibri" w:hAnsi="Arial" w:cs="Arial"/>
          <w:b/>
          <w:w w:val="0"/>
          <w:sz w:val="20"/>
          <w:szCs w:val="20"/>
          <w:vertAlign w:val="superscript"/>
          <w:lang w:eastAsia="en-GB"/>
        </w:rPr>
        <w:footnoteReference w:id="18"/>
      </w:r>
    </w:p>
    <w:p w14:paraId="10A46883"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8E380A">
        <w:rPr>
          <w:rFonts w:ascii="Arial" w:eastAsia="Calibri" w:hAnsi="Arial" w:cs="Arial"/>
          <w:b/>
          <w:w w:val="0"/>
          <w:sz w:val="20"/>
          <w:szCs w:val="20"/>
          <w:lang w:eastAsia="en-GB"/>
        </w:rPr>
        <w:t>pranie pieniędzy lub finansowanie terroryzmu</w:t>
      </w:r>
      <w:r w:rsidRPr="008E380A">
        <w:rPr>
          <w:rFonts w:ascii="Arial" w:eastAsia="Calibri" w:hAnsi="Arial" w:cs="Arial"/>
          <w:b/>
          <w:w w:val="0"/>
          <w:sz w:val="20"/>
          <w:szCs w:val="20"/>
          <w:vertAlign w:val="superscript"/>
          <w:lang w:eastAsia="en-GB"/>
        </w:rPr>
        <w:footnoteReference w:id="19"/>
      </w:r>
    </w:p>
    <w:p w14:paraId="0E4A161A"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8E380A">
        <w:rPr>
          <w:rFonts w:ascii="Arial" w:eastAsia="Calibri" w:hAnsi="Arial" w:cs="Arial"/>
          <w:b/>
          <w:sz w:val="20"/>
          <w:szCs w:val="20"/>
          <w:lang w:eastAsia="en-GB"/>
        </w:rPr>
        <w:t>praca dzieci</w:t>
      </w:r>
      <w:r w:rsidRPr="008E380A">
        <w:rPr>
          <w:rFonts w:ascii="Arial" w:eastAsia="Calibri" w:hAnsi="Arial" w:cs="Arial"/>
          <w:sz w:val="20"/>
          <w:szCs w:val="20"/>
          <w:lang w:eastAsia="en-GB"/>
        </w:rPr>
        <w:t xml:space="preserve"> i inne formy </w:t>
      </w:r>
      <w:r w:rsidRPr="008E380A">
        <w:rPr>
          <w:rFonts w:ascii="Arial" w:eastAsia="Calibri" w:hAnsi="Arial" w:cs="Arial"/>
          <w:b/>
          <w:sz w:val="20"/>
          <w:szCs w:val="20"/>
          <w:lang w:eastAsia="en-GB"/>
        </w:rPr>
        <w:t>handlu ludźmi</w:t>
      </w:r>
      <w:r w:rsidRPr="008E380A">
        <w:rPr>
          <w:rFonts w:ascii="Arial" w:eastAsia="Calibri" w:hAnsi="Arial" w:cs="Arial"/>
          <w:b/>
          <w:sz w:val="20"/>
          <w:szCs w:val="20"/>
          <w:vertAlign w:val="superscript"/>
          <w:lang w:eastAsia="en-GB"/>
        </w:rPr>
        <w:footnoteReference w:id="20"/>
      </w:r>
      <w:r w:rsidRPr="008E380A">
        <w:rPr>
          <w:rFonts w:ascii="Arial" w:eastAsia="Calibri" w:hAnsi="Arial" w:cs="Arial"/>
          <w:sz w:val="20"/>
          <w:szCs w:val="20"/>
          <w:lang w:eastAsia="en-G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129EF214" w14:textId="77777777" w:rsidTr="00BD3D7A">
        <w:tc>
          <w:tcPr>
            <w:tcW w:w="4644" w:type="dxa"/>
            <w:shd w:val="clear" w:color="auto" w:fill="auto"/>
          </w:tcPr>
          <w:p w14:paraId="4B3E92E0"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5812" w:type="dxa"/>
            <w:shd w:val="clear" w:color="auto" w:fill="auto"/>
          </w:tcPr>
          <w:p w14:paraId="3A957464"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61CDDCD2" w14:textId="77777777" w:rsidTr="00BD3D7A">
        <w:tc>
          <w:tcPr>
            <w:tcW w:w="4644" w:type="dxa"/>
            <w:shd w:val="clear" w:color="auto" w:fill="auto"/>
          </w:tcPr>
          <w:p w14:paraId="76B9A342"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Czy w stosunku do </w:t>
            </w:r>
            <w:r w:rsidRPr="008E380A">
              <w:rPr>
                <w:rFonts w:ascii="Arial" w:eastAsia="Calibri" w:hAnsi="Arial" w:cs="Arial"/>
                <w:b/>
                <w:sz w:val="20"/>
                <w:szCs w:val="20"/>
                <w:lang w:eastAsia="en-GB"/>
              </w:rPr>
              <w:t>samego wykonawcy</w:t>
            </w:r>
            <w:r w:rsidRPr="008E380A">
              <w:rPr>
                <w:rFonts w:ascii="Arial" w:eastAsia="Calibri" w:hAnsi="Arial" w:cs="Arial"/>
                <w:sz w:val="20"/>
                <w:szCs w:val="20"/>
                <w:lang w:eastAsia="en-GB"/>
              </w:rPr>
              <w:t xml:space="preserve"> bądź </w:t>
            </w:r>
            <w:r w:rsidRPr="008E380A">
              <w:rPr>
                <w:rFonts w:ascii="Arial" w:eastAsia="Calibri" w:hAnsi="Arial" w:cs="Arial"/>
                <w:b/>
                <w:sz w:val="20"/>
                <w:szCs w:val="20"/>
                <w:lang w:eastAsia="en-GB"/>
              </w:rPr>
              <w:t>jakiejkolwiek</w:t>
            </w:r>
            <w:r w:rsidRPr="008E380A">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8E380A">
              <w:rPr>
                <w:rFonts w:ascii="Arial" w:eastAsia="Calibri" w:hAnsi="Arial" w:cs="Arial"/>
                <w:b/>
                <w:sz w:val="20"/>
                <w:szCs w:val="20"/>
                <w:lang w:eastAsia="en-GB"/>
              </w:rPr>
              <w:t>wydany został prawomocny wyrok</w:t>
            </w:r>
            <w:r w:rsidRPr="008E380A">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5812" w:type="dxa"/>
            <w:shd w:val="clear" w:color="auto" w:fill="auto"/>
          </w:tcPr>
          <w:p w14:paraId="4AB90B72"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p w14:paraId="37F8E09E"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8E380A">
              <w:rPr>
                <w:rFonts w:ascii="Arial" w:eastAsia="Calibri" w:hAnsi="Arial" w:cs="Arial"/>
                <w:sz w:val="20"/>
                <w:szCs w:val="20"/>
                <w:lang w:eastAsia="en-GB"/>
              </w:rPr>
              <w:br/>
              <w:t>[……][……][……][……]</w:t>
            </w:r>
            <w:r w:rsidRPr="008E380A">
              <w:rPr>
                <w:rFonts w:ascii="Arial" w:eastAsia="Calibri" w:hAnsi="Arial" w:cs="Arial"/>
                <w:sz w:val="20"/>
                <w:szCs w:val="20"/>
                <w:vertAlign w:val="superscript"/>
                <w:lang w:eastAsia="en-GB"/>
              </w:rPr>
              <w:footnoteReference w:id="21"/>
            </w:r>
          </w:p>
        </w:tc>
      </w:tr>
      <w:tr w:rsidR="00F474E3" w:rsidRPr="008E380A" w14:paraId="7642B248" w14:textId="77777777" w:rsidTr="00BD3D7A">
        <w:tc>
          <w:tcPr>
            <w:tcW w:w="4644" w:type="dxa"/>
            <w:shd w:val="clear" w:color="auto" w:fill="auto"/>
          </w:tcPr>
          <w:p w14:paraId="319D52CF"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proszę podać</w:t>
            </w:r>
            <w:r w:rsidRPr="008E380A">
              <w:rPr>
                <w:rFonts w:ascii="Arial" w:eastAsia="Calibri" w:hAnsi="Arial" w:cs="Arial"/>
                <w:sz w:val="20"/>
                <w:szCs w:val="20"/>
                <w:vertAlign w:val="superscript"/>
                <w:lang w:eastAsia="en-GB"/>
              </w:rPr>
              <w:footnoteReference w:id="22"/>
            </w:r>
            <w:r w:rsidRPr="008E380A">
              <w:rPr>
                <w:rFonts w:ascii="Arial" w:eastAsia="Calibri" w:hAnsi="Arial" w:cs="Arial"/>
                <w:sz w:val="20"/>
                <w:szCs w:val="20"/>
                <w:lang w:eastAsia="en-GB"/>
              </w:rPr>
              <w:t>:</w:t>
            </w:r>
            <w:r w:rsidRPr="008E380A">
              <w:rPr>
                <w:rFonts w:ascii="Arial" w:eastAsia="Calibri" w:hAnsi="Arial" w:cs="Arial"/>
                <w:sz w:val="20"/>
                <w:szCs w:val="20"/>
                <w:lang w:eastAsia="en-GB"/>
              </w:rPr>
              <w:br/>
              <w:t>a) datę wyroku, określić, których spośród punktów 1–6 on dotyczy, oraz podać powód(-ody) skazania;</w:t>
            </w:r>
            <w:r w:rsidRPr="008E380A">
              <w:rPr>
                <w:rFonts w:ascii="Arial" w:eastAsia="Calibri" w:hAnsi="Arial" w:cs="Arial"/>
                <w:sz w:val="20"/>
                <w:szCs w:val="20"/>
                <w:lang w:eastAsia="en-GB"/>
              </w:rPr>
              <w:br/>
              <w:t>b) wskazać, kto został skazany [ ];</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c) w zakresie, w jakim zostało to bezpośrednio ustalone w wyroku:</w:t>
            </w:r>
          </w:p>
        </w:tc>
        <w:tc>
          <w:tcPr>
            <w:tcW w:w="5812" w:type="dxa"/>
            <w:shd w:val="clear" w:color="auto" w:fill="auto"/>
          </w:tcPr>
          <w:p w14:paraId="7B7EA5F6"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br/>
              <w:t>a) data: [   ], punkt(-y): [   ], powód(-ody): [   ]</w:t>
            </w:r>
            <w:r w:rsidRPr="008E380A">
              <w:rPr>
                <w:rFonts w:ascii="Arial" w:eastAsia="Calibri" w:hAnsi="Arial" w:cs="Arial"/>
                <w:i/>
                <w:sz w:val="20"/>
                <w:szCs w:val="20"/>
                <w:vertAlign w:val="superscript"/>
                <w:lang w:eastAsia="en-GB"/>
              </w:rPr>
              <w:t xml:space="preserve">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b) [……]</w:t>
            </w:r>
            <w:r w:rsidRPr="008E380A">
              <w:rPr>
                <w:rFonts w:ascii="Arial" w:eastAsia="Calibri" w:hAnsi="Arial" w:cs="Arial"/>
                <w:sz w:val="20"/>
                <w:szCs w:val="20"/>
                <w:lang w:eastAsia="en-GB"/>
              </w:rPr>
              <w:br/>
              <w:t>c) długość okresu wykluczenia [……] oraz punkt(-y), którego(-</w:t>
            </w:r>
            <w:proofErr w:type="spellStart"/>
            <w:r w:rsidRPr="008E380A">
              <w:rPr>
                <w:rFonts w:ascii="Arial" w:eastAsia="Calibri" w:hAnsi="Arial" w:cs="Arial"/>
                <w:sz w:val="20"/>
                <w:szCs w:val="20"/>
                <w:lang w:eastAsia="en-GB"/>
              </w:rPr>
              <w:t>ych</w:t>
            </w:r>
            <w:proofErr w:type="spellEnd"/>
            <w:r w:rsidRPr="008E380A">
              <w:rPr>
                <w:rFonts w:ascii="Arial" w:eastAsia="Calibri" w:hAnsi="Arial" w:cs="Arial"/>
                <w:sz w:val="20"/>
                <w:szCs w:val="20"/>
                <w:lang w:eastAsia="en-GB"/>
              </w:rPr>
              <w:t>) to dotyczy.</w:t>
            </w:r>
          </w:p>
          <w:p w14:paraId="44B1DB9B"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8E380A">
              <w:rPr>
                <w:rFonts w:ascii="Arial" w:eastAsia="Calibri" w:hAnsi="Arial" w:cs="Arial"/>
                <w:sz w:val="20"/>
                <w:szCs w:val="20"/>
                <w:vertAlign w:val="superscript"/>
                <w:lang w:eastAsia="en-GB"/>
              </w:rPr>
              <w:footnoteReference w:id="23"/>
            </w:r>
          </w:p>
        </w:tc>
      </w:tr>
      <w:tr w:rsidR="00F474E3" w:rsidRPr="008E380A" w14:paraId="0F796461" w14:textId="77777777" w:rsidTr="00BD3D7A">
        <w:tc>
          <w:tcPr>
            <w:tcW w:w="4644" w:type="dxa"/>
            <w:shd w:val="clear" w:color="auto" w:fill="auto"/>
          </w:tcPr>
          <w:p w14:paraId="77BE605A"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8E380A">
              <w:rPr>
                <w:rFonts w:ascii="Arial" w:eastAsia="Calibri" w:hAnsi="Arial" w:cs="Arial"/>
                <w:sz w:val="20"/>
                <w:szCs w:val="20"/>
                <w:vertAlign w:val="superscript"/>
                <w:lang w:eastAsia="en-GB"/>
              </w:rPr>
              <w:footnoteReference w:id="24"/>
            </w:r>
            <w:r w:rsidRPr="008E380A">
              <w:rPr>
                <w:rFonts w:ascii="Arial" w:eastAsia="Calibri" w:hAnsi="Arial" w:cs="Arial"/>
                <w:sz w:val="20"/>
                <w:szCs w:val="20"/>
                <w:lang w:eastAsia="en-GB"/>
              </w:rPr>
              <w:t xml:space="preserve"> („samooczyszczenie”)?</w:t>
            </w:r>
          </w:p>
        </w:tc>
        <w:tc>
          <w:tcPr>
            <w:tcW w:w="5812" w:type="dxa"/>
            <w:shd w:val="clear" w:color="auto" w:fill="auto"/>
          </w:tcPr>
          <w:p w14:paraId="5D83419F"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 Tak [] Nie </w:t>
            </w:r>
          </w:p>
        </w:tc>
      </w:tr>
      <w:tr w:rsidR="00F474E3" w:rsidRPr="008E380A" w14:paraId="094DC65D" w14:textId="77777777" w:rsidTr="00BD3D7A">
        <w:tc>
          <w:tcPr>
            <w:tcW w:w="4644" w:type="dxa"/>
            <w:shd w:val="clear" w:color="auto" w:fill="auto"/>
          </w:tcPr>
          <w:p w14:paraId="3F0C9B21"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b/>
                <w:sz w:val="20"/>
                <w:szCs w:val="20"/>
                <w:lang w:eastAsia="en-GB"/>
              </w:rPr>
              <w:t>Jeżeli tak</w:t>
            </w:r>
            <w:r w:rsidRPr="008E380A">
              <w:rPr>
                <w:rFonts w:ascii="Arial" w:eastAsia="Calibri" w:hAnsi="Arial" w:cs="Arial"/>
                <w:w w:val="0"/>
                <w:sz w:val="20"/>
                <w:szCs w:val="20"/>
                <w:lang w:eastAsia="en-GB"/>
              </w:rPr>
              <w:t>, proszę opisać przedsięwzięte środki</w:t>
            </w:r>
            <w:r w:rsidRPr="008E380A">
              <w:rPr>
                <w:rFonts w:ascii="Arial" w:eastAsia="Calibri" w:hAnsi="Arial" w:cs="Arial"/>
                <w:w w:val="0"/>
                <w:sz w:val="20"/>
                <w:szCs w:val="20"/>
                <w:vertAlign w:val="superscript"/>
                <w:lang w:eastAsia="en-GB"/>
              </w:rPr>
              <w:footnoteReference w:id="25"/>
            </w:r>
            <w:r w:rsidRPr="008E380A">
              <w:rPr>
                <w:rFonts w:ascii="Arial" w:eastAsia="Calibri" w:hAnsi="Arial" w:cs="Arial"/>
                <w:w w:val="0"/>
                <w:sz w:val="20"/>
                <w:szCs w:val="20"/>
                <w:lang w:eastAsia="en-GB"/>
              </w:rPr>
              <w:t>:</w:t>
            </w:r>
          </w:p>
        </w:tc>
        <w:tc>
          <w:tcPr>
            <w:tcW w:w="5812" w:type="dxa"/>
            <w:shd w:val="clear" w:color="auto" w:fill="auto"/>
          </w:tcPr>
          <w:p w14:paraId="61A81C2D"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p>
        </w:tc>
      </w:tr>
    </w:tbl>
    <w:p w14:paraId="07BF935D" w14:textId="77777777" w:rsidR="00F474E3" w:rsidRPr="008E380A" w:rsidRDefault="00F474E3" w:rsidP="00F474E3">
      <w:pPr>
        <w:keepNext/>
        <w:spacing w:before="120" w:after="360"/>
        <w:jc w:val="center"/>
        <w:rPr>
          <w:rFonts w:ascii="Arial" w:eastAsia="Calibri" w:hAnsi="Arial" w:cs="Arial"/>
          <w:smallCaps/>
          <w:w w:val="0"/>
          <w:sz w:val="20"/>
          <w:szCs w:val="20"/>
          <w:lang w:eastAsia="en-GB"/>
        </w:rPr>
      </w:pPr>
      <w:r w:rsidRPr="008E380A">
        <w:rPr>
          <w:rFonts w:ascii="Arial" w:eastAsia="Calibri" w:hAnsi="Arial" w:cs="Arial"/>
          <w:smallCaps/>
          <w:w w:val="0"/>
          <w:sz w:val="20"/>
          <w:szCs w:val="20"/>
          <w:lang w:eastAsia="en-GB"/>
        </w:rPr>
        <w:t xml:space="preserve">B: Podstawy związane z płatnością podatków lub składek na ubezpieczenie społeczne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490"/>
      </w:tblGrid>
      <w:tr w:rsidR="00F474E3" w:rsidRPr="008E380A" w14:paraId="60F92F96" w14:textId="77777777" w:rsidTr="00BD3D7A">
        <w:tc>
          <w:tcPr>
            <w:tcW w:w="4644" w:type="dxa"/>
            <w:shd w:val="clear" w:color="auto" w:fill="auto"/>
          </w:tcPr>
          <w:p w14:paraId="5B850564"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Płatność podatków lub składek na ubezpieczenie społeczne:</w:t>
            </w:r>
          </w:p>
        </w:tc>
        <w:tc>
          <w:tcPr>
            <w:tcW w:w="5812" w:type="dxa"/>
            <w:gridSpan w:val="2"/>
            <w:shd w:val="clear" w:color="auto" w:fill="auto"/>
          </w:tcPr>
          <w:p w14:paraId="192CA66C"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65A2AC1D" w14:textId="77777777" w:rsidTr="00BD3D7A">
        <w:tc>
          <w:tcPr>
            <w:tcW w:w="4644" w:type="dxa"/>
            <w:shd w:val="clear" w:color="auto" w:fill="auto"/>
          </w:tcPr>
          <w:p w14:paraId="52A369BA"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Czy wykonawca wywiązał się ze wszystkich </w:t>
            </w:r>
            <w:r w:rsidRPr="008E380A">
              <w:rPr>
                <w:rFonts w:ascii="Arial" w:eastAsia="Calibri" w:hAnsi="Arial" w:cs="Arial"/>
                <w:b/>
                <w:sz w:val="20"/>
                <w:szCs w:val="20"/>
                <w:lang w:eastAsia="en-GB"/>
              </w:rPr>
              <w:t>obowiązków dotyczących płatności podatków lub składek na ubezpieczenie społeczne</w:t>
            </w:r>
            <w:r w:rsidRPr="008E380A">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5812" w:type="dxa"/>
            <w:gridSpan w:val="2"/>
            <w:shd w:val="clear" w:color="auto" w:fill="auto"/>
          </w:tcPr>
          <w:p w14:paraId="621BF569"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tc>
      </w:tr>
      <w:tr w:rsidR="00F474E3" w:rsidRPr="008E380A" w14:paraId="2E1AEBCA" w14:textId="77777777" w:rsidTr="00BD3D7A">
        <w:trPr>
          <w:trHeight w:val="470"/>
        </w:trPr>
        <w:tc>
          <w:tcPr>
            <w:tcW w:w="4644" w:type="dxa"/>
            <w:vMerge w:val="restart"/>
            <w:shd w:val="clear" w:color="auto" w:fill="auto"/>
          </w:tcPr>
          <w:p w14:paraId="2CB1AEC0" w14:textId="166FB0F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t>Jeżeli nie</w:t>
            </w:r>
            <w:r w:rsidRPr="008E380A">
              <w:rPr>
                <w:rFonts w:ascii="Arial" w:eastAsia="Calibri" w:hAnsi="Arial" w:cs="Arial"/>
                <w:sz w:val="20"/>
                <w:szCs w:val="20"/>
                <w:lang w:eastAsia="en-GB"/>
              </w:rPr>
              <w:t>, proszę wskazać:</w:t>
            </w:r>
            <w:r w:rsidRPr="008E380A">
              <w:rPr>
                <w:rFonts w:ascii="Arial" w:eastAsia="Calibri" w:hAnsi="Arial" w:cs="Arial"/>
                <w:sz w:val="20"/>
                <w:szCs w:val="20"/>
                <w:lang w:eastAsia="en-GB"/>
              </w:rPr>
              <w:br/>
              <w:t>a) państwo lub państwo członkowskie, którego to dotyczy;</w:t>
            </w:r>
            <w:r w:rsidRPr="008E380A">
              <w:rPr>
                <w:rFonts w:ascii="Arial" w:eastAsia="Calibri" w:hAnsi="Arial" w:cs="Arial"/>
                <w:sz w:val="20"/>
                <w:szCs w:val="20"/>
                <w:lang w:eastAsia="en-GB"/>
              </w:rPr>
              <w:br/>
              <w:t>b) jakiej kwoty to dotyczy?</w:t>
            </w:r>
            <w:r w:rsidRPr="008E380A">
              <w:rPr>
                <w:rFonts w:ascii="Arial" w:eastAsia="Calibri" w:hAnsi="Arial" w:cs="Arial"/>
                <w:sz w:val="20"/>
                <w:szCs w:val="20"/>
                <w:lang w:eastAsia="en-GB"/>
              </w:rPr>
              <w:br/>
              <w:t>c) w jaki sposób zostało ustalone to naruszenie obowiązków:</w:t>
            </w:r>
            <w:r w:rsidRPr="008E380A">
              <w:rPr>
                <w:rFonts w:ascii="Arial" w:eastAsia="Calibri" w:hAnsi="Arial" w:cs="Arial"/>
                <w:sz w:val="20"/>
                <w:szCs w:val="20"/>
                <w:lang w:eastAsia="en-GB"/>
              </w:rPr>
              <w:br/>
              <w:t xml:space="preserve">1) w trybie </w:t>
            </w:r>
            <w:r w:rsidRPr="008E380A">
              <w:rPr>
                <w:rFonts w:ascii="Arial" w:eastAsia="Calibri" w:hAnsi="Arial" w:cs="Arial"/>
                <w:b/>
                <w:sz w:val="20"/>
                <w:szCs w:val="20"/>
                <w:lang w:eastAsia="en-GB"/>
              </w:rPr>
              <w:t>decyzji</w:t>
            </w:r>
            <w:r w:rsidRPr="008E380A">
              <w:rPr>
                <w:rFonts w:ascii="Arial" w:eastAsia="Calibri" w:hAnsi="Arial" w:cs="Arial"/>
                <w:sz w:val="20"/>
                <w:szCs w:val="20"/>
                <w:lang w:eastAsia="en-GB"/>
              </w:rPr>
              <w:t xml:space="preserve"> sądowej lub administracyjnej:</w:t>
            </w:r>
          </w:p>
          <w:p w14:paraId="3789C9E7" w14:textId="77777777" w:rsidR="00F474E3" w:rsidRPr="008E380A" w:rsidRDefault="00F474E3" w:rsidP="00221C98">
            <w:pPr>
              <w:tabs>
                <w:tab w:val="num" w:pos="1417"/>
              </w:tabs>
              <w:spacing w:before="120" w:after="120"/>
              <w:ind w:left="1417" w:hanging="567"/>
              <w:jc w:val="both"/>
              <w:rPr>
                <w:rFonts w:ascii="Arial" w:eastAsia="Calibri" w:hAnsi="Arial" w:cs="Arial"/>
                <w:sz w:val="20"/>
                <w:szCs w:val="20"/>
                <w:lang w:eastAsia="en-GB"/>
              </w:rPr>
            </w:pPr>
            <w:r w:rsidRPr="008E380A">
              <w:rPr>
                <w:rFonts w:ascii="Arial" w:eastAsia="Calibri" w:hAnsi="Arial" w:cs="Arial"/>
                <w:sz w:val="20"/>
                <w:szCs w:val="20"/>
                <w:lang w:eastAsia="en-GB"/>
              </w:rPr>
              <w:t>Czy ta decyzja jest ostateczna i wiążąca?</w:t>
            </w:r>
          </w:p>
          <w:p w14:paraId="3C1367B4" w14:textId="77777777" w:rsidR="00F474E3" w:rsidRPr="008E380A" w:rsidRDefault="00F474E3" w:rsidP="00221C98">
            <w:pPr>
              <w:numPr>
                <w:ilvl w:val="0"/>
                <w:numId w:val="17"/>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Proszę podać datę wyroku lub decyzji.</w:t>
            </w:r>
          </w:p>
          <w:p w14:paraId="4F7E347D" w14:textId="77777777" w:rsidR="00F474E3" w:rsidRPr="008E380A" w:rsidRDefault="00F474E3" w:rsidP="00221C98">
            <w:pPr>
              <w:numPr>
                <w:ilvl w:val="0"/>
                <w:numId w:val="17"/>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W przypadku wyroku, </w:t>
            </w:r>
            <w:r w:rsidRPr="008E380A">
              <w:rPr>
                <w:rFonts w:ascii="Arial" w:eastAsia="Calibri" w:hAnsi="Arial" w:cs="Arial"/>
                <w:b/>
                <w:sz w:val="20"/>
                <w:szCs w:val="20"/>
                <w:lang w:eastAsia="en-GB"/>
              </w:rPr>
              <w:t>o ile została w nim bezpośrednio określona</w:t>
            </w:r>
            <w:r w:rsidRPr="008E380A">
              <w:rPr>
                <w:rFonts w:ascii="Arial" w:eastAsia="Calibri" w:hAnsi="Arial" w:cs="Arial"/>
                <w:sz w:val="20"/>
                <w:szCs w:val="20"/>
                <w:lang w:eastAsia="en-GB"/>
              </w:rPr>
              <w:t>, długość okresu wykluczenia:</w:t>
            </w:r>
          </w:p>
          <w:p w14:paraId="37B07FEB" w14:textId="77777777" w:rsidR="00F474E3" w:rsidRPr="008E380A" w:rsidRDefault="00F474E3" w:rsidP="00221C98">
            <w:pPr>
              <w:spacing w:before="120" w:after="120"/>
              <w:jc w:val="both"/>
              <w:rPr>
                <w:rFonts w:ascii="Arial" w:eastAsia="Calibri" w:hAnsi="Arial" w:cs="Arial"/>
                <w:w w:val="0"/>
                <w:sz w:val="20"/>
                <w:szCs w:val="20"/>
                <w:lang w:eastAsia="en-GB"/>
              </w:rPr>
            </w:pPr>
            <w:r w:rsidRPr="008E380A">
              <w:rPr>
                <w:rFonts w:ascii="Arial" w:eastAsia="Calibri" w:hAnsi="Arial" w:cs="Arial"/>
                <w:sz w:val="20"/>
                <w:szCs w:val="20"/>
                <w:lang w:eastAsia="en-GB"/>
              </w:rPr>
              <w:t xml:space="preserve">2) w </w:t>
            </w:r>
            <w:r w:rsidRPr="008E380A">
              <w:rPr>
                <w:rFonts w:ascii="Arial" w:eastAsia="Calibri" w:hAnsi="Arial" w:cs="Arial"/>
                <w:b/>
                <w:sz w:val="20"/>
                <w:szCs w:val="20"/>
                <w:lang w:eastAsia="en-GB"/>
              </w:rPr>
              <w:t>inny sposób</w:t>
            </w:r>
            <w:r w:rsidRPr="008E380A">
              <w:rPr>
                <w:rFonts w:ascii="Arial" w:eastAsia="Calibri" w:hAnsi="Arial" w:cs="Arial"/>
                <w:sz w:val="20"/>
                <w:szCs w:val="20"/>
                <w:lang w:eastAsia="en-GB"/>
              </w:rPr>
              <w:t>? Proszę sprecyzować, w jaki:</w:t>
            </w:r>
          </w:p>
          <w:p w14:paraId="0928326A"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622D064" w14:textId="77777777" w:rsidR="00F474E3" w:rsidRPr="008E380A" w:rsidRDefault="00F474E3" w:rsidP="00221C98">
            <w:pPr>
              <w:spacing w:before="120" w:after="120"/>
              <w:rPr>
                <w:rFonts w:ascii="Arial" w:eastAsia="Calibri" w:hAnsi="Arial" w:cs="Arial"/>
                <w:b/>
                <w:sz w:val="20"/>
                <w:szCs w:val="20"/>
                <w:lang w:eastAsia="en-GB"/>
              </w:rPr>
            </w:pPr>
            <w:r w:rsidRPr="008E380A">
              <w:rPr>
                <w:rFonts w:ascii="Arial" w:eastAsia="Calibri" w:hAnsi="Arial" w:cs="Arial"/>
                <w:b/>
                <w:sz w:val="20"/>
                <w:szCs w:val="20"/>
                <w:lang w:eastAsia="en-GB"/>
              </w:rPr>
              <w:t>Podatki</w:t>
            </w:r>
          </w:p>
        </w:tc>
        <w:tc>
          <w:tcPr>
            <w:tcW w:w="3490" w:type="dxa"/>
            <w:shd w:val="clear" w:color="auto" w:fill="auto"/>
          </w:tcPr>
          <w:p w14:paraId="60A17BE5" w14:textId="77777777" w:rsidR="00F474E3" w:rsidRPr="008E380A" w:rsidRDefault="00F474E3" w:rsidP="00221C98">
            <w:pPr>
              <w:spacing w:before="120" w:after="120"/>
              <w:rPr>
                <w:rFonts w:ascii="Arial" w:eastAsia="Calibri" w:hAnsi="Arial" w:cs="Arial"/>
                <w:b/>
                <w:sz w:val="20"/>
                <w:szCs w:val="20"/>
                <w:lang w:eastAsia="en-GB"/>
              </w:rPr>
            </w:pPr>
            <w:r w:rsidRPr="008E380A">
              <w:rPr>
                <w:rFonts w:ascii="Arial" w:eastAsia="Calibri" w:hAnsi="Arial" w:cs="Arial"/>
                <w:b/>
                <w:sz w:val="20"/>
                <w:szCs w:val="20"/>
                <w:lang w:eastAsia="en-GB"/>
              </w:rPr>
              <w:t>Składki na ubezpieczenia społeczne</w:t>
            </w:r>
          </w:p>
        </w:tc>
      </w:tr>
      <w:tr w:rsidR="00F474E3" w:rsidRPr="008E380A" w14:paraId="0CCB39F8" w14:textId="77777777" w:rsidTr="00BD3D7A">
        <w:trPr>
          <w:trHeight w:val="1977"/>
        </w:trPr>
        <w:tc>
          <w:tcPr>
            <w:tcW w:w="4644" w:type="dxa"/>
            <w:vMerge/>
            <w:shd w:val="clear" w:color="auto" w:fill="auto"/>
          </w:tcPr>
          <w:p w14:paraId="59D477ED" w14:textId="77777777" w:rsidR="00F474E3" w:rsidRPr="008E380A" w:rsidRDefault="00F474E3" w:rsidP="00221C98">
            <w:pPr>
              <w:spacing w:before="120" w:after="120"/>
              <w:rPr>
                <w:rFonts w:ascii="Arial" w:eastAsia="Calibri" w:hAnsi="Arial" w:cs="Arial"/>
                <w:b/>
                <w:sz w:val="20"/>
                <w:szCs w:val="20"/>
                <w:lang w:eastAsia="en-GB"/>
              </w:rPr>
            </w:pPr>
          </w:p>
        </w:tc>
        <w:tc>
          <w:tcPr>
            <w:tcW w:w="2322" w:type="dxa"/>
            <w:shd w:val="clear" w:color="auto" w:fill="auto"/>
          </w:tcPr>
          <w:p w14:paraId="4709AD3E"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br/>
              <w:t>a)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b)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c1) [] Tak [] Nie</w:t>
            </w:r>
          </w:p>
          <w:p w14:paraId="5947FDD0" w14:textId="77777777" w:rsidR="00F474E3" w:rsidRPr="008E380A" w:rsidRDefault="00F474E3" w:rsidP="00221C98">
            <w:pPr>
              <w:numPr>
                <w:ilvl w:val="0"/>
                <w:numId w:val="14"/>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p w14:paraId="39E0E9AF" w14:textId="77777777" w:rsidR="00F474E3" w:rsidRPr="008E380A" w:rsidRDefault="00F474E3" w:rsidP="00221C98">
            <w:pPr>
              <w:numPr>
                <w:ilvl w:val="0"/>
                <w:numId w:val="16"/>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r w:rsidRPr="008E380A">
              <w:rPr>
                <w:rFonts w:ascii="Arial" w:eastAsia="Calibri" w:hAnsi="Arial" w:cs="Arial"/>
                <w:sz w:val="20"/>
                <w:szCs w:val="20"/>
                <w:lang w:eastAsia="en-GB"/>
              </w:rPr>
              <w:br/>
            </w:r>
          </w:p>
          <w:p w14:paraId="04719F3E" w14:textId="77777777" w:rsidR="00F474E3" w:rsidRPr="008E380A" w:rsidRDefault="00F474E3" w:rsidP="00221C98">
            <w:pPr>
              <w:numPr>
                <w:ilvl w:val="0"/>
                <w:numId w:val="16"/>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p>
          <w:p w14:paraId="15F6B7A3" w14:textId="77777777" w:rsidR="00F474E3" w:rsidRPr="008E380A" w:rsidRDefault="00F474E3" w:rsidP="00221C98">
            <w:pPr>
              <w:spacing w:before="120" w:after="120"/>
              <w:jc w:val="both"/>
              <w:rPr>
                <w:rFonts w:ascii="Arial" w:eastAsia="Calibri" w:hAnsi="Arial" w:cs="Arial"/>
                <w:sz w:val="20"/>
                <w:szCs w:val="20"/>
                <w:lang w:eastAsia="en-GB"/>
              </w:rPr>
            </w:pPr>
          </w:p>
          <w:p w14:paraId="34EF9ED7"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w w:val="0"/>
                <w:sz w:val="20"/>
                <w:szCs w:val="20"/>
                <w:lang w:eastAsia="en-GB"/>
              </w:rPr>
              <w:t>c2) [ …]</w:t>
            </w:r>
            <w:r w:rsidRPr="008E380A">
              <w:rPr>
                <w:rFonts w:ascii="Arial" w:eastAsia="Calibri" w:hAnsi="Arial" w:cs="Arial"/>
                <w:w w:val="0"/>
                <w:sz w:val="20"/>
                <w:szCs w:val="20"/>
                <w:lang w:eastAsia="en-GB"/>
              </w:rPr>
              <w:br/>
            </w:r>
            <w:r w:rsidRPr="008E380A">
              <w:rPr>
                <w:rFonts w:ascii="Arial" w:eastAsia="Calibri" w:hAnsi="Arial" w:cs="Arial"/>
                <w:w w:val="0"/>
                <w:sz w:val="20"/>
                <w:szCs w:val="20"/>
                <w:lang w:eastAsia="en-GB"/>
              </w:rPr>
              <w:br/>
              <w:t>d) [] Tak [] Nie</w:t>
            </w:r>
            <w:r w:rsidRPr="008E380A">
              <w:rPr>
                <w:rFonts w:ascii="Arial" w:eastAsia="Calibri" w:hAnsi="Arial" w:cs="Arial"/>
                <w:w w:val="0"/>
                <w:sz w:val="20"/>
                <w:szCs w:val="20"/>
                <w:lang w:eastAsia="en-GB"/>
              </w:rPr>
              <w:br/>
            </w:r>
            <w:r w:rsidRPr="008E380A">
              <w:rPr>
                <w:rFonts w:ascii="Arial" w:eastAsia="Calibri" w:hAnsi="Arial" w:cs="Arial"/>
                <w:b/>
                <w:w w:val="0"/>
                <w:sz w:val="20"/>
                <w:szCs w:val="20"/>
                <w:lang w:eastAsia="en-GB"/>
              </w:rPr>
              <w:t>Jeżeli tak</w:t>
            </w:r>
            <w:r w:rsidRPr="008E380A">
              <w:rPr>
                <w:rFonts w:ascii="Arial" w:eastAsia="Calibri" w:hAnsi="Arial" w:cs="Arial"/>
                <w:w w:val="0"/>
                <w:sz w:val="20"/>
                <w:szCs w:val="20"/>
                <w:lang w:eastAsia="en-GB"/>
              </w:rPr>
              <w:t>, proszę podać szczegółowe informacje na ten temat: [……]</w:t>
            </w:r>
          </w:p>
        </w:tc>
        <w:tc>
          <w:tcPr>
            <w:tcW w:w="3490" w:type="dxa"/>
            <w:shd w:val="clear" w:color="auto" w:fill="auto"/>
          </w:tcPr>
          <w:p w14:paraId="67AD618A"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br/>
              <w:t>a)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b) [……]</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c1) [] Tak [] Nie</w:t>
            </w:r>
          </w:p>
          <w:p w14:paraId="0183D742" w14:textId="77777777" w:rsidR="00F474E3" w:rsidRPr="008E380A" w:rsidRDefault="00F474E3" w:rsidP="00221C98">
            <w:pPr>
              <w:numPr>
                <w:ilvl w:val="0"/>
                <w:numId w:val="16"/>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p w14:paraId="39E5B693" w14:textId="77777777" w:rsidR="00F474E3" w:rsidRPr="008E380A" w:rsidRDefault="00F474E3" w:rsidP="00221C98">
            <w:pPr>
              <w:numPr>
                <w:ilvl w:val="0"/>
                <w:numId w:val="16"/>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r w:rsidRPr="008E380A">
              <w:rPr>
                <w:rFonts w:ascii="Arial" w:eastAsia="Calibri" w:hAnsi="Arial" w:cs="Arial"/>
                <w:sz w:val="20"/>
                <w:szCs w:val="20"/>
                <w:lang w:eastAsia="en-GB"/>
              </w:rPr>
              <w:br/>
            </w:r>
          </w:p>
          <w:p w14:paraId="3C99F6B4" w14:textId="77777777" w:rsidR="00F474E3" w:rsidRPr="008E380A" w:rsidRDefault="00F474E3" w:rsidP="00221C98">
            <w:pPr>
              <w:numPr>
                <w:ilvl w:val="0"/>
                <w:numId w:val="16"/>
              </w:num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p>
          <w:p w14:paraId="799A1966" w14:textId="77777777" w:rsidR="00F474E3" w:rsidRPr="008E380A" w:rsidRDefault="00F474E3" w:rsidP="00221C98">
            <w:pPr>
              <w:spacing w:before="120" w:after="120"/>
              <w:rPr>
                <w:rFonts w:ascii="Arial" w:eastAsia="Calibri" w:hAnsi="Arial" w:cs="Arial"/>
                <w:w w:val="0"/>
                <w:sz w:val="20"/>
                <w:szCs w:val="20"/>
                <w:lang w:eastAsia="en-GB"/>
              </w:rPr>
            </w:pPr>
          </w:p>
          <w:p w14:paraId="27CD5F3C"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w w:val="0"/>
                <w:sz w:val="20"/>
                <w:szCs w:val="20"/>
                <w:lang w:eastAsia="en-GB"/>
              </w:rPr>
              <w:t>c2) [ …]</w:t>
            </w:r>
            <w:r w:rsidRPr="008E380A">
              <w:rPr>
                <w:rFonts w:ascii="Arial" w:eastAsia="Calibri" w:hAnsi="Arial" w:cs="Arial"/>
                <w:w w:val="0"/>
                <w:sz w:val="20"/>
                <w:szCs w:val="20"/>
                <w:lang w:eastAsia="en-GB"/>
              </w:rPr>
              <w:br/>
            </w:r>
            <w:r w:rsidRPr="008E380A">
              <w:rPr>
                <w:rFonts w:ascii="Arial" w:eastAsia="Calibri" w:hAnsi="Arial" w:cs="Arial"/>
                <w:w w:val="0"/>
                <w:sz w:val="20"/>
                <w:szCs w:val="20"/>
                <w:lang w:eastAsia="en-GB"/>
              </w:rPr>
              <w:br/>
              <w:t>d) [] Tak [] Nie</w:t>
            </w:r>
            <w:r w:rsidRPr="008E380A">
              <w:rPr>
                <w:rFonts w:ascii="Arial" w:eastAsia="Calibri" w:hAnsi="Arial" w:cs="Arial"/>
                <w:w w:val="0"/>
                <w:sz w:val="20"/>
                <w:szCs w:val="20"/>
                <w:lang w:eastAsia="en-GB"/>
              </w:rPr>
              <w:br/>
            </w:r>
            <w:r w:rsidRPr="008E380A">
              <w:rPr>
                <w:rFonts w:ascii="Arial" w:eastAsia="Calibri" w:hAnsi="Arial" w:cs="Arial"/>
                <w:b/>
                <w:w w:val="0"/>
                <w:sz w:val="20"/>
                <w:szCs w:val="20"/>
                <w:lang w:eastAsia="en-GB"/>
              </w:rPr>
              <w:t>Jeżeli tak</w:t>
            </w:r>
            <w:r w:rsidRPr="008E380A">
              <w:rPr>
                <w:rFonts w:ascii="Arial" w:eastAsia="Calibri" w:hAnsi="Arial" w:cs="Arial"/>
                <w:w w:val="0"/>
                <w:sz w:val="20"/>
                <w:szCs w:val="20"/>
                <w:lang w:eastAsia="en-GB"/>
              </w:rPr>
              <w:t>, proszę podać szczegółowe informacje na ten temat: [……]</w:t>
            </w:r>
          </w:p>
        </w:tc>
      </w:tr>
      <w:tr w:rsidR="00F474E3" w:rsidRPr="008E380A" w14:paraId="2F55C074" w14:textId="77777777" w:rsidTr="00BD3D7A">
        <w:tc>
          <w:tcPr>
            <w:tcW w:w="4644" w:type="dxa"/>
            <w:shd w:val="clear" w:color="auto" w:fill="auto"/>
          </w:tcPr>
          <w:p w14:paraId="6B7BA945"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Jeżeli odnośna dokumentacja dotycząca płatności podatków lub składek na ubezpieczenie społeczne jest dostępna w formie elektronicznej, proszę wskazać:</w:t>
            </w:r>
          </w:p>
        </w:tc>
        <w:tc>
          <w:tcPr>
            <w:tcW w:w="5812" w:type="dxa"/>
            <w:gridSpan w:val="2"/>
            <w:shd w:val="clear" w:color="auto" w:fill="auto"/>
          </w:tcPr>
          <w:p w14:paraId="0219B587"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(adres internetowy, wydający urząd lub organ, dokładne dane referencyjne dokumentacji):</w:t>
            </w:r>
            <w:r w:rsidRPr="008E380A">
              <w:rPr>
                <w:rFonts w:ascii="Arial" w:eastAsia="Calibri" w:hAnsi="Arial" w:cs="Arial"/>
                <w:sz w:val="20"/>
                <w:szCs w:val="20"/>
                <w:vertAlign w:val="superscript"/>
                <w:lang w:eastAsia="en-GB"/>
              </w:rPr>
              <w:t xml:space="preserve"> </w:t>
            </w:r>
            <w:r w:rsidRPr="008E380A">
              <w:rPr>
                <w:rFonts w:ascii="Arial" w:eastAsia="Calibri" w:hAnsi="Arial" w:cs="Arial"/>
                <w:sz w:val="20"/>
                <w:szCs w:val="20"/>
                <w:vertAlign w:val="superscript"/>
                <w:lang w:eastAsia="en-GB"/>
              </w:rPr>
              <w:footnoteReference w:id="26"/>
            </w:r>
            <w:r w:rsidRPr="008E380A">
              <w:rPr>
                <w:rFonts w:ascii="Arial" w:eastAsia="Calibri" w:hAnsi="Arial" w:cs="Arial"/>
                <w:sz w:val="20"/>
                <w:szCs w:val="20"/>
                <w:vertAlign w:val="superscript"/>
                <w:lang w:eastAsia="en-GB"/>
              </w:rPr>
              <w:br/>
            </w:r>
            <w:r w:rsidRPr="008E380A">
              <w:rPr>
                <w:rFonts w:ascii="Arial" w:eastAsia="Calibri" w:hAnsi="Arial" w:cs="Arial"/>
                <w:sz w:val="20"/>
                <w:szCs w:val="20"/>
                <w:lang w:eastAsia="en-GB"/>
              </w:rPr>
              <w:t>[……][……][……]</w:t>
            </w:r>
          </w:p>
        </w:tc>
      </w:tr>
    </w:tbl>
    <w:p w14:paraId="07C4F5C4"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lastRenderedPageBreak/>
        <w:t>C: Podstawy związane z niewypłacalnością, konfliktem interesów lub wykroczeniami zawodowymi</w:t>
      </w:r>
      <w:r w:rsidRPr="008E380A">
        <w:rPr>
          <w:rFonts w:ascii="Arial" w:eastAsia="Calibri" w:hAnsi="Arial" w:cs="Arial"/>
          <w:smallCaps/>
          <w:sz w:val="20"/>
          <w:szCs w:val="20"/>
          <w:vertAlign w:val="superscript"/>
          <w:lang w:eastAsia="en-GB"/>
        </w:rPr>
        <w:footnoteReference w:id="27"/>
      </w:r>
    </w:p>
    <w:p w14:paraId="2A151F98"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0CC65E3E" w14:textId="77777777" w:rsidTr="00BD3D7A">
        <w:tc>
          <w:tcPr>
            <w:tcW w:w="4644" w:type="dxa"/>
            <w:shd w:val="clear" w:color="auto" w:fill="auto"/>
          </w:tcPr>
          <w:p w14:paraId="0769D753"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Informacje dotyczące ewentualnej niewypłacalności, konfliktu interesów lub wykroczeń zawodowych</w:t>
            </w:r>
          </w:p>
        </w:tc>
        <w:tc>
          <w:tcPr>
            <w:tcW w:w="5812" w:type="dxa"/>
            <w:shd w:val="clear" w:color="auto" w:fill="auto"/>
          </w:tcPr>
          <w:p w14:paraId="02763B1C"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3E9AC91F" w14:textId="77777777" w:rsidTr="00BD3D7A">
        <w:trPr>
          <w:trHeight w:val="406"/>
        </w:trPr>
        <w:tc>
          <w:tcPr>
            <w:tcW w:w="4644" w:type="dxa"/>
            <w:vMerge w:val="restart"/>
            <w:shd w:val="clear" w:color="auto" w:fill="auto"/>
          </w:tcPr>
          <w:p w14:paraId="311A256D"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Czy wykonawca, </w:t>
            </w:r>
            <w:r w:rsidRPr="008E380A">
              <w:rPr>
                <w:rFonts w:ascii="Arial" w:eastAsia="Calibri" w:hAnsi="Arial" w:cs="Arial"/>
                <w:b/>
                <w:sz w:val="20"/>
                <w:szCs w:val="20"/>
                <w:lang w:eastAsia="en-GB"/>
              </w:rPr>
              <w:t>wedle własnej wiedzy</w:t>
            </w:r>
            <w:r w:rsidRPr="008E380A">
              <w:rPr>
                <w:rFonts w:ascii="Arial" w:eastAsia="Calibri" w:hAnsi="Arial" w:cs="Arial"/>
                <w:sz w:val="20"/>
                <w:szCs w:val="20"/>
                <w:lang w:eastAsia="en-GB"/>
              </w:rPr>
              <w:t xml:space="preserve">, naruszył </w:t>
            </w:r>
            <w:r w:rsidRPr="008E380A">
              <w:rPr>
                <w:rFonts w:ascii="Arial" w:eastAsia="Calibri" w:hAnsi="Arial" w:cs="Arial"/>
                <w:b/>
                <w:sz w:val="20"/>
                <w:szCs w:val="20"/>
                <w:lang w:eastAsia="en-GB"/>
              </w:rPr>
              <w:t>swoje obowiązki</w:t>
            </w:r>
            <w:r w:rsidRPr="008E380A">
              <w:rPr>
                <w:rFonts w:ascii="Arial" w:eastAsia="Calibri" w:hAnsi="Arial" w:cs="Arial"/>
                <w:sz w:val="20"/>
                <w:szCs w:val="20"/>
                <w:lang w:eastAsia="en-GB"/>
              </w:rPr>
              <w:t xml:space="preserve"> w dziedzinie </w:t>
            </w:r>
            <w:r w:rsidRPr="008E380A">
              <w:rPr>
                <w:rFonts w:ascii="Arial" w:eastAsia="Calibri" w:hAnsi="Arial" w:cs="Arial"/>
                <w:b/>
                <w:sz w:val="20"/>
                <w:szCs w:val="20"/>
                <w:lang w:eastAsia="en-GB"/>
              </w:rPr>
              <w:t>prawa środowiska, prawa socjalnego i prawa pracy</w:t>
            </w:r>
            <w:r w:rsidRPr="008E380A">
              <w:rPr>
                <w:rFonts w:ascii="Arial" w:eastAsia="Calibri" w:hAnsi="Arial" w:cs="Arial"/>
                <w:b/>
                <w:sz w:val="20"/>
                <w:szCs w:val="20"/>
                <w:vertAlign w:val="superscript"/>
                <w:lang w:eastAsia="en-GB"/>
              </w:rPr>
              <w:footnoteReference w:id="28"/>
            </w:r>
            <w:r w:rsidRPr="008E380A">
              <w:rPr>
                <w:rFonts w:ascii="Arial" w:eastAsia="Calibri" w:hAnsi="Arial" w:cs="Arial"/>
                <w:sz w:val="20"/>
                <w:szCs w:val="20"/>
                <w:lang w:eastAsia="en-GB"/>
              </w:rPr>
              <w:t>?</w:t>
            </w:r>
          </w:p>
        </w:tc>
        <w:tc>
          <w:tcPr>
            <w:tcW w:w="5812" w:type="dxa"/>
            <w:shd w:val="clear" w:color="auto" w:fill="auto"/>
          </w:tcPr>
          <w:p w14:paraId="531A9A35"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Tak [] Nie</w:t>
            </w:r>
          </w:p>
        </w:tc>
      </w:tr>
      <w:tr w:rsidR="00F474E3" w:rsidRPr="008E380A" w14:paraId="76312A8E" w14:textId="77777777" w:rsidTr="00BD3D7A">
        <w:trPr>
          <w:trHeight w:val="405"/>
        </w:trPr>
        <w:tc>
          <w:tcPr>
            <w:tcW w:w="4644" w:type="dxa"/>
            <w:vMerge/>
            <w:shd w:val="clear" w:color="auto" w:fill="auto"/>
          </w:tcPr>
          <w:p w14:paraId="53226EAC" w14:textId="77777777" w:rsidR="00F474E3" w:rsidRPr="008E380A" w:rsidRDefault="00F474E3" w:rsidP="00221C98">
            <w:pPr>
              <w:spacing w:before="120" w:after="120"/>
              <w:jc w:val="both"/>
              <w:rPr>
                <w:rFonts w:ascii="Arial" w:eastAsia="Calibri" w:hAnsi="Arial" w:cs="Arial"/>
                <w:sz w:val="20"/>
                <w:szCs w:val="20"/>
                <w:lang w:eastAsia="en-GB"/>
              </w:rPr>
            </w:pPr>
          </w:p>
        </w:tc>
        <w:tc>
          <w:tcPr>
            <w:tcW w:w="5812" w:type="dxa"/>
            <w:shd w:val="clear" w:color="auto" w:fill="auto"/>
          </w:tcPr>
          <w:p w14:paraId="6AFC901A"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czy wykonawca przedsięwziął środki w celu wykazania swojej rzetelności pomimo istnienia odpowiedniej podstawy wykluczenia („samooczyszczenie”)?</w:t>
            </w:r>
            <w:r w:rsidRPr="008E380A">
              <w:rPr>
                <w:rFonts w:ascii="Arial" w:eastAsia="Calibri" w:hAnsi="Arial" w:cs="Arial"/>
                <w:sz w:val="20"/>
                <w:szCs w:val="20"/>
                <w:lang w:eastAsia="en-GB"/>
              </w:rPr>
              <w:br/>
              <w:t>[] Tak [] Nie</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proszę opisać przedsięwzięte środki: [……]</w:t>
            </w:r>
          </w:p>
        </w:tc>
      </w:tr>
      <w:tr w:rsidR="00F474E3" w:rsidRPr="008E380A" w14:paraId="059E84F7" w14:textId="77777777" w:rsidTr="00BD3D7A">
        <w:tc>
          <w:tcPr>
            <w:tcW w:w="4644" w:type="dxa"/>
            <w:shd w:val="clear" w:color="auto" w:fill="auto"/>
          </w:tcPr>
          <w:p w14:paraId="573A8631" w14:textId="77777777" w:rsidR="00F474E3" w:rsidRPr="008E380A" w:rsidRDefault="00F474E3" w:rsidP="00221C98">
            <w:pPr>
              <w:spacing w:before="120" w:after="120"/>
              <w:rPr>
                <w:rFonts w:ascii="Arial" w:eastAsia="Calibri" w:hAnsi="Arial" w:cs="Arial"/>
                <w:b/>
                <w:strike/>
                <w:sz w:val="20"/>
                <w:szCs w:val="20"/>
                <w:lang w:eastAsia="en-GB"/>
              </w:rPr>
            </w:pPr>
            <w:r w:rsidRPr="008E380A">
              <w:rPr>
                <w:rFonts w:ascii="Arial" w:eastAsia="Calibri" w:hAnsi="Arial" w:cs="Arial"/>
                <w:strike/>
                <w:sz w:val="20"/>
                <w:szCs w:val="20"/>
                <w:lang w:eastAsia="en-GB"/>
              </w:rPr>
              <w:t>Czy wykonawca znajduje się w jednej z następujących sytuacji:</w:t>
            </w:r>
            <w:r w:rsidRPr="008E380A">
              <w:rPr>
                <w:rFonts w:ascii="Arial" w:eastAsia="Calibri" w:hAnsi="Arial" w:cs="Arial"/>
                <w:strike/>
                <w:sz w:val="20"/>
                <w:szCs w:val="20"/>
                <w:lang w:eastAsia="en-GB"/>
              </w:rPr>
              <w:br/>
              <w:t xml:space="preserve">a) </w:t>
            </w:r>
            <w:r w:rsidRPr="008E380A">
              <w:rPr>
                <w:rFonts w:ascii="Arial" w:eastAsia="Calibri" w:hAnsi="Arial" w:cs="Arial"/>
                <w:b/>
                <w:strike/>
                <w:sz w:val="20"/>
                <w:szCs w:val="20"/>
                <w:lang w:eastAsia="en-GB"/>
              </w:rPr>
              <w:t>zbankrutował</w:t>
            </w:r>
            <w:r w:rsidRPr="008E380A">
              <w:rPr>
                <w:rFonts w:ascii="Arial" w:eastAsia="Calibri" w:hAnsi="Arial" w:cs="Arial"/>
                <w:strike/>
                <w:sz w:val="20"/>
                <w:szCs w:val="20"/>
                <w:lang w:eastAsia="en-GB"/>
              </w:rPr>
              <w:t>; lub</w:t>
            </w:r>
            <w:r w:rsidRPr="008E380A">
              <w:rPr>
                <w:rFonts w:ascii="Arial" w:eastAsia="Calibri" w:hAnsi="Arial" w:cs="Arial"/>
                <w:strike/>
                <w:sz w:val="20"/>
                <w:szCs w:val="20"/>
                <w:lang w:eastAsia="en-GB"/>
              </w:rPr>
              <w:br/>
              <w:t xml:space="preserve">b) </w:t>
            </w:r>
            <w:r w:rsidRPr="008E380A">
              <w:rPr>
                <w:rFonts w:ascii="Arial" w:eastAsia="Calibri" w:hAnsi="Arial" w:cs="Arial"/>
                <w:b/>
                <w:strike/>
                <w:sz w:val="20"/>
                <w:szCs w:val="20"/>
                <w:lang w:eastAsia="en-GB"/>
              </w:rPr>
              <w:t>prowadzone jest wobec niego postępowanie upadłościowe</w:t>
            </w:r>
            <w:r w:rsidRPr="008E380A">
              <w:rPr>
                <w:rFonts w:ascii="Arial" w:eastAsia="Calibri" w:hAnsi="Arial" w:cs="Arial"/>
                <w:strike/>
                <w:sz w:val="20"/>
                <w:szCs w:val="20"/>
                <w:lang w:eastAsia="en-GB"/>
              </w:rPr>
              <w:t xml:space="preserve"> lub likwidacyjne; lub</w:t>
            </w:r>
            <w:r w:rsidRPr="008E380A">
              <w:rPr>
                <w:rFonts w:ascii="Arial" w:eastAsia="Calibri" w:hAnsi="Arial" w:cs="Arial"/>
                <w:strike/>
                <w:sz w:val="20"/>
                <w:szCs w:val="20"/>
                <w:lang w:eastAsia="en-GB"/>
              </w:rPr>
              <w:br/>
              <w:t xml:space="preserve">c) zawarł </w:t>
            </w:r>
            <w:r w:rsidRPr="008E380A">
              <w:rPr>
                <w:rFonts w:ascii="Arial" w:eastAsia="Calibri" w:hAnsi="Arial" w:cs="Arial"/>
                <w:b/>
                <w:strike/>
                <w:sz w:val="20"/>
                <w:szCs w:val="20"/>
                <w:lang w:eastAsia="en-GB"/>
              </w:rPr>
              <w:t>układ z wierzycielami</w:t>
            </w:r>
            <w:r w:rsidRPr="008E380A">
              <w:rPr>
                <w:rFonts w:ascii="Arial" w:eastAsia="Calibri" w:hAnsi="Arial" w:cs="Arial"/>
                <w:strike/>
                <w:sz w:val="20"/>
                <w:szCs w:val="20"/>
                <w:lang w:eastAsia="en-GB"/>
              </w:rPr>
              <w:t>; lub</w:t>
            </w:r>
            <w:r w:rsidRPr="008E380A">
              <w:rPr>
                <w:rFonts w:ascii="Arial" w:eastAsia="Calibri" w:hAnsi="Arial" w:cs="Arial"/>
                <w:strike/>
                <w:sz w:val="20"/>
                <w:szCs w:val="20"/>
                <w:lang w:eastAsia="en-GB"/>
              </w:rPr>
              <w:br/>
              <w:t>d) znajduje się w innej tego rodzaju sytuacji wynikającej z podobnej procedury przewidzianej w krajowych przepisach ustawowych i wykonawczych</w:t>
            </w:r>
            <w:r w:rsidRPr="008E380A">
              <w:rPr>
                <w:rFonts w:ascii="Arial" w:eastAsia="Calibri" w:hAnsi="Arial" w:cs="Arial"/>
                <w:strike/>
                <w:sz w:val="20"/>
                <w:szCs w:val="20"/>
                <w:vertAlign w:val="superscript"/>
                <w:lang w:eastAsia="en-GB"/>
              </w:rPr>
              <w:footnoteReference w:id="29"/>
            </w:r>
            <w:r w:rsidRPr="008E380A">
              <w:rPr>
                <w:rFonts w:ascii="Arial" w:eastAsia="Calibri" w:hAnsi="Arial" w:cs="Arial"/>
                <w:strike/>
                <w:sz w:val="20"/>
                <w:szCs w:val="20"/>
                <w:lang w:eastAsia="en-GB"/>
              </w:rPr>
              <w:t>; lub</w:t>
            </w:r>
            <w:r w:rsidRPr="008E380A">
              <w:rPr>
                <w:rFonts w:ascii="Arial" w:eastAsia="Calibri" w:hAnsi="Arial" w:cs="Arial"/>
                <w:strike/>
                <w:sz w:val="20"/>
                <w:szCs w:val="20"/>
                <w:lang w:eastAsia="en-GB"/>
              </w:rPr>
              <w:br/>
              <w:t>e) jego aktywami zarządza likwidator lub sąd; lub</w:t>
            </w:r>
            <w:r w:rsidRPr="008E380A">
              <w:rPr>
                <w:rFonts w:ascii="Arial" w:eastAsia="Calibri" w:hAnsi="Arial" w:cs="Arial"/>
                <w:strike/>
                <w:sz w:val="20"/>
                <w:szCs w:val="20"/>
                <w:lang w:eastAsia="en-GB"/>
              </w:rPr>
              <w:br/>
              <w:t>f) jego działalność gospodarcza jest zawieszona?</w:t>
            </w:r>
            <w:r w:rsidRPr="008E380A">
              <w:rPr>
                <w:rFonts w:ascii="Arial" w:eastAsia="Calibri" w:hAnsi="Arial" w:cs="Arial"/>
                <w:strike/>
                <w:sz w:val="20"/>
                <w:szCs w:val="20"/>
                <w:lang w:eastAsia="en-GB"/>
              </w:rPr>
              <w:br/>
            </w:r>
            <w:r w:rsidRPr="008E380A">
              <w:rPr>
                <w:rFonts w:ascii="Arial" w:eastAsia="Calibri" w:hAnsi="Arial" w:cs="Arial"/>
                <w:b/>
                <w:strike/>
                <w:sz w:val="20"/>
                <w:szCs w:val="20"/>
                <w:lang w:eastAsia="en-GB"/>
              </w:rPr>
              <w:t>Jeżeli tak:</w:t>
            </w:r>
          </w:p>
          <w:p w14:paraId="7B3AE255" w14:textId="77777777" w:rsidR="00F474E3" w:rsidRPr="008E380A" w:rsidRDefault="00F474E3" w:rsidP="00221C98">
            <w:pPr>
              <w:numPr>
                <w:ilvl w:val="0"/>
                <w:numId w:val="16"/>
              </w:num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Proszę podać szczegółowe informacje:</w:t>
            </w:r>
          </w:p>
          <w:p w14:paraId="1D09E399" w14:textId="77777777" w:rsidR="00F474E3" w:rsidRPr="008E380A" w:rsidRDefault="00F474E3" w:rsidP="00221C98">
            <w:pPr>
              <w:numPr>
                <w:ilvl w:val="0"/>
                <w:numId w:val="16"/>
              </w:num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Proszę podać powody, które pomimo powyższej sytuacji umożliwiają</w:t>
            </w:r>
            <w:r w:rsidRPr="008E380A">
              <w:rPr>
                <w:rFonts w:ascii="Arial" w:eastAsia="Calibri" w:hAnsi="Arial" w:cs="Arial"/>
                <w:sz w:val="20"/>
                <w:szCs w:val="20"/>
                <w:lang w:eastAsia="en-GB"/>
              </w:rPr>
              <w:t xml:space="preserve"> </w:t>
            </w:r>
            <w:r w:rsidRPr="008E380A">
              <w:rPr>
                <w:rFonts w:ascii="Arial" w:eastAsia="Calibri" w:hAnsi="Arial" w:cs="Arial"/>
                <w:strike/>
                <w:sz w:val="20"/>
                <w:szCs w:val="20"/>
                <w:lang w:eastAsia="en-GB"/>
              </w:rPr>
              <w:t>realizację zamówienia, z uwzględnieniem mających zastosowanie przepisów krajowych i środków dotyczących kontynuowania działalności gospodarczej</w:t>
            </w:r>
            <w:r w:rsidRPr="008E380A">
              <w:rPr>
                <w:rFonts w:ascii="Arial" w:eastAsia="Calibri" w:hAnsi="Arial" w:cs="Arial"/>
                <w:strike/>
                <w:sz w:val="20"/>
                <w:szCs w:val="20"/>
                <w:vertAlign w:val="superscript"/>
                <w:lang w:eastAsia="en-GB"/>
              </w:rPr>
              <w:footnoteReference w:id="30"/>
            </w:r>
            <w:r w:rsidRPr="008E380A">
              <w:rPr>
                <w:rFonts w:ascii="Arial" w:eastAsia="Calibri" w:hAnsi="Arial" w:cs="Arial"/>
                <w:strike/>
                <w:sz w:val="20"/>
                <w:szCs w:val="20"/>
                <w:lang w:eastAsia="en-GB"/>
              </w:rPr>
              <w:t>.</w:t>
            </w:r>
          </w:p>
          <w:p w14:paraId="1F6D1CB5"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trike/>
                <w:sz w:val="20"/>
                <w:szCs w:val="20"/>
                <w:lang w:eastAsia="en-GB"/>
              </w:rPr>
              <w:t>Jeżeli odnośna dokumentacja jest dostępna w formie elektronicznej, proszę wskazać:</w:t>
            </w:r>
          </w:p>
        </w:tc>
        <w:tc>
          <w:tcPr>
            <w:tcW w:w="5812" w:type="dxa"/>
            <w:shd w:val="clear" w:color="auto" w:fill="auto"/>
          </w:tcPr>
          <w:p w14:paraId="37F3011B"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Tak [] Nie</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p>
          <w:p w14:paraId="007E28E0" w14:textId="77777777" w:rsidR="00F474E3" w:rsidRPr="008E380A" w:rsidRDefault="00F474E3" w:rsidP="00221C98">
            <w:pPr>
              <w:spacing w:before="120" w:after="120"/>
              <w:rPr>
                <w:rFonts w:ascii="Arial" w:eastAsia="Calibri" w:hAnsi="Arial" w:cs="Arial"/>
                <w:sz w:val="20"/>
                <w:szCs w:val="20"/>
                <w:lang w:eastAsia="en-GB"/>
              </w:rPr>
            </w:pPr>
          </w:p>
          <w:p w14:paraId="02F2D878" w14:textId="77777777" w:rsidR="00F474E3" w:rsidRPr="008E380A" w:rsidRDefault="00F474E3" w:rsidP="00221C98">
            <w:pPr>
              <w:spacing w:before="120" w:after="120"/>
              <w:rPr>
                <w:rFonts w:ascii="Arial" w:eastAsia="Calibri" w:hAnsi="Arial" w:cs="Arial"/>
                <w:sz w:val="20"/>
                <w:szCs w:val="20"/>
                <w:lang w:eastAsia="en-GB"/>
              </w:rPr>
            </w:pPr>
          </w:p>
          <w:p w14:paraId="396724D3" w14:textId="77777777" w:rsidR="00F474E3" w:rsidRPr="008E380A" w:rsidRDefault="00F474E3" w:rsidP="00221C98">
            <w:pPr>
              <w:numPr>
                <w:ilvl w:val="0"/>
                <w:numId w:val="16"/>
              </w:num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w:t>
            </w:r>
          </w:p>
          <w:p w14:paraId="44FC7E97" w14:textId="77777777" w:rsidR="00F474E3" w:rsidRPr="008E380A" w:rsidRDefault="00F474E3" w:rsidP="00221C98">
            <w:pPr>
              <w:numPr>
                <w:ilvl w:val="0"/>
                <w:numId w:val="16"/>
              </w:num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p>
          <w:p w14:paraId="25914079" w14:textId="77777777" w:rsidR="00F474E3" w:rsidRPr="008E380A" w:rsidRDefault="00F474E3" w:rsidP="00221C98">
            <w:pPr>
              <w:spacing w:before="120" w:after="120"/>
              <w:ind w:left="850"/>
              <w:jc w:val="both"/>
              <w:rPr>
                <w:rFonts w:ascii="Arial" w:eastAsia="Calibri" w:hAnsi="Arial" w:cs="Arial"/>
                <w:sz w:val="20"/>
                <w:szCs w:val="20"/>
                <w:lang w:eastAsia="en-GB"/>
              </w:rPr>
            </w:pPr>
          </w:p>
          <w:p w14:paraId="50631EB9" w14:textId="77777777" w:rsidR="00F474E3" w:rsidRPr="008E380A" w:rsidRDefault="00F474E3" w:rsidP="00221C98">
            <w:p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(adres internetowy, wydający urząd lub organ, dokładne dane referencyjne dokumentacji): [……][……][……]</w:t>
            </w:r>
          </w:p>
        </w:tc>
      </w:tr>
      <w:tr w:rsidR="00F474E3" w:rsidRPr="008E380A" w14:paraId="2220C914" w14:textId="77777777" w:rsidTr="00BD3D7A">
        <w:trPr>
          <w:trHeight w:val="303"/>
        </w:trPr>
        <w:tc>
          <w:tcPr>
            <w:tcW w:w="4644" w:type="dxa"/>
            <w:vMerge w:val="restart"/>
            <w:shd w:val="clear" w:color="auto" w:fill="auto"/>
          </w:tcPr>
          <w:p w14:paraId="2D5F9E78"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Czy wykonawca jest winien </w:t>
            </w:r>
            <w:r w:rsidRPr="008E380A">
              <w:rPr>
                <w:rFonts w:ascii="Arial" w:eastAsia="Calibri" w:hAnsi="Arial" w:cs="Arial"/>
                <w:b/>
                <w:strike/>
                <w:sz w:val="20"/>
                <w:szCs w:val="20"/>
                <w:lang w:eastAsia="en-GB"/>
              </w:rPr>
              <w:t>poważnego wykroczenia zawodowego</w:t>
            </w:r>
            <w:r w:rsidRPr="008E380A">
              <w:rPr>
                <w:rFonts w:ascii="Arial" w:eastAsia="Calibri" w:hAnsi="Arial" w:cs="Arial"/>
                <w:b/>
                <w:strike/>
                <w:sz w:val="20"/>
                <w:szCs w:val="20"/>
                <w:vertAlign w:val="superscript"/>
                <w:lang w:eastAsia="en-GB"/>
              </w:rPr>
              <w:footnoteReference w:id="31"/>
            </w:r>
            <w:r w:rsidRPr="008E380A">
              <w:rPr>
                <w:rFonts w:ascii="Arial" w:eastAsia="Calibri" w:hAnsi="Arial" w:cs="Arial"/>
                <w:strike/>
                <w:sz w:val="20"/>
                <w:szCs w:val="20"/>
                <w:lang w:eastAsia="en-GB"/>
              </w:rPr>
              <w:t xml:space="preserve">? </w:t>
            </w:r>
            <w:r w:rsidRPr="008E380A">
              <w:rPr>
                <w:rFonts w:ascii="Arial" w:eastAsia="Calibri" w:hAnsi="Arial" w:cs="Arial"/>
                <w:strike/>
                <w:sz w:val="20"/>
                <w:szCs w:val="20"/>
                <w:lang w:eastAsia="en-GB"/>
              </w:rPr>
              <w:br/>
              <w:t>Jeżeli tak, proszę podać szczegółowe informacje na ten temat:</w:t>
            </w:r>
          </w:p>
        </w:tc>
        <w:tc>
          <w:tcPr>
            <w:tcW w:w="5812" w:type="dxa"/>
            <w:shd w:val="clear" w:color="auto" w:fill="auto"/>
          </w:tcPr>
          <w:p w14:paraId="484F37E9"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Tak [] Nie</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 xml:space="preserve"> [……]</w:t>
            </w:r>
          </w:p>
        </w:tc>
      </w:tr>
      <w:tr w:rsidR="00F474E3" w:rsidRPr="008E380A" w14:paraId="5FC5F2F9" w14:textId="77777777" w:rsidTr="00BD3D7A">
        <w:trPr>
          <w:trHeight w:val="303"/>
        </w:trPr>
        <w:tc>
          <w:tcPr>
            <w:tcW w:w="4644" w:type="dxa"/>
            <w:vMerge/>
            <w:shd w:val="clear" w:color="auto" w:fill="auto"/>
          </w:tcPr>
          <w:p w14:paraId="5ECEB92A" w14:textId="77777777" w:rsidR="00F474E3" w:rsidRPr="008E380A" w:rsidRDefault="00F474E3" w:rsidP="00221C98">
            <w:pPr>
              <w:spacing w:before="120" w:after="120"/>
              <w:rPr>
                <w:rFonts w:ascii="Arial" w:eastAsia="Calibri" w:hAnsi="Arial" w:cs="Arial"/>
                <w:strike/>
                <w:sz w:val="20"/>
                <w:szCs w:val="20"/>
                <w:lang w:eastAsia="en-GB"/>
              </w:rPr>
            </w:pPr>
          </w:p>
        </w:tc>
        <w:tc>
          <w:tcPr>
            <w:tcW w:w="5812" w:type="dxa"/>
            <w:shd w:val="clear" w:color="auto" w:fill="auto"/>
          </w:tcPr>
          <w:p w14:paraId="3BA2633D"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b/>
                <w:strike/>
                <w:sz w:val="20"/>
                <w:szCs w:val="20"/>
                <w:lang w:eastAsia="en-GB"/>
              </w:rPr>
              <w:t>Jeżeli tak</w:t>
            </w:r>
            <w:r w:rsidRPr="008E380A">
              <w:rPr>
                <w:rFonts w:ascii="Arial" w:eastAsia="Calibri" w:hAnsi="Arial" w:cs="Arial"/>
                <w:strike/>
                <w:sz w:val="20"/>
                <w:szCs w:val="20"/>
                <w:lang w:eastAsia="en-GB"/>
              </w:rPr>
              <w:t>, czy wykonawca przedsięwziął środki w celu samooczyszczenia? [] Tak [] Nie</w:t>
            </w:r>
            <w:r w:rsidRPr="008E380A">
              <w:rPr>
                <w:rFonts w:ascii="Arial" w:eastAsia="Calibri" w:hAnsi="Arial" w:cs="Arial"/>
                <w:strike/>
                <w:sz w:val="20"/>
                <w:szCs w:val="20"/>
                <w:lang w:eastAsia="en-GB"/>
              </w:rPr>
              <w:br/>
            </w:r>
            <w:r w:rsidRPr="008E380A">
              <w:rPr>
                <w:rFonts w:ascii="Arial" w:eastAsia="Calibri" w:hAnsi="Arial" w:cs="Arial"/>
                <w:b/>
                <w:strike/>
                <w:sz w:val="20"/>
                <w:szCs w:val="20"/>
                <w:lang w:eastAsia="en-GB"/>
              </w:rPr>
              <w:t>Jeżeli tak</w:t>
            </w:r>
            <w:r w:rsidRPr="008E380A">
              <w:rPr>
                <w:rFonts w:ascii="Arial" w:eastAsia="Calibri" w:hAnsi="Arial" w:cs="Arial"/>
                <w:strike/>
                <w:sz w:val="20"/>
                <w:szCs w:val="20"/>
                <w:lang w:eastAsia="en-GB"/>
              </w:rPr>
              <w:t>, proszę opisać przedsięwzięte środki: [……]</w:t>
            </w:r>
          </w:p>
        </w:tc>
      </w:tr>
      <w:tr w:rsidR="00F474E3" w:rsidRPr="008E380A" w14:paraId="72668F1F" w14:textId="77777777" w:rsidTr="00BD3D7A">
        <w:trPr>
          <w:trHeight w:val="515"/>
        </w:trPr>
        <w:tc>
          <w:tcPr>
            <w:tcW w:w="4644" w:type="dxa"/>
            <w:vMerge w:val="restart"/>
            <w:shd w:val="clear" w:color="auto" w:fill="auto"/>
          </w:tcPr>
          <w:p w14:paraId="4807362A"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w w:val="0"/>
                <w:sz w:val="20"/>
                <w:szCs w:val="20"/>
                <w:lang w:eastAsia="en-GB"/>
              </w:rPr>
              <w:lastRenderedPageBreak/>
              <w:t>Czy wykonawca</w:t>
            </w:r>
            <w:r w:rsidRPr="008E380A">
              <w:rPr>
                <w:rFonts w:ascii="Arial" w:eastAsia="Calibri" w:hAnsi="Arial" w:cs="Arial"/>
                <w:sz w:val="20"/>
                <w:szCs w:val="20"/>
                <w:lang w:eastAsia="en-GB"/>
              </w:rPr>
              <w:t xml:space="preserve"> zawarł z innymi wykonawcami </w:t>
            </w:r>
            <w:r w:rsidRPr="008E380A">
              <w:rPr>
                <w:rFonts w:ascii="Arial" w:eastAsia="Calibri" w:hAnsi="Arial" w:cs="Arial"/>
                <w:b/>
                <w:sz w:val="20"/>
                <w:szCs w:val="20"/>
                <w:lang w:eastAsia="en-GB"/>
              </w:rPr>
              <w:t>porozumienia mające na celu zakłócenie konkurencji</w:t>
            </w:r>
            <w:r w:rsidRPr="008E380A">
              <w:rPr>
                <w:rFonts w:ascii="Arial" w:eastAsia="Calibri" w:hAnsi="Arial" w:cs="Arial"/>
                <w:sz w:val="20"/>
                <w:szCs w:val="20"/>
                <w:lang w:eastAsia="en-GB"/>
              </w:rPr>
              <w:t>?</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proszę podać szczegółowe informacje na ten temat:</w:t>
            </w:r>
          </w:p>
        </w:tc>
        <w:tc>
          <w:tcPr>
            <w:tcW w:w="5812" w:type="dxa"/>
            <w:shd w:val="clear" w:color="auto" w:fill="auto"/>
          </w:tcPr>
          <w:p w14:paraId="57B5BED3"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Tak [] Nie</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w:t>
            </w:r>
          </w:p>
        </w:tc>
      </w:tr>
      <w:tr w:rsidR="00F474E3" w:rsidRPr="008E380A" w14:paraId="2B07B114" w14:textId="77777777" w:rsidTr="00BD3D7A">
        <w:trPr>
          <w:trHeight w:val="514"/>
        </w:trPr>
        <w:tc>
          <w:tcPr>
            <w:tcW w:w="4644" w:type="dxa"/>
            <w:vMerge/>
            <w:shd w:val="clear" w:color="auto" w:fill="auto"/>
          </w:tcPr>
          <w:p w14:paraId="638D9CBC" w14:textId="77777777" w:rsidR="00F474E3" w:rsidRPr="008E380A" w:rsidRDefault="00F474E3" w:rsidP="00221C98">
            <w:pPr>
              <w:spacing w:before="120" w:after="120"/>
              <w:rPr>
                <w:rFonts w:ascii="Arial" w:eastAsia="Calibri" w:hAnsi="Arial" w:cs="Arial"/>
                <w:w w:val="0"/>
                <w:sz w:val="20"/>
                <w:szCs w:val="20"/>
                <w:lang w:eastAsia="en-GB"/>
              </w:rPr>
            </w:pPr>
          </w:p>
        </w:tc>
        <w:tc>
          <w:tcPr>
            <w:tcW w:w="5812" w:type="dxa"/>
            <w:shd w:val="clear" w:color="auto" w:fill="auto"/>
          </w:tcPr>
          <w:p w14:paraId="4AC2B788"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czy wykonawca przedsięwziął środki w celu samooczyszczenia? [] Tak [] Nie</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proszę opisać przedsięwzięte środki: [……]</w:t>
            </w:r>
          </w:p>
        </w:tc>
      </w:tr>
      <w:tr w:rsidR="00F474E3" w:rsidRPr="008E380A" w14:paraId="7A1064D6" w14:textId="77777777" w:rsidTr="00BD3D7A">
        <w:trPr>
          <w:trHeight w:val="1316"/>
        </w:trPr>
        <w:tc>
          <w:tcPr>
            <w:tcW w:w="4644" w:type="dxa"/>
            <w:shd w:val="clear" w:color="auto" w:fill="auto"/>
          </w:tcPr>
          <w:p w14:paraId="6121097B" w14:textId="77777777" w:rsidR="00F474E3" w:rsidRPr="008E380A" w:rsidRDefault="00F474E3" w:rsidP="00221C98">
            <w:pPr>
              <w:spacing w:before="120" w:after="120"/>
              <w:rPr>
                <w:rFonts w:ascii="Arial" w:eastAsia="Calibri" w:hAnsi="Arial" w:cs="Arial"/>
                <w:strike/>
                <w:w w:val="0"/>
                <w:sz w:val="20"/>
                <w:szCs w:val="20"/>
                <w:lang w:eastAsia="en-GB"/>
              </w:rPr>
            </w:pPr>
            <w:r w:rsidRPr="008E380A">
              <w:rPr>
                <w:rFonts w:ascii="Arial" w:eastAsia="Calibri" w:hAnsi="Arial" w:cs="Arial"/>
                <w:strike/>
                <w:w w:val="0"/>
                <w:sz w:val="20"/>
                <w:szCs w:val="20"/>
                <w:lang w:eastAsia="en-GB"/>
              </w:rPr>
              <w:t xml:space="preserve">Czy wykonawca wie o jakimkolwiek </w:t>
            </w:r>
            <w:r w:rsidRPr="008E380A">
              <w:rPr>
                <w:rFonts w:ascii="Arial" w:eastAsia="Calibri" w:hAnsi="Arial" w:cs="Arial"/>
                <w:b/>
                <w:strike/>
                <w:sz w:val="20"/>
                <w:szCs w:val="20"/>
                <w:lang w:eastAsia="en-GB"/>
              </w:rPr>
              <w:t>konflikcie interesów</w:t>
            </w:r>
            <w:r w:rsidRPr="008E380A">
              <w:rPr>
                <w:rFonts w:ascii="Arial" w:eastAsia="Calibri" w:hAnsi="Arial" w:cs="Arial"/>
                <w:b/>
                <w:strike/>
                <w:sz w:val="20"/>
                <w:szCs w:val="20"/>
                <w:vertAlign w:val="superscript"/>
                <w:lang w:eastAsia="en-GB"/>
              </w:rPr>
              <w:footnoteReference w:id="32"/>
            </w:r>
            <w:r w:rsidRPr="008E380A">
              <w:rPr>
                <w:rFonts w:ascii="Arial" w:eastAsia="Calibri" w:hAnsi="Arial" w:cs="Arial"/>
                <w:strike/>
                <w:sz w:val="20"/>
                <w:szCs w:val="20"/>
                <w:lang w:eastAsia="en-GB"/>
              </w:rPr>
              <w:t xml:space="preserve"> spowodowanym jego udziałem w postępowaniu o udzielenie zamówienia?</w:t>
            </w:r>
            <w:r w:rsidRPr="008E380A">
              <w:rPr>
                <w:rFonts w:ascii="Arial" w:eastAsia="Calibri" w:hAnsi="Arial" w:cs="Arial"/>
                <w:strike/>
                <w:sz w:val="20"/>
                <w:szCs w:val="20"/>
                <w:lang w:eastAsia="en-GB"/>
              </w:rPr>
              <w:br/>
            </w:r>
            <w:r w:rsidRPr="008E380A">
              <w:rPr>
                <w:rFonts w:ascii="Arial" w:eastAsia="Calibri" w:hAnsi="Arial" w:cs="Arial"/>
                <w:b/>
                <w:strike/>
                <w:sz w:val="20"/>
                <w:szCs w:val="20"/>
                <w:lang w:eastAsia="en-GB"/>
              </w:rPr>
              <w:t>Jeżeli tak</w:t>
            </w:r>
            <w:r w:rsidRPr="008E380A">
              <w:rPr>
                <w:rFonts w:ascii="Arial" w:eastAsia="Calibri" w:hAnsi="Arial" w:cs="Arial"/>
                <w:strike/>
                <w:sz w:val="20"/>
                <w:szCs w:val="20"/>
                <w:lang w:eastAsia="en-GB"/>
              </w:rPr>
              <w:t>, proszę podać szczegółowe informacje na ten temat:</w:t>
            </w:r>
          </w:p>
        </w:tc>
        <w:tc>
          <w:tcPr>
            <w:tcW w:w="5812" w:type="dxa"/>
            <w:shd w:val="clear" w:color="auto" w:fill="auto"/>
          </w:tcPr>
          <w:p w14:paraId="4B759CE2"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Tak [] Nie</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w:t>
            </w:r>
          </w:p>
        </w:tc>
      </w:tr>
      <w:tr w:rsidR="00F474E3" w:rsidRPr="008E380A" w14:paraId="59CA39BD" w14:textId="77777777" w:rsidTr="00BD3D7A">
        <w:trPr>
          <w:trHeight w:val="1544"/>
        </w:trPr>
        <w:tc>
          <w:tcPr>
            <w:tcW w:w="4644" w:type="dxa"/>
            <w:shd w:val="clear" w:color="auto" w:fill="auto"/>
          </w:tcPr>
          <w:p w14:paraId="61F964AB" w14:textId="77777777" w:rsidR="00F474E3" w:rsidRPr="008E380A" w:rsidRDefault="00F474E3" w:rsidP="00221C98">
            <w:pPr>
              <w:spacing w:before="120" w:after="120"/>
              <w:rPr>
                <w:rFonts w:ascii="Arial" w:eastAsia="Calibri" w:hAnsi="Arial" w:cs="Arial"/>
                <w:w w:val="0"/>
                <w:sz w:val="20"/>
                <w:szCs w:val="20"/>
                <w:lang w:eastAsia="en-GB"/>
              </w:rPr>
            </w:pPr>
            <w:r w:rsidRPr="008E380A">
              <w:rPr>
                <w:rFonts w:ascii="Arial" w:eastAsia="Calibri" w:hAnsi="Arial" w:cs="Arial"/>
                <w:w w:val="0"/>
                <w:sz w:val="20"/>
                <w:szCs w:val="20"/>
                <w:lang w:eastAsia="en-GB"/>
              </w:rPr>
              <w:t xml:space="preserve">Czy wykonawca lub </w:t>
            </w:r>
            <w:r w:rsidRPr="008E380A">
              <w:rPr>
                <w:rFonts w:ascii="Arial" w:eastAsia="Calibri" w:hAnsi="Arial" w:cs="Arial"/>
                <w:sz w:val="20"/>
                <w:szCs w:val="20"/>
                <w:lang w:eastAsia="en-GB"/>
              </w:rPr>
              <w:t xml:space="preserve">przedsiębiorstwo związane z wykonawcą </w:t>
            </w:r>
            <w:r w:rsidRPr="008E380A">
              <w:rPr>
                <w:rFonts w:ascii="Arial" w:eastAsia="Calibri" w:hAnsi="Arial" w:cs="Arial"/>
                <w:b/>
                <w:sz w:val="20"/>
                <w:szCs w:val="20"/>
                <w:lang w:eastAsia="en-GB"/>
              </w:rPr>
              <w:t>doradzał(-o)</w:t>
            </w:r>
            <w:r w:rsidRPr="008E380A">
              <w:rPr>
                <w:rFonts w:ascii="Arial" w:eastAsia="Calibri" w:hAnsi="Arial" w:cs="Arial"/>
                <w:sz w:val="20"/>
                <w:szCs w:val="20"/>
                <w:lang w:eastAsia="en-GB"/>
              </w:rPr>
              <w:t xml:space="preserve"> instytucji zamawiającej lub podmiotowi zamawiającemu bądź był(-o) w inny sposób </w:t>
            </w:r>
            <w:r w:rsidRPr="008E380A">
              <w:rPr>
                <w:rFonts w:ascii="Arial" w:eastAsia="Calibri" w:hAnsi="Arial" w:cs="Arial"/>
                <w:b/>
                <w:sz w:val="20"/>
                <w:szCs w:val="20"/>
                <w:lang w:eastAsia="en-GB"/>
              </w:rPr>
              <w:t>zaangażowany(-e) w przygotowanie</w:t>
            </w:r>
            <w:r w:rsidRPr="008E380A">
              <w:rPr>
                <w:rFonts w:ascii="Arial" w:eastAsia="Calibri" w:hAnsi="Arial" w:cs="Arial"/>
                <w:sz w:val="20"/>
                <w:szCs w:val="20"/>
                <w:lang w:eastAsia="en-GB"/>
              </w:rPr>
              <w:t xml:space="preserve"> postępowania o udzielenie zamówienia?</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proszę podać szczegółowe informacje na ten temat:</w:t>
            </w:r>
          </w:p>
        </w:tc>
        <w:tc>
          <w:tcPr>
            <w:tcW w:w="5812" w:type="dxa"/>
            <w:shd w:val="clear" w:color="auto" w:fill="auto"/>
          </w:tcPr>
          <w:p w14:paraId="3797E8C9"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Tak [] Nie</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w:t>
            </w:r>
          </w:p>
        </w:tc>
      </w:tr>
      <w:tr w:rsidR="00F474E3" w:rsidRPr="008E380A" w14:paraId="25CE9CA3" w14:textId="77777777" w:rsidTr="00BD3D7A">
        <w:trPr>
          <w:trHeight w:val="932"/>
        </w:trPr>
        <w:tc>
          <w:tcPr>
            <w:tcW w:w="4644" w:type="dxa"/>
            <w:vMerge w:val="restart"/>
            <w:shd w:val="clear" w:color="auto" w:fill="auto"/>
          </w:tcPr>
          <w:p w14:paraId="3E15F5E1" w14:textId="77777777" w:rsidR="00F474E3" w:rsidRPr="00BD3D7A" w:rsidRDefault="00F474E3" w:rsidP="00221C98">
            <w:pPr>
              <w:spacing w:before="120" w:after="120"/>
              <w:rPr>
                <w:rFonts w:ascii="Arial" w:eastAsia="Calibri" w:hAnsi="Arial" w:cs="Arial"/>
                <w:strike/>
                <w:w w:val="0"/>
                <w:sz w:val="20"/>
                <w:szCs w:val="20"/>
                <w:lang w:eastAsia="en-GB"/>
              </w:rPr>
            </w:pPr>
            <w:r w:rsidRPr="00BD3D7A">
              <w:rPr>
                <w:rFonts w:ascii="Arial" w:eastAsia="Calibri" w:hAnsi="Arial" w:cs="Arial"/>
                <w:strike/>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BD3D7A">
              <w:rPr>
                <w:rFonts w:ascii="Arial" w:eastAsia="Calibri" w:hAnsi="Arial" w:cs="Arial"/>
                <w:b/>
                <w:strike/>
                <w:sz w:val="20"/>
                <w:szCs w:val="20"/>
                <w:lang w:eastAsia="en-GB"/>
              </w:rPr>
              <w:t>rozwiązana przed czasem</w:t>
            </w:r>
            <w:r w:rsidRPr="00BD3D7A">
              <w:rPr>
                <w:rFonts w:ascii="Arial" w:eastAsia="Calibri" w:hAnsi="Arial" w:cs="Arial"/>
                <w:strike/>
                <w:sz w:val="20"/>
                <w:szCs w:val="20"/>
                <w:lang w:eastAsia="en-GB"/>
              </w:rPr>
              <w:t>, lub w której nałożone zostało odszkodowanie bądź inne porównywalne sankcje w związku z tą wcześniejszą umową?</w:t>
            </w:r>
            <w:r w:rsidRPr="00BD3D7A">
              <w:rPr>
                <w:rFonts w:ascii="Arial" w:eastAsia="Calibri" w:hAnsi="Arial" w:cs="Arial"/>
                <w:strike/>
                <w:sz w:val="20"/>
                <w:szCs w:val="20"/>
                <w:lang w:eastAsia="en-GB"/>
              </w:rPr>
              <w:br/>
            </w:r>
            <w:r w:rsidRPr="00BD3D7A">
              <w:rPr>
                <w:rFonts w:ascii="Arial" w:eastAsia="Calibri" w:hAnsi="Arial" w:cs="Arial"/>
                <w:b/>
                <w:strike/>
                <w:sz w:val="20"/>
                <w:szCs w:val="20"/>
                <w:lang w:eastAsia="en-GB"/>
              </w:rPr>
              <w:t>Jeżeli tak</w:t>
            </w:r>
            <w:r w:rsidRPr="00BD3D7A">
              <w:rPr>
                <w:rFonts w:ascii="Arial" w:eastAsia="Calibri" w:hAnsi="Arial" w:cs="Arial"/>
                <w:strike/>
                <w:sz w:val="20"/>
                <w:szCs w:val="20"/>
                <w:lang w:eastAsia="en-GB"/>
              </w:rPr>
              <w:t>, proszę podać szczegółowe informacje na ten temat:</w:t>
            </w:r>
          </w:p>
        </w:tc>
        <w:tc>
          <w:tcPr>
            <w:tcW w:w="5812" w:type="dxa"/>
            <w:shd w:val="clear" w:color="auto" w:fill="auto"/>
          </w:tcPr>
          <w:p w14:paraId="6B8699FE" w14:textId="77777777" w:rsidR="00F474E3" w:rsidRPr="00BD3D7A" w:rsidRDefault="00F474E3" w:rsidP="00221C98">
            <w:pPr>
              <w:spacing w:before="120" w:after="120"/>
              <w:rPr>
                <w:rFonts w:ascii="Arial" w:eastAsia="Calibri" w:hAnsi="Arial" w:cs="Arial"/>
                <w:strike/>
                <w:sz w:val="20"/>
                <w:szCs w:val="20"/>
                <w:lang w:eastAsia="en-GB"/>
              </w:rPr>
            </w:pPr>
            <w:r w:rsidRPr="00BD3D7A">
              <w:rPr>
                <w:rFonts w:ascii="Arial" w:eastAsia="Calibri" w:hAnsi="Arial" w:cs="Arial"/>
                <w:strike/>
                <w:sz w:val="20"/>
                <w:szCs w:val="20"/>
                <w:lang w:eastAsia="en-GB"/>
              </w:rPr>
              <w:t>[] Tak [] Nie</w:t>
            </w:r>
            <w:r w:rsidRPr="00BD3D7A">
              <w:rPr>
                <w:rFonts w:ascii="Arial" w:eastAsia="Calibri" w:hAnsi="Arial" w:cs="Arial"/>
                <w:strike/>
                <w:sz w:val="20"/>
                <w:szCs w:val="20"/>
                <w:lang w:eastAsia="en-GB"/>
              </w:rPr>
              <w:br/>
            </w:r>
            <w:r w:rsidRPr="00BD3D7A">
              <w:rPr>
                <w:rFonts w:ascii="Arial" w:eastAsia="Calibri" w:hAnsi="Arial" w:cs="Arial"/>
                <w:strike/>
                <w:sz w:val="20"/>
                <w:szCs w:val="20"/>
                <w:lang w:eastAsia="en-GB"/>
              </w:rPr>
              <w:br/>
            </w:r>
            <w:r w:rsidRPr="00BD3D7A">
              <w:rPr>
                <w:rFonts w:ascii="Arial" w:eastAsia="Calibri" w:hAnsi="Arial" w:cs="Arial"/>
                <w:strike/>
                <w:sz w:val="20"/>
                <w:szCs w:val="20"/>
                <w:lang w:eastAsia="en-GB"/>
              </w:rPr>
              <w:br/>
            </w:r>
            <w:r w:rsidRPr="00BD3D7A">
              <w:rPr>
                <w:rFonts w:ascii="Arial" w:eastAsia="Calibri" w:hAnsi="Arial" w:cs="Arial"/>
                <w:strike/>
                <w:sz w:val="20"/>
                <w:szCs w:val="20"/>
                <w:lang w:eastAsia="en-GB"/>
              </w:rPr>
              <w:br/>
            </w:r>
            <w:r w:rsidRPr="00BD3D7A">
              <w:rPr>
                <w:rFonts w:ascii="Arial" w:eastAsia="Calibri" w:hAnsi="Arial" w:cs="Arial"/>
                <w:strike/>
                <w:sz w:val="20"/>
                <w:szCs w:val="20"/>
                <w:lang w:eastAsia="en-GB"/>
              </w:rPr>
              <w:br/>
            </w:r>
            <w:r w:rsidRPr="00BD3D7A">
              <w:rPr>
                <w:rFonts w:ascii="Arial" w:eastAsia="Calibri" w:hAnsi="Arial" w:cs="Arial"/>
                <w:strike/>
                <w:sz w:val="20"/>
                <w:szCs w:val="20"/>
                <w:lang w:eastAsia="en-GB"/>
              </w:rPr>
              <w:br/>
              <w:t>[…]</w:t>
            </w:r>
          </w:p>
        </w:tc>
      </w:tr>
      <w:tr w:rsidR="00F474E3" w:rsidRPr="008E380A" w14:paraId="092538F4" w14:textId="77777777" w:rsidTr="00BD3D7A">
        <w:trPr>
          <w:trHeight w:val="931"/>
        </w:trPr>
        <w:tc>
          <w:tcPr>
            <w:tcW w:w="4644" w:type="dxa"/>
            <w:vMerge/>
            <w:shd w:val="clear" w:color="auto" w:fill="auto"/>
          </w:tcPr>
          <w:p w14:paraId="025BDA55" w14:textId="77777777" w:rsidR="00F474E3" w:rsidRPr="00BD3D7A" w:rsidRDefault="00F474E3" w:rsidP="00221C98">
            <w:pPr>
              <w:spacing w:before="120" w:after="120"/>
              <w:rPr>
                <w:rFonts w:ascii="Arial" w:eastAsia="Calibri" w:hAnsi="Arial" w:cs="Arial"/>
                <w:strike/>
                <w:sz w:val="20"/>
                <w:szCs w:val="20"/>
                <w:lang w:eastAsia="en-GB"/>
              </w:rPr>
            </w:pPr>
          </w:p>
        </w:tc>
        <w:tc>
          <w:tcPr>
            <w:tcW w:w="5812" w:type="dxa"/>
            <w:shd w:val="clear" w:color="auto" w:fill="auto"/>
          </w:tcPr>
          <w:p w14:paraId="18D39C70" w14:textId="77777777" w:rsidR="00F474E3" w:rsidRPr="00BD3D7A" w:rsidRDefault="00F474E3" w:rsidP="00221C98">
            <w:pPr>
              <w:spacing w:before="120" w:after="120"/>
              <w:rPr>
                <w:rFonts w:ascii="Arial" w:eastAsia="Calibri" w:hAnsi="Arial" w:cs="Arial"/>
                <w:strike/>
                <w:sz w:val="20"/>
                <w:szCs w:val="20"/>
                <w:lang w:eastAsia="en-GB"/>
              </w:rPr>
            </w:pPr>
            <w:r w:rsidRPr="00BD3D7A">
              <w:rPr>
                <w:rFonts w:ascii="Arial" w:eastAsia="Calibri" w:hAnsi="Arial" w:cs="Arial"/>
                <w:b/>
                <w:strike/>
                <w:sz w:val="20"/>
                <w:szCs w:val="20"/>
                <w:lang w:eastAsia="en-GB"/>
              </w:rPr>
              <w:t>Jeżeli tak</w:t>
            </w:r>
            <w:r w:rsidRPr="00BD3D7A">
              <w:rPr>
                <w:rFonts w:ascii="Arial" w:eastAsia="Calibri" w:hAnsi="Arial" w:cs="Arial"/>
                <w:strike/>
                <w:sz w:val="20"/>
                <w:szCs w:val="20"/>
                <w:lang w:eastAsia="en-GB"/>
              </w:rPr>
              <w:t>, czy wykonawca przedsięwziął środki w celu samooczyszczenia? [] Tak [] Nie</w:t>
            </w:r>
            <w:r w:rsidRPr="00BD3D7A">
              <w:rPr>
                <w:rFonts w:ascii="Arial" w:eastAsia="Calibri" w:hAnsi="Arial" w:cs="Arial"/>
                <w:strike/>
                <w:sz w:val="20"/>
                <w:szCs w:val="20"/>
                <w:lang w:eastAsia="en-GB"/>
              </w:rPr>
              <w:br/>
            </w:r>
            <w:r w:rsidRPr="00BD3D7A">
              <w:rPr>
                <w:rFonts w:ascii="Arial" w:eastAsia="Calibri" w:hAnsi="Arial" w:cs="Arial"/>
                <w:b/>
                <w:strike/>
                <w:sz w:val="20"/>
                <w:szCs w:val="20"/>
                <w:lang w:eastAsia="en-GB"/>
              </w:rPr>
              <w:t>Jeżeli tak</w:t>
            </w:r>
            <w:r w:rsidRPr="00BD3D7A">
              <w:rPr>
                <w:rFonts w:ascii="Arial" w:eastAsia="Calibri" w:hAnsi="Arial" w:cs="Arial"/>
                <w:strike/>
                <w:sz w:val="20"/>
                <w:szCs w:val="20"/>
                <w:lang w:eastAsia="en-GB"/>
              </w:rPr>
              <w:t>, proszę opisać przedsięwzięte środki: [……]</w:t>
            </w:r>
          </w:p>
        </w:tc>
      </w:tr>
      <w:tr w:rsidR="00F474E3" w:rsidRPr="008E380A" w14:paraId="3F1CFE46" w14:textId="77777777" w:rsidTr="00BD3D7A">
        <w:tc>
          <w:tcPr>
            <w:tcW w:w="4644" w:type="dxa"/>
            <w:shd w:val="clear" w:color="auto" w:fill="auto"/>
          </w:tcPr>
          <w:p w14:paraId="74069EF6"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Czy wykonawca może potwierdzić, że:</w:t>
            </w:r>
            <w:r w:rsidRPr="008E380A">
              <w:rPr>
                <w:rFonts w:ascii="Arial" w:eastAsia="Calibri" w:hAnsi="Arial" w:cs="Arial"/>
                <w:sz w:val="20"/>
                <w:szCs w:val="20"/>
                <w:lang w:eastAsia="en-GB"/>
              </w:rPr>
              <w:br/>
            </w:r>
            <w:r w:rsidRPr="008E380A">
              <w:rPr>
                <w:rFonts w:ascii="Arial" w:eastAsia="Calibri" w:hAnsi="Arial" w:cs="Arial"/>
                <w:w w:val="0"/>
                <w:sz w:val="20"/>
                <w:szCs w:val="20"/>
                <w:lang w:eastAsia="en-GB"/>
              </w:rPr>
              <w:t>nie jest</w:t>
            </w:r>
            <w:r w:rsidRPr="008E380A">
              <w:rPr>
                <w:rFonts w:ascii="Arial" w:eastAsia="Calibri" w:hAnsi="Arial" w:cs="Arial"/>
                <w:sz w:val="20"/>
                <w:szCs w:val="20"/>
                <w:lang w:eastAsia="en-GB"/>
              </w:rPr>
              <w:t xml:space="preserve"> winny poważnego </w:t>
            </w:r>
            <w:r w:rsidRPr="008E380A">
              <w:rPr>
                <w:rFonts w:ascii="Arial" w:eastAsia="Calibri" w:hAnsi="Arial" w:cs="Arial"/>
                <w:b/>
                <w:sz w:val="20"/>
                <w:szCs w:val="20"/>
                <w:lang w:eastAsia="en-GB"/>
              </w:rPr>
              <w:t>wprowadzenia w błąd</w:t>
            </w:r>
            <w:r w:rsidRPr="008E380A">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8E380A">
              <w:rPr>
                <w:rFonts w:ascii="Arial" w:eastAsia="Calibri" w:hAnsi="Arial" w:cs="Arial"/>
                <w:sz w:val="20"/>
                <w:szCs w:val="20"/>
                <w:lang w:eastAsia="en-GB"/>
              </w:rPr>
              <w:br/>
              <w:t xml:space="preserve">b) </w:t>
            </w:r>
            <w:r w:rsidRPr="008E380A">
              <w:rPr>
                <w:rFonts w:ascii="Arial" w:eastAsia="Calibri" w:hAnsi="Arial" w:cs="Arial"/>
                <w:w w:val="0"/>
                <w:sz w:val="20"/>
                <w:szCs w:val="20"/>
                <w:lang w:eastAsia="en-GB"/>
              </w:rPr>
              <w:t xml:space="preserve">nie </w:t>
            </w:r>
            <w:r w:rsidRPr="008E380A">
              <w:rPr>
                <w:rFonts w:ascii="Arial" w:eastAsia="Calibri" w:hAnsi="Arial" w:cs="Arial"/>
                <w:b/>
                <w:sz w:val="20"/>
                <w:szCs w:val="20"/>
                <w:lang w:eastAsia="en-GB"/>
              </w:rPr>
              <w:t>zataił</w:t>
            </w:r>
            <w:r w:rsidRPr="008E380A">
              <w:rPr>
                <w:rFonts w:ascii="Arial" w:eastAsia="Calibri" w:hAnsi="Arial" w:cs="Arial"/>
                <w:sz w:val="20"/>
                <w:szCs w:val="20"/>
                <w:lang w:eastAsia="en-GB"/>
              </w:rPr>
              <w:t xml:space="preserve"> tych informacji;</w:t>
            </w:r>
            <w:r w:rsidRPr="008E380A">
              <w:rPr>
                <w:rFonts w:ascii="Arial" w:eastAsia="Calibri" w:hAnsi="Arial" w:cs="Arial"/>
                <w:sz w:val="20"/>
                <w:szCs w:val="20"/>
                <w:lang w:eastAsia="en-GB"/>
              </w:rPr>
              <w:br/>
              <w:t>c) jest w stanie niezwłocznie przedstawić dokumenty potwierdzające wymagane przez instytucję zamawiającą lub podmiot zamawiający; oraz</w:t>
            </w:r>
            <w:r w:rsidRPr="008E380A">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812" w:type="dxa"/>
            <w:shd w:val="clear" w:color="auto" w:fill="auto"/>
          </w:tcPr>
          <w:p w14:paraId="3D0D37A8"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Tak [] Nie</w:t>
            </w:r>
          </w:p>
        </w:tc>
      </w:tr>
    </w:tbl>
    <w:p w14:paraId="56539FE4"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lastRenderedPageBreak/>
        <w:t>D: Inne podstawy wykluczenia, które mogą być przewidziane w przepisach krajowych państwa członkowskiego instytucji zamawiającej lub podmiotu zamawiającego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27FB2D0C" w14:textId="77777777" w:rsidTr="00BD3D7A">
        <w:tc>
          <w:tcPr>
            <w:tcW w:w="4644" w:type="dxa"/>
            <w:shd w:val="clear" w:color="auto" w:fill="auto"/>
          </w:tcPr>
          <w:p w14:paraId="6129CD36"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Podstawy wykluczenia o charakterze wyłącznie krajowym</w:t>
            </w:r>
          </w:p>
        </w:tc>
        <w:tc>
          <w:tcPr>
            <w:tcW w:w="5812" w:type="dxa"/>
            <w:shd w:val="clear" w:color="auto" w:fill="auto"/>
          </w:tcPr>
          <w:p w14:paraId="1BB2733A"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0E74B965" w14:textId="77777777" w:rsidTr="00BD3D7A">
        <w:tc>
          <w:tcPr>
            <w:tcW w:w="4644" w:type="dxa"/>
            <w:shd w:val="clear" w:color="auto" w:fill="auto"/>
          </w:tcPr>
          <w:p w14:paraId="69FBE8F1"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xml:space="preserve">Czy mają zastosowanie </w:t>
            </w:r>
            <w:r w:rsidRPr="008E380A">
              <w:rPr>
                <w:rFonts w:ascii="Arial" w:eastAsia="Calibri" w:hAnsi="Arial" w:cs="Arial"/>
                <w:b/>
                <w:sz w:val="20"/>
                <w:szCs w:val="20"/>
                <w:lang w:eastAsia="en-GB"/>
              </w:rPr>
              <w:t>podstawy wykluczenia o charakterze wyłącznie krajowym</w:t>
            </w:r>
            <w:r w:rsidRPr="008E380A">
              <w:rPr>
                <w:rFonts w:ascii="Arial" w:eastAsia="Calibri" w:hAnsi="Arial" w:cs="Arial"/>
                <w:sz w:val="20"/>
                <w:szCs w:val="20"/>
                <w:lang w:eastAsia="en-GB"/>
              </w:rPr>
              <w:t xml:space="preserve"> określone w stosownym ogłoszeniu lub w dokumentach zamówienia?</w:t>
            </w:r>
            <w:r w:rsidRPr="008E380A">
              <w:rPr>
                <w:rFonts w:ascii="Arial" w:eastAsia="Calibri" w:hAnsi="Arial" w:cs="Arial"/>
                <w:sz w:val="20"/>
                <w:szCs w:val="20"/>
                <w:lang w:eastAsia="en-GB"/>
              </w:rPr>
              <w:br/>
              <w:t>Jeżeli dokumentacja wymagana w stosownym ogłoszeniu lub w dokumentach zamówienia jest dostępna w formie elektronicznej, proszę wskazać:</w:t>
            </w:r>
          </w:p>
        </w:tc>
        <w:tc>
          <w:tcPr>
            <w:tcW w:w="5812" w:type="dxa"/>
            <w:shd w:val="clear" w:color="auto" w:fill="auto"/>
          </w:tcPr>
          <w:p w14:paraId="00245F9D"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Tak [] Nie</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(adres internetowy, wydający urząd lub organ, dokładne dane referencyjne dokumentacji):</w:t>
            </w:r>
            <w:r w:rsidRPr="008E380A">
              <w:rPr>
                <w:rFonts w:ascii="Arial" w:eastAsia="Calibri" w:hAnsi="Arial" w:cs="Arial"/>
                <w:sz w:val="20"/>
                <w:szCs w:val="20"/>
                <w:lang w:eastAsia="en-GB"/>
              </w:rPr>
              <w:br/>
              <w:t>[……][……][……]</w:t>
            </w:r>
            <w:r w:rsidRPr="008E380A">
              <w:rPr>
                <w:rFonts w:ascii="Arial" w:eastAsia="Calibri" w:hAnsi="Arial" w:cs="Arial"/>
                <w:sz w:val="20"/>
                <w:szCs w:val="20"/>
                <w:vertAlign w:val="superscript"/>
                <w:lang w:eastAsia="en-GB"/>
              </w:rPr>
              <w:footnoteReference w:id="33"/>
            </w:r>
          </w:p>
        </w:tc>
      </w:tr>
      <w:tr w:rsidR="00F474E3" w:rsidRPr="008E380A" w14:paraId="763E3B39" w14:textId="77777777" w:rsidTr="00BD3D7A">
        <w:tc>
          <w:tcPr>
            <w:tcW w:w="4644" w:type="dxa"/>
            <w:shd w:val="clear" w:color="auto" w:fill="auto"/>
          </w:tcPr>
          <w:p w14:paraId="2EF90361"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b/>
                <w:sz w:val="20"/>
                <w:szCs w:val="20"/>
                <w:lang w:eastAsia="en-GB"/>
              </w:rPr>
              <w:t>W przypadku gdy ma zastosowanie którakolwiek z podstaw wykluczenia o charakterze wyłącznie krajowym</w:t>
            </w:r>
            <w:r w:rsidRPr="008E380A">
              <w:rPr>
                <w:rFonts w:ascii="Arial" w:eastAsia="Calibri" w:hAnsi="Arial" w:cs="Arial"/>
                <w:sz w:val="20"/>
                <w:szCs w:val="20"/>
                <w:lang w:eastAsia="en-GB"/>
              </w:rPr>
              <w:t xml:space="preserve">, czy wykonawca przedsięwziął środki w celu samooczyszczenia? </w:t>
            </w:r>
            <w:r w:rsidRPr="008E380A">
              <w:rPr>
                <w:rFonts w:ascii="Arial" w:eastAsia="Calibri" w:hAnsi="Arial" w:cs="Arial"/>
                <w:sz w:val="20"/>
                <w:szCs w:val="20"/>
                <w:lang w:eastAsia="en-GB"/>
              </w:rPr>
              <w:br/>
            </w:r>
            <w:r w:rsidRPr="008E380A">
              <w:rPr>
                <w:rFonts w:ascii="Arial" w:eastAsia="Calibri" w:hAnsi="Arial" w:cs="Arial"/>
                <w:b/>
                <w:sz w:val="20"/>
                <w:szCs w:val="20"/>
                <w:lang w:eastAsia="en-GB"/>
              </w:rPr>
              <w:t>Jeżeli tak</w:t>
            </w:r>
            <w:r w:rsidRPr="008E380A">
              <w:rPr>
                <w:rFonts w:ascii="Arial" w:eastAsia="Calibri" w:hAnsi="Arial" w:cs="Arial"/>
                <w:sz w:val="20"/>
                <w:szCs w:val="20"/>
                <w:lang w:eastAsia="en-GB"/>
              </w:rPr>
              <w:t xml:space="preserve">, proszę opisać przedsięwzięte środki: </w:t>
            </w:r>
          </w:p>
        </w:tc>
        <w:tc>
          <w:tcPr>
            <w:tcW w:w="5812" w:type="dxa"/>
            <w:shd w:val="clear" w:color="auto" w:fill="auto"/>
          </w:tcPr>
          <w:p w14:paraId="22035E1D"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Tak [] Nie</w:t>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r>
            <w:r w:rsidRPr="008E380A">
              <w:rPr>
                <w:rFonts w:ascii="Arial" w:eastAsia="Calibri" w:hAnsi="Arial" w:cs="Arial"/>
                <w:sz w:val="20"/>
                <w:szCs w:val="20"/>
                <w:lang w:eastAsia="en-GB"/>
              </w:rPr>
              <w:br/>
              <w:t>[……]</w:t>
            </w:r>
          </w:p>
        </w:tc>
      </w:tr>
    </w:tbl>
    <w:p w14:paraId="4C72FEDB" w14:textId="77777777" w:rsidR="00F474E3" w:rsidRPr="008E380A" w:rsidRDefault="00F474E3" w:rsidP="00F474E3">
      <w:pPr>
        <w:spacing w:before="120" w:after="120"/>
        <w:jc w:val="both"/>
        <w:rPr>
          <w:rFonts w:eastAsia="Calibri"/>
          <w:szCs w:val="22"/>
          <w:lang w:eastAsia="en-GB"/>
        </w:rPr>
      </w:pPr>
      <w:r w:rsidRPr="008E380A">
        <w:rPr>
          <w:rFonts w:eastAsia="Calibri"/>
          <w:szCs w:val="22"/>
          <w:lang w:eastAsia="en-GB"/>
        </w:rPr>
        <w:br w:type="page"/>
      </w:r>
    </w:p>
    <w:p w14:paraId="72A7E8DA" w14:textId="77777777" w:rsidR="00F474E3" w:rsidRPr="008E380A" w:rsidRDefault="00F474E3" w:rsidP="00F474E3">
      <w:pPr>
        <w:keepNext/>
        <w:spacing w:before="120" w:after="360"/>
        <w:jc w:val="center"/>
        <w:rPr>
          <w:rFonts w:ascii="Arial" w:eastAsia="Calibri" w:hAnsi="Arial" w:cs="Arial"/>
          <w:b/>
          <w:sz w:val="20"/>
          <w:szCs w:val="20"/>
          <w:lang w:eastAsia="en-GB"/>
        </w:rPr>
      </w:pPr>
      <w:r w:rsidRPr="008E380A">
        <w:rPr>
          <w:rFonts w:ascii="Arial" w:eastAsia="Calibri" w:hAnsi="Arial" w:cs="Arial"/>
          <w:b/>
          <w:sz w:val="20"/>
          <w:szCs w:val="20"/>
          <w:lang w:eastAsia="en-GB"/>
        </w:rPr>
        <w:lastRenderedPageBreak/>
        <w:t>Część IV: Kryteria kwalifikacji</w:t>
      </w:r>
    </w:p>
    <w:p w14:paraId="2E9CF679" w14:textId="77777777" w:rsidR="00F474E3" w:rsidRPr="008E380A" w:rsidRDefault="00F474E3" w:rsidP="00F474E3">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 xml:space="preserve">W odniesieniu do kryteriów kwalifikacji (sekcja </w:t>
      </w:r>
      <w:r w:rsidRPr="008E380A">
        <w:rPr>
          <w:rFonts w:ascii="Arial" w:eastAsia="Calibri" w:hAnsi="Arial" w:cs="Arial"/>
          <w:sz w:val="20"/>
          <w:szCs w:val="20"/>
          <w:lang w:eastAsia="en-GB"/>
        </w:rPr>
        <w:sym w:font="Symbol" w:char="F061"/>
      </w:r>
      <w:r w:rsidRPr="008E380A">
        <w:rPr>
          <w:rFonts w:ascii="Arial" w:eastAsia="Calibri" w:hAnsi="Arial" w:cs="Arial"/>
          <w:sz w:val="20"/>
          <w:szCs w:val="20"/>
          <w:lang w:eastAsia="en-GB"/>
        </w:rPr>
        <w:t xml:space="preserve"> lub sekcje A–D w niniejszej części) wykonawca oświadcza, że:</w:t>
      </w:r>
    </w:p>
    <w:p w14:paraId="56A83C6C"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sym w:font="Symbol" w:char="F061"/>
      </w:r>
      <w:r w:rsidRPr="008E380A">
        <w:rPr>
          <w:rFonts w:ascii="Arial" w:eastAsia="Calibri" w:hAnsi="Arial" w:cs="Arial"/>
          <w:smallCaps/>
          <w:sz w:val="20"/>
          <w:szCs w:val="20"/>
          <w:lang w:eastAsia="en-GB"/>
        </w:rPr>
        <w:t>: Ogólne oświadczenie dotyczące wszystkich kryteriów kwalifikacji</w:t>
      </w:r>
    </w:p>
    <w:p w14:paraId="0F22EB7B"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E380A">
        <w:rPr>
          <w:rFonts w:ascii="Arial" w:eastAsia="Calibri" w:hAnsi="Arial" w:cs="Arial"/>
          <w:b/>
          <w:w w:val="0"/>
          <w:sz w:val="20"/>
          <w:szCs w:val="20"/>
          <w:lang w:eastAsia="en-GB"/>
        </w:rPr>
        <w:sym w:font="Symbol" w:char="F061"/>
      </w:r>
      <w:r w:rsidRPr="008E380A">
        <w:rPr>
          <w:rFonts w:ascii="Arial" w:eastAsia="Calibri" w:hAnsi="Arial" w:cs="Arial"/>
          <w:b/>
          <w:w w:val="0"/>
          <w:sz w:val="20"/>
          <w:szCs w:val="20"/>
          <w:lang w:eastAsia="en-GB"/>
        </w:rPr>
        <w:t xml:space="preserve"> w części IV i nie musi wypełniać żadnej z pozostałych sekcji w części IV:</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850"/>
      </w:tblGrid>
      <w:tr w:rsidR="00F474E3" w:rsidRPr="008E380A" w14:paraId="351CE999" w14:textId="77777777" w:rsidTr="00BD3D7A">
        <w:tc>
          <w:tcPr>
            <w:tcW w:w="4606" w:type="dxa"/>
            <w:shd w:val="clear" w:color="auto" w:fill="auto"/>
          </w:tcPr>
          <w:p w14:paraId="49B084E8"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Spełnienie wszystkich wymaganych kryteriów kwalifikacji</w:t>
            </w:r>
          </w:p>
        </w:tc>
        <w:tc>
          <w:tcPr>
            <w:tcW w:w="5850" w:type="dxa"/>
            <w:shd w:val="clear" w:color="auto" w:fill="auto"/>
          </w:tcPr>
          <w:p w14:paraId="13E78D1A"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0B74B54A" w14:textId="77777777" w:rsidTr="00BD3D7A">
        <w:tc>
          <w:tcPr>
            <w:tcW w:w="4606" w:type="dxa"/>
            <w:shd w:val="clear" w:color="auto" w:fill="auto"/>
          </w:tcPr>
          <w:p w14:paraId="313A738A"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Spełnia wymagane kryteria kwalifikacji:</w:t>
            </w:r>
          </w:p>
        </w:tc>
        <w:tc>
          <w:tcPr>
            <w:tcW w:w="5850" w:type="dxa"/>
            <w:shd w:val="clear" w:color="auto" w:fill="auto"/>
          </w:tcPr>
          <w:p w14:paraId="2A6F509F"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w w:val="0"/>
                <w:sz w:val="20"/>
                <w:szCs w:val="20"/>
                <w:lang w:eastAsia="en-GB"/>
              </w:rPr>
              <w:t>[] Tak [] Nie</w:t>
            </w:r>
          </w:p>
        </w:tc>
      </w:tr>
    </w:tbl>
    <w:p w14:paraId="175B7CFA"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A: Kompetencje</w:t>
      </w:r>
    </w:p>
    <w:p w14:paraId="2BD632ED"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480191F6" w14:textId="77777777" w:rsidTr="00BD3D7A">
        <w:tc>
          <w:tcPr>
            <w:tcW w:w="4644" w:type="dxa"/>
            <w:shd w:val="clear" w:color="auto" w:fill="auto"/>
          </w:tcPr>
          <w:p w14:paraId="536C791A"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Kompetencje</w:t>
            </w:r>
          </w:p>
        </w:tc>
        <w:tc>
          <w:tcPr>
            <w:tcW w:w="5812" w:type="dxa"/>
            <w:shd w:val="clear" w:color="auto" w:fill="auto"/>
          </w:tcPr>
          <w:p w14:paraId="036EAD78"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22B24ECB" w14:textId="77777777" w:rsidTr="00BD3D7A">
        <w:tc>
          <w:tcPr>
            <w:tcW w:w="4644" w:type="dxa"/>
            <w:shd w:val="clear" w:color="auto" w:fill="auto"/>
          </w:tcPr>
          <w:p w14:paraId="7F495B23" w14:textId="77777777" w:rsidR="00F474E3" w:rsidRPr="00AE072D" w:rsidRDefault="00F474E3" w:rsidP="00221C98">
            <w:pPr>
              <w:spacing w:before="120" w:after="120"/>
              <w:rPr>
                <w:rFonts w:ascii="Arial" w:eastAsia="Calibri" w:hAnsi="Arial" w:cs="Arial"/>
                <w:sz w:val="20"/>
                <w:szCs w:val="20"/>
                <w:lang w:eastAsia="en-GB"/>
              </w:rPr>
            </w:pPr>
            <w:r w:rsidRPr="00AE072D">
              <w:rPr>
                <w:rFonts w:ascii="Arial" w:eastAsia="Calibri" w:hAnsi="Arial" w:cs="Arial"/>
                <w:b/>
                <w:sz w:val="20"/>
                <w:szCs w:val="20"/>
                <w:lang w:eastAsia="en-GB"/>
              </w:rPr>
              <w:t>1) Figuruje w odpowiednim rejestrze zawodowym lub handlowym</w:t>
            </w:r>
            <w:r w:rsidRPr="00AE072D">
              <w:rPr>
                <w:rFonts w:ascii="Arial" w:eastAsia="Calibri" w:hAnsi="Arial" w:cs="Arial"/>
                <w:sz w:val="20"/>
                <w:szCs w:val="20"/>
                <w:lang w:eastAsia="en-GB"/>
              </w:rPr>
              <w:t xml:space="preserve"> prowadzonym w państwie członkowskim siedziby wykonawcy</w:t>
            </w:r>
            <w:r w:rsidRPr="00AE072D">
              <w:rPr>
                <w:rFonts w:ascii="Arial" w:eastAsia="Calibri" w:hAnsi="Arial" w:cs="Arial"/>
                <w:sz w:val="20"/>
                <w:szCs w:val="20"/>
                <w:vertAlign w:val="superscript"/>
                <w:lang w:eastAsia="en-GB"/>
              </w:rPr>
              <w:footnoteReference w:id="34"/>
            </w:r>
            <w:r w:rsidRPr="00AE072D">
              <w:rPr>
                <w:rFonts w:ascii="Arial" w:eastAsia="Calibri" w:hAnsi="Arial" w:cs="Arial"/>
                <w:sz w:val="20"/>
                <w:szCs w:val="20"/>
                <w:lang w:eastAsia="en-GB"/>
              </w:rPr>
              <w:t>:</w:t>
            </w:r>
            <w:r w:rsidRPr="00AE072D">
              <w:rPr>
                <w:rFonts w:ascii="Arial" w:eastAsia="Calibri" w:hAnsi="Arial" w:cs="Arial"/>
                <w:sz w:val="20"/>
                <w:szCs w:val="20"/>
                <w:lang w:eastAsia="en-GB"/>
              </w:rPr>
              <w:br/>
              <w:t>Jeżeli odnośna dokumentacja jest dostępna w formie elektronicznej, proszę wskazać:</w:t>
            </w:r>
          </w:p>
        </w:tc>
        <w:tc>
          <w:tcPr>
            <w:tcW w:w="5812" w:type="dxa"/>
            <w:shd w:val="clear" w:color="auto" w:fill="auto"/>
          </w:tcPr>
          <w:p w14:paraId="3C3A4693" w14:textId="77777777" w:rsidR="00F474E3" w:rsidRPr="00AE072D" w:rsidRDefault="00F474E3" w:rsidP="00221C98">
            <w:pPr>
              <w:spacing w:before="120" w:after="120"/>
              <w:rPr>
                <w:rFonts w:ascii="Arial" w:eastAsia="Calibri" w:hAnsi="Arial" w:cs="Arial"/>
                <w:w w:val="0"/>
                <w:sz w:val="20"/>
                <w:szCs w:val="20"/>
                <w:lang w:eastAsia="en-GB"/>
              </w:rPr>
            </w:pPr>
            <w:r w:rsidRPr="00AE072D">
              <w:rPr>
                <w:rFonts w:ascii="Arial" w:eastAsia="Calibri" w:hAnsi="Arial" w:cs="Arial"/>
                <w:w w:val="0"/>
                <w:sz w:val="20"/>
                <w:szCs w:val="20"/>
                <w:lang w:eastAsia="en-GB"/>
              </w:rPr>
              <w:t>[…]</w:t>
            </w:r>
            <w:r w:rsidRPr="00AE072D">
              <w:rPr>
                <w:rFonts w:ascii="Arial" w:eastAsia="Calibri" w:hAnsi="Arial" w:cs="Arial"/>
                <w:w w:val="0"/>
                <w:sz w:val="20"/>
                <w:szCs w:val="20"/>
                <w:lang w:eastAsia="en-GB"/>
              </w:rPr>
              <w:br/>
            </w:r>
            <w:r w:rsidRPr="00AE072D">
              <w:rPr>
                <w:rFonts w:ascii="Arial" w:eastAsia="Calibri" w:hAnsi="Arial" w:cs="Arial"/>
                <w:w w:val="0"/>
                <w:sz w:val="20"/>
                <w:szCs w:val="20"/>
                <w:lang w:eastAsia="en-GB"/>
              </w:rPr>
              <w:br/>
            </w:r>
            <w:r w:rsidRPr="00AE072D">
              <w:rPr>
                <w:rFonts w:ascii="Arial" w:eastAsia="Calibri" w:hAnsi="Arial" w:cs="Arial"/>
                <w:sz w:val="20"/>
                <w:szCs w:val="20"/>
                <w:lang w:eastAsia="en-GB"/>
              </w:rPr>
              <w:t>(adres internetowy, wydający urząd lub organ, dokładne dane referencyjne dokumentacji): [……][……][……]</w:t>
            </w:r>
          </w:p>
        </w:tc>
      </w:tr>
      <w:tr w:rsidR="00F474E3" w:rsidRPr="008E380A" w14:paraId="75E15697" w14:textId="77777777" w:rsidTr="00BD3D7A">
        <w:tc>
          <w:tcPr>
            <w:tcW w:w="4644" w:type="dxa"/>
            <w:shd w:val="clear" w:color="auto" w:fill="auto"/>
          </w:tcPr>
          <w:p w14:paraId="2D858FF9" w14:textId="77777777" w:rsidR="00F474E3" w:rsidRPr="00AE072D" w:rsidRDefault="00F474E3" w:rsidP="00221C98">
            <w:pPr>
              <w:spacing w:before="120" w:after="120"/>
              <w:rPr>
                <w:rFonts w:ascii="Arial" w:eastAsia="Calibri" w:hAnsi="Arial" w:cs="Arial"/>
                <w:b/>
                <w:sz w:val="20"/>
                <w:szCs w:val="20"/>
                <w:lang w:eastAsia="en-GB"/>
              </w:rPr>
            </w:pPr>
            <w:r w:rsidRPr="00AE072D">
              <w:rPr>
                <w:rFonts w:ascii="Arial" w:eastAsia="Calibri" w:hAnsi="Arial" w:cs="Arial"/>
                <w:b/>
                <w:sz w:val="20"/>
                <w:szCs w:val="20"/>
                <w:lang w:eastAsia="en-GB"/>
              </w:rPr>
              <w:t>2) W odniesieniu do zamówień publicznych na usługi:</w:t>
            </w:r>
            <w:r w:rsidRPr="00AE072D">
              <w:rPr>
                <w:rFonts w:ascii="Arial" w:eastAsia="Calibri" w:hAnsi="Arial" w:cs="Arial"/>
                <w:b/>
                <w:sz w:val="20"/>
                <w:szCs w:val="20"/>
                <w:lang w:eastAsia="en-GB"/>
              </w:rPr>
              <w:br/>
            </w:r>
            <w:r w:rsidRPr="00AE072D">
              <w:rPr>
                <w:rFonts w:ascii="Arial" w:eastAsia="Calibri" w:hAnsi="Arial" w:cs="Arial"/>
                <w:sz w:val="20"/>
                <w:szCs w:val="20"/>
                <w:lang w:eastAsia="en-GB"/>
              </w:rPr>
              <w:t xml:space="preserve">Czy konieczne jest </w:t>
            </w:r>
            <w:r w:rsidRPr="00AE072D">
              <w:rPr>
                <w:rFonts w:ascii="Arial" w:eastAsia="Calibri" w:hAnsi="Arial" w:cs="Arial"/>
                <w:b/>
                <w:sz w:val="20"/>
                <w:szCs w:val="20"/>
                <w:lang w:eastAsia="en-GB"/>
              </w:rPr>
              <w:t>posiadanie</w:t>
            </w:r>
            <w:r w:rsidRPr="00AE072D">
              <w:rPr>
                <w:rFonts w:ascii="Arial" w:eastAsia="Calibri" w:hAnsi="Arial" w:cs="Arial"/>
                <w:sz w:val="20"/>
                <w:szCs w:val="20"/>
                <w:lang w:eastAsia="en-GB"/>
              </w:rPr>
              <w:t xml:space="preserve"> określonego </w:t>
            </w:r>
            <w:r w:rsidRPr="00AE072D">
              <w:rPr>
                <w:rFonts w:ascii="Arial" w:eastAsia="Calibri" w:hAnsi="Arial" w:cs="Arial"/>
                <w:b/>
                <w:sz w:val="20"/>
                <w:szCs w:val="20"/>
                <w:lang w:eastAsia="en-GB"/>
              </w:rPr>
              <w:t>zezwolenia lub bycie członkiem</w:t>
            </w:r>
            <w:r w:rsidRPr="00AE072D">
              <w:rPr>
                <w:rFonts w:ascii="Arial" w:eastAsia="Calibri" w:hAnsi="Arial" w:cs="Arial"/>
                <w:sz w:val="20"/>
                <w:szCs w:val="20"/>
                <w:lang w:eastAsia="en-GB"/>
              </w:rPr>
              <w:t xml:space="preserve"> określonej organizacji, aby mieć możliwość świadczenia usługi, o której mowa, w państwie siedziby wykonawcy? </w:t>
            </w:r>
            <w:r w:rsidRPr="00AE072D">
              <w:rPr>
                <w:rFonts w:ascii="Arial" w:eastAsia="Calibri" w:hAnsi="Arial" w:cs="Arial"/>
                <w:sz w:val="20"/>
                <w:szCs w:val="20"/>
                <w:lang w:eastAsia="en-GB"/>
              </w:rPr>
              <w:br/>
            </w:r>
            <w:r w:rsidRPr="00AE072D">
              <w:rPr>
                <w:rFonts w:ascii="Arial" w:eastAsia="Calibri" w:hAnsi="Arial" w:cs="Arial"/>
                <w:sz w:val="20"/>
                <w:szCs w:val="20"/>
                <w:lang w:eastAsia="en-GB"/>
              </w:rPr>
              <w:br/>
              <w:t>Jeżeli odnośna dokumentacja jest dostępna w formie elektronicznej, proszę wskazać:</w:t>
            </w:r>
          </w:p>
        </w:tc>
        <w:tc>
          <w:tcPr>
            <w:tcW w:w="5812" w:type="dxa"/>
            <w:shd w:val="clear" w:color="auto" w:fill="auto"/>
          </w:tcPr>
          <w:p w14:paraId="77F10F35" w14:textId="77777777" w:rsidR="00F474E3" w:rsidRPr="00AE072D" w:rsidRDefault="00F474E3" w:rsidP="00221C98">
            <w:pPr>
              <w:spacing w:before="120" w:after="120"/>
              <w:rPr>
                <w:rFonts w:ascii="Arial" w:eastAsia="Calibri" w:hAnsi="Arial" w:cs="Arial"/>
                <w:w w:val="0"/>
                <w:sz w:val="20"/>
                <w:szCs w:val="20"/>
                <w:lang w:eastAsia="en-GB"/>
              </w:rPr>
            </w:pPr>
            <w:r w:rsidRPr="008E380A">
              <w:rPr>
                <w:rFonts w:ascii="Arial" w:eastAsia="Calibri" w:hAnsi="Arial" w:cs="Arial"/>
                <w:strike/>
                <w:w w:val="0"/>
                <w:sz w:val="20"/>
                <w:szCs w:val="20"/>
                <w:lang w:eastAsia="en-GB"/>
              </w:rPr>
              <w:br/>
            </w:r>
            <w:r w:rsidRPr="00AE072D">
              <w:rPr>
                <w:rFonts w:ascii="Arial" w:eastAsia="Calibri" w:hAnsi="Arial" w:cs="Arial"/>
                <w:w w:val="0"/>
                <w:sz w:val="20"/>
                <w:szCs w:val="20"/>
                <w:lang w:eastAsia="en-GB"/>
              </w:rPr>
              <w:t>[] Tak [] Nie</w:t>
            </w:r>
            <w:r w:rsidRPr="00AE072D">
              <w:rPr>
                <w:rFonts w:ascii="Arial" w:eastAsia="Calibri" w:hAnsi="Arial" w:cs="Arial"/>
                <w:w w:val="0"/>
                <w:sz w:val="20"/>
                <w:szCs w:val="20"/>
                <w:lang w:eastAsia="en-GB"/>
              </w:rPr>
              <w:br/>
            </w:r>
            <w:r w:rsidRPr="00AE072D">
              <w:rPr>
                <w:rFonts w:ascii="Arial" w:eastAsia="Calibri" w:hAnsi="Arial" w:cs="Arial"/>
                <w:w w:val="0"/>
                <w:sz w:val="20"/>
                <w:szCs w:val="20"/>
                <w:lang w:eastAsia="en-GB"/>
              </w:rPr>
              <w:br/>
              <w:t>Jeżeli tak, proszę określić, o jakie zezwolenie lub status członkowski chodzi, i wskazać, czy wykonawca je posiada: [ …] [] Tak [] Nie</w:t>
            </w:r>
            <w:r w:rsidRPr="00AE072D">
              <w:rPr>
                <w:rFonts w:ascii="Arial" w:eastAsia="Calibri" w:hAnsi="Arial" w:cs="Arial"/>
                <w:w w:val="0"/>
                <w:sz w:val="20"/>
                <w:szCs w:val="20"/>
                <w:lang w:eastAsia="en-GB"/>
              </w:rPr>
              <w:br/>
            </w:r>
            <w:r w:rsidRPr="00AE072D">
              <w:rPr>
                <w:rFonts w:ascii="Arial" w:eastAsia="Calibri" w:hAnsi="Arial" w:cs="Arial"/>
                <w:w w:val="0"/>
                <w:sz w:val="20"/>
                <w:szCs w:val="20"/>
                <w:lang w:eastAsia="en-GB"/>
              </w:rPr>
              <w:br/>
            </w:r>
            <w:r w:rsidRPr="00AE072D">
              <w:rPr>
                <w:rFonts w:ascii="Arial" w:eastAsia="Calibri" w:hAnsi="Arial" w:cs="Arial"/>
                <w:sz w:val="20"/>
                <w:szCs w:val="20"/>
                <w:lang w:eastAsia="en-GB"/>
              </w:rPr>
              <w:t>(adres internetowy, wydający urząd lub organ, dokładne dane referencyjne dokumentacji): [……][……][……]</w:t>
            </w:r>
          </w:p>
        </w:tc>
      </w:tr>
    </w:tbl>
    <w:p w14:paraId="60C3E619"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B: Sytuacja ekonomiczna i finansowa</w:t>
      </w:r>
    </w:p>
    <w:p w14:paraId="565F480A" w14:textId="77777777" w:rsidR="00F474E3" w:rsidRPr="008E380A" w:rsidRDefault="00F474E3" w:rsidP="00BD3D7A">
      <w:pPr>
        <w:pBdr>
          <w:top w:val="single" w:sz="4" w:space="1" w:color="auto"/>
          <w:left w:val="single" w:sz="4" w:space="4" w:color="auto"/>
          <w:bottom w:val="single" w:sz="4" w:space="1" w:color="auto"/>
          <w:right w:val="single" w:sz="4" w:space="1" w:color="auto"/>
        </w:pBdr>
        <w:shd w:val="clear" w:color="auto" w:fill="BFBFBF"/>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32B7D7D5" w14:textId="77777777" w:rsidTr="00BD3D7A">
        <w:tc>
          <w:tcPr>
            <w:tcW w:w="4644" w:type="dxa"/>
            <w:shd w:val="clear" w:color="auto" w:fill="auto"/>
          </w:tcPr>
          <w:p w14:paraId="205B843F"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Sytuacja ekonomiczna i finansowa</w:t>
            </w:r>
          </w:p>
        </w:tc>
        <w:tc>
          <w:tcPr>
            <w:tcW w:w="5812" w:type="dxa"/>
            <w:shd w:val="clear" w:color="auto" w:fill="auto"/>
          </w:tcPr>
          <w:p w14:paraId="71ED2BD7"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27D1C2C7" w14:textId="77777777" w:rsidTr="00BD3D7A">
        <w:tc>
          <w:tcPr>
            <w:tcW w:w="4644" w:type="dxa"/>
            <w:shd w:val="clear" w:color="auto" w:fill="auto"/>
          </w:tcPr>
          <w:p w14:paraId="51DFE277" w14:textId="77777777" w:rsidR="00F474E3" w:rsidRPr="008E380A" w:rsidRDefault="00F474E3" w:rsidP="00221C98">
            <w:pPr>
              <w:spacing w:before="120" w:after="120"/>
              <w:rPr>
                <w:rFonts w:ascii="Arial" w:eastAsia="Calibri" w:hAnsi="Arial" w:cs="Arial"/>
                <w:strike/>
                <w:sz w:val="20"/>
                <w:szCs w:val="20"/>
                <w:lang w:eastAsia="en-GB"/>
              </w:rPr>
            </w:pPr>
            <w:r w:rsidRPr="001B0B45">
              <w:rPr>
                <w:rFonts w:ascii="Arial" w:eastAsia="Calibri" w:hAnsi="Arial" w:cs="Arial"/>
                <w:strike/>
                <w:sz w:val="20"/>
                <w:szCs w:val="20"/>
                <w:lang w:eastAsia="en-GB"/>
              </w:rPr>
              <w:t xml:space="preserve">1a) Jego („ogólny”) </w:t>
            </w:r>
            <w:r w:rsidRPr="001B0B45">
              <w:rPr>
                <w:rFonts w:ascii="Arial" w:eastAsia="Calibri" w:hAnsi="Arial" w:cs="Arial"/>
                <w:b/>
                <w:strike/>
                <w:sz w:val="20"/>
                <w:szCs w:val="20"/>
                <w:lang w:eastAsia="en-GB"/>
              </w:rPr>
              <w:t>roczny obrót</w:t>
            </w:r>
            <w:r w:rsidRPr="001B0B45">
              <w:rPr>
                <w:rFonts w:ascii="Arial" w:eastAsia="Calibri" w:hAnsi="Arial" w:cs="Arial"/>
                <w:strike/>
                <w:sz w:val="20"/>
                <w:szCs w:val="20"/>
                <w:lang w:eastAsia="en-GB"/>
              </w:rPr>
              <w:t xml:space="preserve"> w ciągu określonej liczby lat obrotowych wymaganej w stosownym ogłoszeniu lub dokumentach zamówienia jest następujący</w:t>
            </w:r>
            <w:r w:rsidRPr="001B0B45">
              <w:rPr>
                <w:rFonts w:ascii="Arial" w:eastAsia="Calibri" w:hAnsi="Arial" w:cs="Arial"/>
                <w:b/>
                <w:strike/>
                <w:sz w:val="20"/>
                <w:szCs w:val="20"/>
                <w:lang w:eastAsia="en-GB"/>
              </w:rPr>
              <w:t>:</w:t>
            </w:r>
            <w:r w:rsidRPr="008E380A">
              <w:rPr>
                <w:rFonts w:ascii="Arial" w:eastAsia="Calibri" w:hAnsi="Arial" w:cs="Arial"/>
                <w:b/>
                <w:strike/>
                <w:sz w:val="20"/>
                <w:szCs w:val="20"/>
                <w:lang w:eastAsia="en-GB"/>
              </w:rPr>
              <w:br/>
              <w:t>i/lub</w:t>
            </w:r>
            <w:r w:rsidRPr="008E380A">
              <w:rPr>
                <w:rFonts w:ascii="Arial" w:eastAsia="Calibri" w:hAnsi="Arial" w:cs="Arial"/>
                <w:strike/>
                <w:sz w:val="20"/>
                <w:szCs w:val="20"/>
                <w:lang w:eastAsia="en-GB"/>
              </w:rPr>
              <w:br/>
              <w:t xml:space="preserve">1b) Jego </w:t>
            </w:r>
            <w:r w:rsidRPr="008E380A">
              <w:rPr>
                <w:rFonts w:ascii="Arial" w:eastAsia="Calibri" w:hAnsi="Arial" w:cs="Arial"/>
                <w:b/>
                <w:strike/>
                <w:sz w:val="20"/>
                <w:szCs w:val="20"/>
                <w:lang w:eastAsia="en-GB"/>
              </w:rPr>
              <w:t>średni</w:t>
            </w:r>
            <w:r w:rsidRPr="008E380A">
              <w:rPr>
                <w:rFonts w:ascii="Arial" w:eastAsia="Calibri" w:hAnsi="Arial" w:cs="Arial"/>
                <w:strike/>
                <w:sz w:val="20"/>
                <w:szCs w:val="20"/>
                <w:lang w:eastAsia="en-GB"/>
              </w:rPr>
              <w:t xml:space="preserve"> roczny </w:t>
            </w:r>
            <w:r w:rsidRPr="008E380A">
              <w:rPr>
                <w:rFonts w:ascii="Arial" w:eastAsia="Calibri" w:hAnsi="Arial" w:cs="Arial"/>
                <w:b/>
                <w:strike/>
                <w:sz w:val="20"/>
                <w:szCs w:val="20"/>
                <w:lang w:eastAsia="en-GB"/>
              </w:rPr>
              <w:t xml:space="preserve">obrót w ciągu określonej liczby lat wymaganej w stosownym </w:t>
            </w:r>
            <w:r w:rsidRPr="008E380A">
              <w:rPr>
                <w:rFonts w:ascii="Arial" w:eastAsia="Calibri" w:hAnsi="Arial" w:cs="Arial"/>
                <w:b/>
                <w:strike/>
                <w:sz w:val="20"/>
                <w:szCs w:val="20"/>
                <w:lang w:eastAsia="en-GB"/>
              </w:rPr>
              <w:lastRenderedPageBreak/>
              <w:t>ogłoszeniu lub dokumentach zamówienia jest następujący</w:t>
            </w:r>
            <w:r w:rsidRPr="008E380A">
              <w:rPr>
                <w:rFonts w:ascii="Arial" w:eastAsia="Calibri" w:hAnsi="Arial" w:cs="Arial"/>
                <w:b/>
                <w:strike/>
                <w:sz w:val="20"/>
                <w:szCs w:val="20"/>
                <w:vertAlign w:val="superscript"/>
                <w:lang w:eastAsia="en-GB"/>
              </w:rPr>
              <w:footnoteReference w:id="35"/>
            </w:r>
            <w:r w:rsidRPr="008E380A">
              <w:rPr>
                <w:rFonts w:ascii="Arial" w:eastAsia="Calibri" w:hAnsi="Arial" w:cs="Arial"/>
                <w:b/>
                <w:strike/>
                <w:sz w:val="20"/>
                <w:szCs w:val="20"/>
                <w:lang w:eastAsia="en-GB"/>
              </w:rPr>
              <w:t xml:space="preserve"> (</w:t>
            </w:r>
            <w:r w:rsidRPr="008E380A">
              <w:rPr>
                <w:rFonts w:ascii="Arial" w:eastAsia="Calibri" w:hAnsi="Arial" w:cs="Arial"/>
                <w:strike/>
                <w:sz w:val="20"/>
                <w:szCs w:val="20"/>
                <w:lang w:eastAsia="en-GB"/>
              </w:rPr>
              <w:t>)</w:t>
            </w:r>
            <w:r w:rsidRPr="008E380A">
              <w:rPr>
                <w:rFonts w:ascii="Arial" w:eastAsia="Calibri" w:hAnsi="Arial" w:cs="Arial"/>
                <w:b/>
                <w:strike/>
                <w:sz w:val="20"/>
                <w:szCs w:val="20"/>
                <w:lang w:eastAsia="en-GB"/>
              </w:rPr>
              <w:t>:</w:t>
            </w:r>
            <w:r w:rsidRPr="008E380A">
              <w:rPr>
                <w:rFonts w:ascii="Arial" w:eastAsia="Calibri" w:hAnsi="Arial" w:cs="Arial"/>
                <w:b/>
                <w:strike/>
                <w:sz w:val="20"/>
                <w:szCs w:val="20"/>
                <w:lang w:eastAsia="en-GB"/>
              </w:rPr>
              <w:br/>
            </w:r>
            <w:r w:rsidRPr="008E380A">
              <w:rPr>
                <w:rFonts w:ascii="Arial" w:eastAsia="Calibri" w:hAnsi="Arial" w:cs="Arial"/>
                <w:strike/>
                <w:sz w:val="20"/>
                <w:szCs w:val="20"/>
                <w:lang w:eastAsia="en-GB"/>
              </w:rPr>
              <w:t>Jeżeli odnośna dokumentacja jest dostępna w formie elektronicznej, proszę wskazać:</w:t>
            </w:r>
          </w:p>
        </w:tc>
        <w:tc>
          <w:tcPr>
            <w:tcW w:w="5812" w:type="dxa"/>
            <w:shd w:val="clear" w:color="auto" w:fill="auto"/>
          </w:tcPr>
          <w:p w14:paraId="14FFD224"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lastRenderedPageBreak/>
              <w:t>rok: [……] obrót: [……] […] waluta</w:t>
            </w:r>
            <w:r w:rsidRPr="008E380A">
              <w:rPr>
                <w:rFonts w:ascii="Arial" w:eastAsia="Calibri" w:hAnsi="Arial" w:cs="Arial"/>
                <w:strike/>
                <w:sz w:val="20"/>
                <w:szCs w:val="20"/>
                <w:lang w:eastAsia="en-GB"/>
              </w:rPr>
              <w:br/>
              <w:t>rok: [……] obrót: [……] […] waluta</w:t>
            </w:r>
            <w:r w:rsidRPr="008E380A">
              <w:rPr>
                <w:rFonts w:ascii="Arial" w:eastAsia="Calibri" w:hAnsi="Arial" w:cs="Arial"/>
                <w:strike/>
                <w:sz w:val="20"/>
                <w:szCs w:val="20"/>
                <w:lang w:eastAsia="en-GB"/>
              </w:rPr>
              <w:br/>
              <w:t>rok: [……] obrót: [……] […] waluta</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(liczba lat, średni obrót)</w:t>
            </w:r>
            <w:r w:rsidRPr="008E380A">
              <w:rPr>
                <w:rFonts w:ascii="Arial" w:eastAsia="Calibri" w:hAnsi="Arial" w:cs="Arial"/>
                <w:b/>
                <w:strike/>
                <w:sz w:val="20"/>
                <w:szCs w:val="20"/>
                <w:lang w:eastAsia="en-GB"/>
              </w:rPr>
              <w:t>:</w:t>
            </w:r>
            <w:r w:rsidRPr="008E380A">
              <w:rPr>
                <w:rFonts w:ascii="Arial" w:eastAsia="Calibri" w:hAnsi="Arial" w:cs="Arial"/>
                <w:strike/>
                <w:sz w:val="20"/>
                <w:szCs w:val="20"/>
                <w:lang w:eastAsia="en-GB"/>
              </w:rPr>
              <w:t xml:space="preserve"> [……], [……] […] waluta</w:t>
            </w:r>
            <w:r w:rsidRPr="008E380A">
              <w:rPr>
                <w:rFonts w:ascii="Arial" w:eastAsia="Calibri" w:hAnsi="Arial" w:cs="Arial"/>
                <w:strike/>
                <w:sz w:val="20"/>
                <w:szCs w:val="20"/>
                <w:lang w:eastAsia="en-GB"/>
              </w:rPr>
              <w:br/>
            </w:r>
          </w:p>
          <w:p w14:paraId="352D5990"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lastRenderedPageBreak/>
              <w:t>(adres internetowy, wydający urząd lub organ, dokładne dane referencyjne dokumentacji): [……][……][……]</w:t>
            </w:r>
          </w:p>
        </w:tc>
      </w:tr>
      <w:tr w:rsidR="00F474E3" w:rsidRPr="008E380A" w14:paraId="1A63F25A" w14:textId="77777777" w:rsidTr="00BD3D7A">
        <w:tc>
          <w:tcPr>
            <w:tcW w:w="4644" w:type="dxa"/>
            <w:shd w:val="clear" w:color="auto" w:fill="auto"/>
          </w:tcPr>
          <w:p w14:paraId="352A217D"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lastRenderedPageBreak/>
              <w:t xml:space="preserve">2a) Jego roczny („specyficzny”) </w:t>
            </w:r>
            <w:r w:rsidRPr="008E380A">
              <w:rPr>
                <w:rFonts w:ascii="Arial" w:eastAsia="Calibri" w:hAnsi="Arial" w:cs="Arial"/>
                <w:b/>
                <w:strike/>
                <w:sz w:val="20"/>
                <w:szCs w:val="20"/>
                <w:lang w:eastAsia="en-GB"/>
              </w:rPr>
              <w:t>obrót w obszarze działalności gospodarczej objętym zamówieniem</w:t>
            </w:r>
            <w:r w:rsidRPr="008E380A">
              <w:rPr>
                <w:rFonts w:ascii="Arial" w:eastAsia="Calibri" w:hAnsi="Arial" w:cs="Arial"/>
                <w:strike/>
                <w:sz w:val="20"/>
                <w:szCs w:val="20"/>
                <w:lang w:eastAsia="en-GB"/>
              </w:rPr>
              <w:t xml:space="preserve"> i określonym w stosownym ogłoszeniu lub dokumentach zamówienia w ciągu wymaganej liczby lat obrotowych jest następujący:</w:t>
            </w:r>
            <w:r w:rsidRPr="008E380A">
              <w:rPr>
                <w:rFonts w:ascii="Arial" w:eastAsia="Calibri" w:hAnsi="Arial" w:cs="Arial"/>
                <w:strike/>
                <w:sz w:val="20"/>
                <w:szCs w:val="20"/>
                <w:lang w:eastAsia="en-GB"/>
              </w:rPr>
              <w:br/>
            </w:r>
            <w:r w:rsidRPr="008E380A">
              <w:rPr>
                <w:rFonts w:ascii="Arial" w:eastAsia="Calibri" w:hAnsi="Arial" w:cs="Arial"/>
                <w:b/>
                <w:strike/>
                <w:sz w:val="20"/>
                <w:szCs w:val="20"/>
                <w:lang w:eastAsia="en-GB"/>
              </w:rPr>
              <w:t>i/lub</w:t>
            </w:r>
            <w:r w:rsidRPr="008E380A">
              <w:rPr>
                <w:rFonts w:ascii="Arial" w:eastAsia="Calibri" w:hAnsi="Arial" w:cs="Arial"/>
                <w:b/>
                <w:strike/>
                <w:sz w:val="20"/>
                <w:szCs w:val="20"/>
                <w:lang w:eastAsia="en-GB"/>
              </w:rPr>
              <w:br/>
            </w:r>
            <w:r w:rsidRPr="008E380A">
              <w:rPr>
                <w:rFonts w:ascii="Arial" w:eastAsia="Calibri" w:hAnsi="Arial" w:cs="Arial"/>
                <w:strike/>
                <w:sz w:val="20"/>
                <w:szCs w:val="20"/>
                <w:lang w:eastAsia="en-GB"/>
              </w:rPr>
              <w:t xml:space="preserve">2b) Jego </w:t>
            </w:r>
            <w:r w:rsidRPr="008E380A">
              <w:rPr>
                <w:rFonts w:ascii="Arial" w:eastAsia="Calibri" w:hAnsi="Arial" w:cs="Arial"/>
                <w:b/>
                <w:strike/>
                <w:sz w:val="20"/>
                <w:szCs w:val="20"/>
                <w:lang w:eastAsia="en-GB"/>
              </w:rPr>
              <w:t>średni</w:t>
            </w:r>
            <w:r w:rsidRPr="008E380A">
              <w:rPr>
                <w:rFonts w:ascii="Arial" w:eastAsia="Calibri" w:hAnsi="Arial" w:cs="Arial"/>
                <w:strike/>
                <w:sz w:val="20"/>
                <w:szCs w:val="20"/>
                <w:lang w:eastAsia="en-GB"/>
              </w:rPr>
              <w:t xml:space="preserve"> roczny </w:t>
            </w:r>
            <w:r w:rsidRPr="008E380A">
              <w:rPr>
                <w:rFonts w:ascii="Arial" w:eastAsia="Calibri" w:hAnsi="Arial" w:cs="Arial"/>
                <w:b/>
                <w:strike/>
                <w:sz w:val="20"/>
                <w:szCs w:val="20"/>
                <w:lang w:eastAsia="en-GB"/>
              </w:rPr>
              <w:t>obrót w przedmiotowym obszarze i w ciągu określonej liczby lat wymaganej w stosownym ogłoszeniu lub dokumentach zamówienia jest następujący</w:t>
            </w:r>
            <w:r w:rsidRPr="008E380A">
              <w:rPr>
                <w:rFonts w:ascii="Arial" w:eastAsia="Calibri" w:hAnsi="Arial" w:cs="Arial"/>
                <w:b/>
                <w:strike/>
                <w:sz w:val="20"/>
                <w:szCs w:val="20"/>
                <w:vertAlign w:val="superscript"/>
                <w:lang w:eastAsia="en-GB"/>
              </w:rPr>
              <w:footnoteReference w:id="36"/>
            </w:r>
            <w:r w:rsidRPr="008E380A">
              <w:rPr>
                <w:rFonts w:ascii="Arial" w:eastAsia="Calibri" w:hAnsi="Arial" w:cs="Arial"/>
                <w:b/>
                <w:strike/>
                <w:sz w:val="20"/>
                <w:szCs w:val="20"/>
                <w:lang w:eastAsia="en-GB"/>
              </w:rPr>
              <w:t>:</w:t>
            </w:r>
            <w:r w:rsidRPr="008E380A">
              <w:rPr>
                <w:rFonts w:ascii="Arial" w:eastAsia="Calibri" w:hAnsi="Arial" w:cs="Arial"/>
                <w:b/>
                <w:strike/>
                <w:sz w:val="20"/>
                <w:szCs w:val="20"/>
                <w:lang w:eastAsia="en-GB"/>
              </w:rPr>
              <w:br/>
            </w:r>
            <w:r w:rsidRPr="008E380A">
              <w:rPr>
                <w:rFonts w:ascii="Arial" w:eastAsia="Calibri" w:hAnsi="Arial" w:cs="Arial"/>
                <w:strike/>
                <w:sz w:val="20"/>
                <w:szCs w:val="20"/>
                <w:lang w:eastAsia="en-GB"/>
              </w:rPr>
              <w:t>Jeżeli odnośna dokumentacja jest dostępna w formie elektronicznej, proszę wskazać:</w:t>
            </w:r>
          </w:p>
        </w:tc>
        <w:tc>
          <w:tcPr>
            <w:tcW w:w="5812" w:type="dxa"/>
            <w:shd w:val="clear" w:color="auto" w:fill="auto"/>
          </w:tcPr>
          <w:p w14:paraId="2C53800B"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rok: [……] obrót: [……] […] waluta</w:t>
            </w:r>
            <w:r w:rsidRPr="008E380A">
              <w:rPr>
                <w:rFonts w:ascii="Arial" w:eastAsia="Calibri" w:hAnsi="Arial" w:cs="Arial"/>
                <w:strike/>
                <w:sz w:val="20"/>
                <w:szCs w:val="20"/>
                <w:lang w:eastAsia="en-GB"/>
              </w:rPr>
              <w:br/>
              <w:t>rok: [……] obrót: [……] […] waluta</w:t>
            </w:r>
            <w:r w:rsidRPr="008E380A">
              <w:rPr>
                <w:rFonts w:ascii="Arial" w:eastAsia="Calibri" w:hAnsi="Arial" w:cs="Arial"/>
                <w:strike/>
                <w:sz w:val="20"/>
                <w:szCs w:val="20"/>
                <w:lang w:eastAsia="en-GB"/>
              </w:rPr>
              <w:br/>
              <w:t>rok: [……] obrót: [……] […] waluta</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(liczba lat, średni obrót)</w:t>
            </w:r>
            <w:r w:rsidRPr="008E380A">
              <w:rPr>
                <w:rFonts w:ascii="Arial" w:eastAsia="Calibri" w:hAnsi="Arial" w:cs="Arial"/>
                <w:b/>
                <w:strike/>
                <w:sz w:val="20"/>
                <w:szCs w:val="20"/>
                <w:lang w:eastAsia="en-GB"/>
              </w:rPr>
              <w:t>:</w:t>
            </w:r>
            <w:r w:rsidRPr="008E380A">
              <w:rPr>
                <w:rFonts w:ascii="Arial" w:eastAsia="Calibri" w:hAnsi="Arial" w:cs="Arial"/>
                <w:strike/>
                <w:sz w:val="20"/>
                <w:szCs w:val="20"/>
                <w:lang w:eastAsia="en-GB"/>
              </w:rPr>
              <w:t xml:space="preserve"> [……], [……] […] waluta</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(adres internetowy, wydający urząd lub organ, dokładne dane referencyjne dokumentacji): [……][……][……]</w:t>
            </w:r>
          </w:p>
        </w:tc>
      </w:tr>
      <w:tr w:rsidR="00F474E3" w:rsidRPr="008E380A" w14:paraId="0DBA0649" w14:textId="77777777" w:rsidTr="00BD3D7A">
        <w:tc>
          <w:tcPr>
            <w:tcW w:w="4644" w:type="dxa"/>
            <w:shd w:val="clear" w:color="auto" w:fill="auto"/>
          </w:tcPr>
          <w:p w14:paraId="07551DB2"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5812" w:type="dxa"/>
            <w:shd w:val="clear" w:color="auto" w:fill="auto"/>
          </w:tcPr>
          <w:p w14:paraId="6760F593" w14:textId="77777777" w:rsidR="00F474E3" w:rsidRPr="008E380A" w:rsidRDefault="00F474E3" w:rsidP="00221C98">
            <w:p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w:t>
            </w:r>
          </w:p>
        </w:tc>
      </w:tr>
      <w:tr w:rsidR="00F474E3" w:rsidRPr="008E380A" w14:paraId="670BC857" w14:textId="77777777" w:rsidTr="00BD3D7A">
        <w:tc>
          <w:tcPr>
            <w:tcW w:w="4644" w:type="dxa"/>
            <w:shd w:val="clear" w:color="auto" w:fill="auto"/>
          </w:tcPr>
          <w:p w14:paraId="348FD7FE"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4) W odniesieniu do </w:t>
            </w:r>
            <w:r w:rsidRPr="008E380A">
              <w:rPr>
                <w:rFonts w:ascii="Arial" w:eastAsia="Calibri" w:hAnsi="Arial" w:cs="Arial"/>
                <w:b/>
                <w:strike/>
                <w:sz w:val="20"/>
                <w:szCs w:val="20"/>
                <w:lang w:eastAsia="en-GB"/>
              </w:rPr>
              <w:t>wskaźników finansowych</w:t>
            </w:r>
            <w:r w:rsidRPr="008E380A">
              <w:rPr>
                <w:rFonts w:ascii="Arial" w:eastAsia="Calibri" w:hAnsi="Arial" w:cs="Arial"/>
                <w:b/>
                <w:strike/>
                <w:sz w:val="20"/>
                <w:szCs w:val="20"/>
                <w:vertAlign w:val="superscript"/>
                <w:lang w:eastAsia="en-GB"/>
              </w:rPr>
              <w:footnoteReference w:id="37"/>
            </w:r>
            <w:r w:rsidRPr="008E380A">
              <w:rPr>
                <w:rFonts w:ascii="Arial" w:eastAsia="Calibri" w:hAnsi="Arial" w:cs="Arial"/>
                <w:strike/>
                <w:sz w:val="20"/>
                <w:szCs w:val="20"/>
                <w:lang w:eastAsia="en-GB"/>
              </w:rPr>
              <w:t xml:space="preserve"> określonych w stosownym ogłoszeniu lub dokumentach zamówienia wykonawca oświadcza, że aktualna(-e) wartość(-ci) wymaganego(-</w:t>
            </w:r>
            <w:proofErr w:type="spellStart"/>
            <w:r w:rsidRPr="008E380A">
              <w:rPr>
                <w:rFonts w:ascii="Arial" w:eastAsia="Calibri" w:hAnsi="Arial" w:cs="Arial"/>
                <w:strike/>
                <w:sz w:val="20"/>
                <w:szCs w:val="20"/>
                <w:lang w:eastAsia="en-GB"/>
              </w:rPr>
              <w:t>ych</w:t>
            </w:r>
            <w:proofErr w:type="spellEnd"/>
            <w:r w:rsidRPr="008E380A">
              <w:rPr>
                <w:rFonts w:ascii="Arial" w:eastAsia="Calibri" w:hAnsi="Arial" w:cs="Arial"/>
                <w:strike/>
                <w:sz w:val="20"/>
                <w:szCs w:val="20"/>
                <w:lang w:eastAsia="en-GB"/>
              </w:rPr>
              <w:t>) wskaźnika(-ów) jest (są) następująca(-e):</w:t>
            </w:r>
            <w:r w:rsidRPr="008E380A">
              <w:rPr>
                <w:rFonts w:ascii="Arial" w:eastAsia="Calibri" w:hAnsi="Arial" w:cs="Arial"/>
                <w:strike/>
                <w:sz w:val="20"/>
                <w:szCs w:val="20"/>
                <w:lang w:eastAsia="en-GB"/>
              </w:rPr>
              <w:br/>
              <w:t>Jeżeli odnośna dokumentacja jest dostępna w formie elektronicznej, proszę wskazać:</w:t>
            </w:r>
          </w:p>
        </w:tc>
        <w:tc>
          <w:tcPr>
            <w:tcW w:w="5812" w:type="dxa"/>
            <w:shd w:val="clear" w:color="auto" w:fill="auto"/>
          </w:tcPr>
          <w:p w14:paraId="0D5DEAF7"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(określenie wymaganego wskaźnika – stosunek X do Y</w:t>
            </w:r>
            <w:r w:rsidRPr="008E380A">
              <w:rPr>
                <w:rFonts w:ascii="Arial" w:eastAsia="Calibri" w:hAnsi="Arial" w:cs="Arial"/>
                <w:strike/>
                <w:sz w:val="20"/>
                <w:szCs w:val="20"/>
                <w:vertAlign w:val="superscript"/>
                <w:lang w:eastAsia="en-GB"/>
              </w:rPr>
              <w:footnoteReference w:id="38"/>
            </w:r>
            <w:r w:rsidRPr="008E380A">
              <w:rPr>
                <w:rFonts w:ascii="Arial" w:eastAsia="Calibri" w:hAnsi="Arial" w:cs="Arial"/>
                <w:strike/>
                <w:sz w:val="20"/>
                <w:szCs w:val="20"/>
                <w:lang w:eastAsia="en-GB"/>
              </w:rPr>
              <w:t xml:space="preserve"> – oraz wartość):</w:t>
            </w:r>
            <w:r w:rsidRPr="008E380A">
              <w:rPr>
                <w:rFonts w:ascii="Arial" w:eastAsia="Calibri" w:hAnsi="Arial" w:cs="Arial"/>
                <w:strike/>
                <w:sz w:val="20"/>
                <w:szCs w:val="20"/>
                <w:lang w:eastAsia="en-GB"/>
              </w:rPr>
              <w:br/>
              <w:t>[……], [……]</w:t>
            </w:r>
            <w:r w:rsidRPr="008E380A">
              <w:rPr>
                <w:rFonts w:ascii="Arial" w:eastAsia="Calibri" w:hAnsi="Arial" w:cs="Arial"/>
                <w:strike/>
                <w:sz w:val="20"/>
                <w:szCs w:val="20"/>
                <w:vertAlign w:val="superscript"/>
                <w:lang w:eastAsia="en-GB"/>
              </w:rPr>
              <w:footnoteReference w:id="39"/>
            </w:r>
            <w:r w:rsidRPr="008E380A">
              <w:rPr>
                <w:rFonts w:ascii="Arial" w:eastAsia="Calibri" w:hAnsi="Arial" w:cs="Arial"/>
                <w:strike/>
                <w:sz w:val="20"/>
                <w:szCs w:val="20"/>
                <w:lang w:eastAsia="en-GB"/>
              </w:rPr>
              <w:br/>
            </w:r>
            <w:r w:rsidRPr="008E380A">
              <w:rPr>
                <w:rFonts w:ascii="Arial" w:eastAsia="Calibri" w:hAnsi="Arial" w:cs="Arial"/>
                <w:i/>
                <w:strike/>
                <w:sz w:val="20"/>
                <w:szCs w:val="20"/>
                <w:lang w:eastAsia="en-GB"/>
              </w:rPr>
              <w:br/>
            </w:r>
            <w:r w:rsidRPr="008E380A">
              <w:rPr>
                <w:rFonts w:ascii="Arial" w:eastAsia="Calibri" w:hAnsi="Arial" w:cs="Arial"/>
                <w:i/>
                <w:strike/>
                <w:sz w:val="20"/>
                <w:szCs w:val="20"/>
                <w:lang w:eastAsia="en-GB"/>
              </w:rPr>
              <w:br/>
            </w:r>
            <w:r w:rsidRPr="008E380A">
              <w:rPr>
                <w:rFonts w:ascii="Arial" w:eastAsia="Calibri" w:hAnsi="Arial" w:cs="Arial"/>
                <w:strike/>
                <w:sz w:val="20"/>
                <w:szCs w:val="20"/>
                <w:lang w:eastAsia="en-GB"/>
              </w:rPr>
              <w:t>(adres internetowy, wydający urząd lub organ, dokładne dane referencyjne dokumentacji): [……][……][……]</w:t>
            </w:r>
          </w:p>
        </w:tc>
      </w:tr>
      <w:tr w:rsidR="00F474E3" w:rsidRPr="002323DD" w14:paraId="3EFF8A98" w14:textId="77777777" w:rsidTr="00BD3D7A">
        <w:tc>
          <w:tcPr>
            <w:tcW w:w="4644" w:type="dxa"/>
            <w:shd w:val="clear" w:color="auto" w:fill="auto"/>
          </w:tcPr>
          <w:p w14:paraId="4A119DCD" w14:textId="77777777" w:rsidR="00F474E3" w:rsidRPr="001B0B45" w:rsidRDefault="00F474E3" w:rsidP="00221C98">
            <w:pPr>
              <w:spacing w:before="120" w:after="120"/>
              <w:rPr>
                <w:rFonts w:ascii="Arial" w:eastAsia="Calibri" w:hAnsi="Arial" w:cs="Arial"/>
                <w:strike/>
                <w:sz w:val="20"/>
                <w:szCs w:val="20"/>
                <w:lang w:eastAsia="en-GB"/>
              </w:rPr>
            </w:pPr>
            <w:r w:rsidRPr="001B0B45">
              <w:rPr>
                <w:rFonts w:ascii="Arial" w:eastAsia="Calibri" w:hAnsi="Arial" w:cs="Arial"/>
                <w:strike/>
                <w:sz w:val="20"/>
                <w:szCs w:val="20"/>
                <w:lang w:eastAsia="en-GB"/>
              </w:rPr>
              <w:t xml:space="preserve">5) W ramach </w:t>
            </w:r>
            <w:r w:rsidRPr="001B0B45">
              <w:rPr>
                <w:rFonts w:ascii="Arial" w:eastAsia="Calibri" w:hAnsi="Arial" w:cs="Arial"/>
                <w:b/>
                <w:strike/>
                <w:sz w:val="20"/>
                <w:szCs w:val="20"/>
                <w:lang w:eastAsia="en-GB"/>
              </w:rPr>
              <w:t>ubezpieczenia z tytułu ryzyka zawodowego</w:t>
            </w:r>
            <w:r w:rsidRPr="001B0B45">
              <w:rPr>
                <w:rFonts w:ascii="Arial" w:eastAsia="Calibri" w:hAnsi="Arial" w:cs="Arial"/>
                <w:strike/>
                <w:sz w:val="20"/>
                <w:szCs w:val="20"/>
                <w:lang w:eastAsia="en-GB"/>
              </w:rPr>
              <w:t xml:space="preserve"> wykonawca jest ubezpieczony na następującą kwotę:</w:t>
            </w:r>
            <w:r w:rsidRPr="001B0B45">
              <w:rPr>
                <w:rFonts w:ascii="Arial" w:eastAsia="Calibri" w:hAnsi="Arial" w:cs="Arial"/>
                <w:strike/>
                <w:sz w:val="20"/>
                <w:szCs w:val="20"/>
                <w:lang w:eastAsia="en-GB"/>
              </w:rPr>
              <w:br/>
              <w:t>Jeżeli te informacje są dostępne w formie elektronicznej, proszę wskazać:</w:t>
            </w:r>
          </w:p>
        </w:tc>
        <w:tc>
          <w:tcPr>
            <w:tcW w:w="5812" w:type="dxa"/>
            <w:shd w:val="clear" w:color="auto" w:fill="auto"/>
          </w:tcPr>
          <w:p w14:paraId="20DFA667" w14:textId="77777777" w:rsidR="00F474E3" w:rsidRPr="001B0B45" w:rsidRDefault="00F474E3" w:rsidP="00221C98">
            <w:pPr>
              <w:spacing w:before="120" w:after="120"/>
              <w:rPr>
                <w:rFonts w:ascii="Arial" w:eastAsia="Calibri" w:hAnsi="Arial" w:cs="Arial"/>
                <w:strike/>
                <w:sz w:val="20"/>
                <w:szCs w:val="20"/>
                <w:lang w:eastAsia="en-GB"/>
              </w:rPr>
            </w:pPr>
            <w:r w:rsidRPr="001B0B45">
              <w:rPr>
                <w:rFonts w:ascii="Arial" w:eastAsia="Calibri" w:hAnsi="Arial" w:cs="Arial"/>
                <w:strike/>
                <w:sz w:val="20"/>
                <w:szCs w:val="20"/>
                <w:lang w:eastAsia="en-GB"/>
              </w:rPr>
              <w:t>[……] […] waluta</w:t>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t>(adres internetowy, wydający urząd lub organ, dokładne dane referencyjne dokumentacji): [……][……][……]</w:t>
            </w:r>
          </w:p>
        </w:tc>
      </w:tr>
      <w:tr w:rsidR="00F474E3" w:rsidRPr="002323DD" w14:paraId="555BCD9F" w14:textId="77777777" w:rsidTr="00BD3D7A">
        <w:tc>
          <w:tcPr>
            <w:tcW w:w="4644" w:type="dxa"/>
            <w:shd w:val="clear" w:color="auto" w:fill="auto"/>
          </w:tcPr>
          <w:p w14:paraId="6C74C681" w14:textId="77777777" w:rsidR="00F474E3" w:rsidRPr="001B0B45" w:rsidRDefault="00F474E3" w:rsidP="00221C98">
            <w:pPr>
              <w:spacing w:before="120" w:after="120"/>
              <w:rPr>
                <w:rFonts w:ascii="Arial" w:eastAsia="Calibri" w:hAnsi="Arial" w:cs="Arial"/>
                <w:strike/>
                <w:sz w:val="20"/>
                <w:szCs w:val="20"/>
                <w:lang w:eastAsia="en-GB"/>
              </w:rPr>
            </w:pPr>
            <w:r w:rsidRPr="001B0B45">
              <w:rPr>
                <w:rFonts w:ascii="Arial" w:eastAsia="Calibri" w:hAnsi="Arial" w:cs="Arial"/>
                <w:strike/>
                <w:sz w:val="20"/>
                <w:szCs w:val="20"/>
                <w:lang w:eastAsia="en-GB"/>
              </w:rPr>
              <w:t xml:space="preserve">6) W odniesieniu do </w:t>
            </w:r>
            <w:r w:rsidRPr="001B0B45">
              <w:rPr>
                <w:rFonts w:ascii="Arial" w:eastAsia="Calibri" w:hAnsi="Arial" w:cs="Arial"/>
                <w:b/>
                <w:strike/>
                <w:sz w:val="20"/>
                <w:szCs w:val="20"/>
                <w:lang w:eastAsia="en-GB"/>
              </w:rPr>
              <w:t>innych ewentualnych wymogów ekonomicznych lub finansowych</w:t>
            </w:r>
            <w:r w:rsidRPr="001B0B45">
              <w:rPr>
                <w:rFonts w:ascii="Arial" w:eastAsia="Calibri" w:hAnsi="Arial" w:cs="Arial"/>
                <w:strike/>
                <w:sz w:val="20"/>
                <w:szCs w:val="20"/>
                <w:lang w:eastAsia="en-GB"/>
              </w:rPr>
              <w:t>, które mogły zostać określone w stosownym ogłoszeniu lub dokumentach zamówienia, wykonawca oświadcza, że</w:t>
            </w:r>
            <w:r w:rsidRPr="001B0B45">
              <w:rPr>
                <w:rFonts w:ascii="Arial" w:eastAsia="Calibri" w:hAnsi="Arial" w:cs="Arial"/>
                <w:strike/>
                <w:sz w:val="20"/>
                <w:szCs w:val="20"/>
                <w:lang w:eastAsia="en-GB"/>
              </w:rPr>
              <w:br/>
              <w:t xml:space="preserve">Jeżeli odnośna dokumentacja, która </w:t>
            </w:r>
            <w:r w:rsidRPr="001B0B45">
              <w:rPr>
                <w:rFonts w:ascii="Arial" w:eastAsia="Calibri" w:hAnsi="Arial" w:cs="Arial"/>
                <w:b/>
                <w:strike/>
                <w:sz w:val="20"/>
                <w:szCs w:val="20"/>
                <w:lang w:eastAsia="en-GB"/>
              </w:rPr>
              <w:t>mogła</w:t>
            </w:r>
            <w:r w:rsidRPr="001B0B45">
              <w:rPr>
                <w:rFonts w:ascii="Arial" w:eastAsia="Calibri" w:hAnsi="Arial" w:cs="Arial"/>
                <w:strike/>
                <w:sz w:val="20"/>
                <w:szCs w:val="20"/>
                <w:lang w:eastAsia="en-GB"/>
              </w:rPr>
              <w:t xml:space="preserve"> zostać określona w stosownym ogłoszeniu lub w dokumentach zamówienia, jest dostępna w formie elektronicznej, proszę wskazać:</w:t>
            </w:r>
          </w:p>
        </w:tc>
        <w:tc>
          <w:tcPr>
            <w:tcW w:w="5812" w:type="dxa"/>
            <w:shd w:val="clear" w:color="auto" w:fill="auto"/>
          </w:tcPr>
          <w:p w14:paraId="56F0222C" w14:textId="77777777" w:rsidR="00F474E3" w:rsidRPr="001B0B45" w:rsidRDefault="00F474E3" w:rsidP="00221C98">
            <w:pPr>
              <w:spacing w:before="120" w:after="120"/>
              <w:rPr>
                <w:rFonts w:ascii="Arial" w:eastAsia="Calibri" w:hAnsi="Arial" w:cs="Arial"/>
                <w:strike/>
                <w:sz w:val="20"/>
                <w:szCs w:val="20"/>
                <w:lang w:eastAsia="en-GB"/>
              </w:rPr>
            </w:pPr>
            <w:r w:rsidRPr="001B0B45">
              <w:rPr>
                <w:rFonts w:ascii="Arial" w:eastAsia="Calibri" w:hAnsi="Arial" w:cs="Arial"/>
                <w:strike/>
                <w:sz w:val="20"/>
                <w:szCs w:val="20"/>
                <w:lang w:eastAsia="en-GB"/>
              </w:rPr>
              <w:t>[……]</w:t>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t>(adres internetowy, wydający urząd lub organ, dokładne dane referencyjne dokumentacji): [……][……][……]</w:t>
            </w:r>
          </w:p>
        </w:tc>
      </w:tr>
    </w:tbl>
    <w:p w14:paraId="3DEC2C39"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t>C: Zdolność techniczna i zawodowa</w:t>
      </w:r>
    </w:p>
    <w:p w14:paraId="286949EB"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3306E11A" w14:textId="77777777" w:rsidTr="00BD3D7A">
        <w:tc>
          <w:tcPr>
            <w:tcW w:w="4644" w:type="dxa"/>
            <w:shd w:val="clear" w:color="auto" w:fill="auto"/>
          </w:tcPr>
          <w:p w14:paraId="6A459396"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lastRenderedPageBreak/>
              <w:t>Zdolność techniczna i zawodowa</w:t>
            </w:r>
          </w:p>
        </w:tc>
        <w:tc>
          <w:tcPr>
            <w:tcW w:w="5812" w:type="dxa"/>
            <w:shd w:val="clear" w:color="auto" w:fill="auto"/>
          </w:tcPr>
          <w:p w14:paraId="0A3BCBD2" w14:textId="77777777" w:rsidR="00F474E3" w:rsidRPr="008E380A" w:rsidRDefault="00F474E3" w:rsidP="00221C98">
            <w:pPr>
              <w:spacing w:before="120" w:after="120"/>
              <w:jc w:val="both"/>
              <w:rPr>
                <w:rFonts w:ascii="Arial" w:eastAsia="Calibri" w:hAnsi="Arial" w:cs="Arial"/>
                <w:b/>
                <w:sz w:val="20"/>
                <w:szCs w:val="20"/>
                <w:lang w:eastAsia="en-GB"/>
              </w:rPr>
            </w:pPr>
            <w:r w:rsidRPr="008E380A">
              <w:rPr>
                <w:rFonts w:ascii="Arial" w:eastAsia="Calibri" w:hAnsi="Arial" w:cs="Arial"/>
                <w:b/>
                <w:sz w:val="20"/>
                <w:szCs w:val="20"/>
                <w:lang w:eastAsia="en-GB"/>
              </w:rPr>
              <w:t>Odpowiedź:</w:t>
            </w:r>
          </w:p>
        </w:tc>
      </w:tr>
      <w:tr w:rsidR="00F474E3" w:rsidRPr="008E380A" w14:paraId="42D08746" w14:textId="77777777" w:rsidTr="00BD3D7A">
        <w:tc>
          <w:tcPr>
            <w:tcW w:w="4644" w:type="dxa"/>
            <w:shd w:val="clear" w:color="auto" w:fill="auto"/>
          </w:tcPr>
          <w:p w14:paraId="29F6638F"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shd w:val="clear" w:color="auto" w:fill="FFFFFF"/>
                <w:lang w:eastAsia="en-GB"/>
              </w:rPr>
              <w:t xml:space="preserve">1a) Jedynie w odniesieniu do </w:t>
            </w:r>
            <w:r w:rsidRPr="008E380A">
              <w:rPr>
                <w:rFonts w:ascii="Arial" w:eastAsia="Calibri" w:hAnsi="Arial" w:cs="Arial"/>
                <w:b/>
                <w:strike/>
                <w:sz w:val="20"/>
                <w:szCs w:val="20"/>
                <w:shd w:val="clear" w:color="auto" w:fill="FFFFFF"/>
                <w:lang w:eastAsia="en-GB"/>
              </w:rPr>
              <w:t>zamówień publicznych na roboty budowlane</w:t>
            </w:r>
            <w:r w:rsidRPr="008E380A">
              <w:rPr>
                <w:rFonts w:ascii="Arial" w:eastAsia="Calibri" w:hAnsi="Arial" w:cs="Arial"/>
                <w:strike/>
                <w:sz w:val="20"/>
                <w:szCs w:val="20"/>
                <w:shd w:val="clear" w:color="auto" w:fill="FFFFFF"/>
                <w:lang w:eastAsia="en-GB"/>
              </w:rPr>
              <w:t>:</w:t>
            </w:r>
            <w:r w:rsidRPr="008E380A">
              <w:rPr>
                <w:rFonts w:ascii="Arial" w:eastAsia="Calibri" w:hAnsi="Arial" w:cs="Arial"/>
                <w:strike/>
                <w:sz w:val="20"/>
                <w:szCs w:val="20"/>
                <w:shd w:val="clear" w:color="auto" w:fill="BFBFBF"/>
                <w:lang w:eastAsia="en-GB"/>
              </w:rPr>
              <w:br/>
            </w:r>
            <w:r w:rsidRPr="008E380A">
              <w:rPr>
                <w:rFonts w:ascii="Arial" w:eastAsia="Calibri" w:hAnsi="Arial" w:cs="Arial"/>
                <w:strike/>
                <w:sz w:val="20"/>
                <w:szCs w:val="20"/>
                <w:lang w:eastAsia="en-GB"/>
              </w:rPr>
              <w:t>W okresie odniesienia</w:t>
            </w:r>
            <w:r w:rsidRPr="008E380A">
              <w:rPr>
                <w:rFonts w:ascii="Arial" w:eastAsia="Calibri" w:hAnsi="Arial" w:cs="Arial"/>
                <w:strike/>
                <w:sz w:val="20"/>
                <w:szCs w:val="20"/>
                <w:vertAlign w:val="superscript"/>
                <w:lang w:eastAsia="en-GB"/>
              </w:rPr>
              <w:footnoteReference w:id="40"/>
            </w:r>
            <w:r w:rsidRPr="008E380A">
              <w:rPr>
                <w:rFonts w:ascii="Arial" w:eastAsia="Calibri" w:hAnsi="Arial" w:cs="Arial"/>
                <w:strike/>
                <w:sz w:val="20"/>
                <w:szCs w:val="20"/>
                <w:lang w:eastAsia="en-GB"/>
              </w:rPr>
              <w:t xml:space="preserve"> wykonawca </w:t>
            </w:r>
            <w:r w:rsidRPr="008E380A">
              <w:rPr>
                <w:rFonts w:ascii="Arial" w:eastAsia="Calibri" w:hAnsi="Arial" w:cs="Arial"/>
                <w:b/>
                <w:strike/>
                <w:sz w:val="20"/>
                <w:szCs w:val="20"/>
                <w:lang w:eastAsia="en-GB"/>
              </w:rPr>
              <w:t>wykonał następujące roboty budowlane określonego rodzaju</w:t>
            </w:r>
            <w:r w:rsidRPr="008E380A">
              <w:rPr>
                <w:rFonts w:ascii="Arial" w:eastAsia="Calibri" w:hAnsi="Arial" w:cs="Arial"/>
                <w:strike/>
                <w:sz w:val="20"/>
                <w:szCs w:val="20"/>
                <w:lang w:eastAsia="en-GB"/>
              </w:rPr>
              <w:t xml:space="preserve">: </w:t>
            </w:r>
            <w:r w:rsidRPr="008E380A">
              <w:rPr>
                <w:rFonts w:ascii="Arial" w:eastAsia="Calibri" w:hAnsi="Arial" w:cs="Arial"/>
                <w:strike/>
                <w:sz w:val="20"/>
                <w:szCs w:val="20"/>
                <w:lang w:eastAsia="en-GB"/>
              </w:rPr>
              <w:br/>
              <w:t>Jeżeli odnośna dokumentacja dotycząca zadowalającego wykonania i rezultatu w odniesieniu do najważniejszych robót budowlanych jest dostępna w formie elektronicznej, proszę wskazać:</w:t>
            </w:r>
          </w:p>
        </w:tc>
        <w:tc>
          <w:tcPr>
            <w:tcW w:w="5812" w:type="dxa"/>
            <w:shd w:val="clear" w:color="auto" w:fill="auto"/>
          </w:tcPr>
          <w:p w14:paraId="6C5638DE"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Liczba lat (okres ten został wskazany w stosownym ogłoszeniu lub dokumentach zamówienia): […]</w:t>
            </w:r>
            <w:r w:rsidRPr="008E380A">
              <w:rPr>
                <w:rFonts w:ascii="Arial" w:eastAsia="Calibri" w:hAnsi="Arial" w:cs="Arial"/>
                <w:strike/>
                <w:sz w:val="20"/>
                <w:szCs w:val="20"/>
                <w:lang w:eastAsia="en-GB"/>
              </w:rPr>
              <w:br/>
              <w:t>Roboty budowlane: [……]</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(adres internetowy, wydający urząd lub organ, dokładne dane referencyjne dokumentacji): [……][……][……]</w:t>
            </w:r>
          </w:p>
        </w:tc>
      </w:tr>
      <w:tr w:rsidR="00F474E3" w:rsidRPr="008E380A" w14:paraId="75986C47" w14:textId="77777777" w:rsidTr="00BD3D7A">
        <w:tc>
          <w:tcPr>
            <w:tcW w:w="4644" w:type="dxa"/>
            <w:shd w:val="clear" w:color="auto" w:fill="auto"/>
          </w:tcPr>
          <w:p w14:paraId="54E24E30" w14:textId="77777777" w:rsidR="00F474E3" w:rsidRPr="008E380A" w:rsidRDefault="00F474E3" w:rsidP="00221C98">
            <w:pPr>
              <w:spacing w:before="120" w:after="120"/>
              <w:rPr>
                <w:rFonts w:ascii="Arial" w:eastAsia="Calibri" w:hAnsi="Arial" w:cs="Arial"/>
                <w:sz w:val="20"/>
                <w:szCs w:val="20"/>
                <w:shd w:val="clear" w:color="auto" w:fill="BFBFBF"/>
                <w:lang w:eastAsia="en-GB"/>
              </w:rPr>
            </w:pPr>
            <w:r w:rsidRPr="008E380A">
              <w:rPr>
                <w:rFonts w:ascii="Arial" w:eastAsia="Calibri" w:hAnsi="Arial" w:cs="Arial"/>
                <w:sz w:val="20"/>
                <w:szCs w:val="20"/>
                <w:shd w:val="clear" w:color="auto" w:fill="FFFFFF"/>
                <w:lang w:eastAsia="en-GB"/>
              </w:rPr>
              <w:t xml:space="preserve">1b) Jedynie w odniesieniu do </w:t>
            </w:r>
            <w:r w:rsidRPr="008E380A">
              <w:rPr>
                <w:rFonts w:ascii="Arial" w:eastAsia="Calibri" w:hAnsi="Arial" w:cs="Arial"/>
                <w:b/>
                <w:sz w:val="20"/>
                <w:szCs w:val="20"/>
                <w:shd w:val="clear" w:color="auto" w:fill="FFFFFF"/>
                <w:lang w:eastAsia="en-GB"/>
              </w:rPr>
              <w:t>zamówień publicznych na dostawy i zamówień publicznych na usługi</w:t>
            </w:r>
            <w:r w:rsidRPr="008E380A">
              <w:rPr>
                <w:rFonts w:ascii="Arial" w:eastAsia="Calibri" w:hAnsi="Arial" w:cs="Arial"/>
                <w:sz w:val="20"/>
                <w:szCs w:val="20"/>
                <w:shd w:val="clear" w:color="auto" w:fill="FFFFFF"/>
                <w:lang w:eastAsia="en-GB"/>
              </w:rPr>
              <w:t>:</w:t>
            </w:r>
            <w:r w:rsidRPr="008E380A">
              <w:rPr>
                <w:rFonts w:ascii="Arial" w:eastAsia="Calibri" w:hAnsi="Arial" w:cs="Arial"/>
                <w:sz w:val="20"/>
                <w:szCs w:val="20"/>
                <w:shd w:val="clear" w:color="auto" w:fill="BFBFBF"/>
                <w:lang w:eastAsia="en-GB"/>
              </w:rPr>
              <w:br/>
            </w:r>
            <w:r w:rsidRPr="008E380A">
              <w:rPr>
                <w:rFonts w:ascii="Arial" w:eastAsia="Calibri" w:hAnsi="Arial" w:cs="Arial"/>
                <w:sz w:val="20"/>
                <w:szCs w:val="20"/>
                <w:lang w:eastAsia="en-GB"/>
              </w:rPr>
              <w:t>W okresie odniesienia</w:t>
            </w:r>
            <w:r w:rsidRPr="008E380A">
              <w:rPr>
                <w:rFonts w:ascii="Arial" w:eastAsia="Calibri" w:hAnsi="Arial" w:cs="Arial"/>
                <w:sz w:val="20"/>
                <w:szCs w:val="20"/>
                <w:vertAlign w:val="superscript"/>
                <w:lang w:eastAsia="en-GB"/>
              </w:rPr>
              <w:footnoteReference w:id="41"/>
            </w:r>
            <w:r w:rsidRPr="008E380A">
              <w:rPr>
                <w:rFonts w:ascii="Arial" w:eastAsia="Calibri" w:hAnsi="Arial" w:cs="Arial"/>
                <w:sz w:val="20"/>
                <w:szCs w:val="20"/>
                <w:lang w:eastAsia="en-GB"/>
              </w:rPr>
              <w:t xml:space="preserve"> wykonawca </w:t>
            </w:r>
            <w:r w:rsidRPr="008E380A">
              <w:rPr>
                <w:rFonts w:ascii="Arial" w:eastAsia="Calibri" w:hAnsi="Arial" w:cs="Arial"/>
                <w:b/>
                <w:sz w:val="20"/>
                <w:szCs w:val="20"/>
                <w:lang w:eastAsia="en-GB"/>
              </w:rPr>
              <w:t>zrealizował następujące główne dostawy określonego rodzaju lub wyświadczył następujące główne usługi określonego rodzaju</w:t>
            </w:r>
            <w:r w:rsidRPr="008E380A">
              <w:rPr>
                <w:rFonts w:ascii="Arial" w:eastAsia="Calibri" w:hAnsi="Arial" w:cs="Arial"/>
                <w:sz w:val="20"/>
                <w:szCs w:val="20"/>
                <w:lang w:eastAsia="en-GB"/>
              </w:rPr>
              <w:t>:</w:t>
            </w:r>
            <w:r w:rsidRPr="008E380A">
              <w:rPr>
                <w:rFonts w:ascii="Arial" w:eastAsia="Calibri" w:hAnsi="Arial" w:cs="Arial"/>
                <w:b/>
                <w:sz w:val="20"/>
                <w:szCs w:val="20"/>
                <w:lang w:eastAsia="en-GB"/>
              </w:rPr>
              <w:t xml:space="preserve"> </w:t>
            </w:r>
            <w:r w:rsidRPr="008E380A">
              <w:rPr>
                <w:rFonts w:ascii="Arial" w:eastAsia="Calibri" w:hAnsi="Arial" w:cs="Arial"/>
                <w:sz w:val="20"/>
                <w:szCs w:val="20"/>
                <w:lang w:eastAsia="en-GB"/>
              </w:rPr>
              <w:t>Przy sporządzaniu wykazu proszę podać kwoty, daty i odbiorców, zarówno publicznych, jak i prywatnych</w:t>
            </w:r>
            <w:r w:rsidRPr="008E380A">
              <w:rPr>
                <w:rFonts w:ascii="Arial" w:eastAsia="Calibri" w:hAnsi="Arial" w:cs="Arial"/>
                <w:sz w:val="20"/>
                <w:szCs w:val="20"/>
                <w:vertAlign w:val="superscript"/>
                <w:lang w:eastAsia="en-GB"/>
              </w:rPr>
              <w:footnoteReference w:id="42"/>
            </w:r>
            <w:r w:rsidRPr="008E380A">
              <w:rPr>
                <w:rFonts w:ascii="Arial" w:eastAsia="Calibri" w:hAnsi="Arial" w:cs="Arial"/>
                <w:sz w:val="20"/>
                <w:szCs w:val="20"/>
                <w:lang w:eastAsia="en-GB"/>
              </w:rPr>
              <w:t>:</w:t>
            </w:r>
          </w:p>
        </w:tc>
        <w:tc>
          <w:tcPr>
            <w:tcW w:w="5812" w:type="dxa"/>
            <w:shd w:val="clear" w:color="auto" w:fill="auto"/>
          </w:tcPr>
          <w:p w14:paraId="08DE6567"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474E3" w:rsidRPr="008E380A" w14:paraId="15E68798" w14:textId="77777777" w:rsidTr="00221C98">
              <w:tc>
                <w:tcPr>
                  <w:tcW w:w="1336" w:type="dxa"/>
                  <w:shd w:val="clear" w:color="auto" w:fill="auto"/>
                </w:tcPr>
                <w:p w14:paraId="56E4CB5A"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Opis</w:t>
                  </w:r>
                </w:p>
              </w:tc>
              <w:tc>
                <w:tcPr>
                  <w:tcW w:w="936" w:type="dxa"/>
                  <w:shd w:val="clear" w:color="auto" w:fill="auto"/>
                </w:tcPr>
                <w:p w14:paraId="225A189C"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Kwoty</w:t>
                  </w:r>
                </w:p>
              </w:tc>
              <w:tc>
                <w:tcPr>
                  <w:tcW w:w="724" w:type="dxa"/>
                  <w:shd w:val="clear" w:color="auto" w:fill="auto"/>
                </w:tcPr>
                <w:p w14:paraId="756ED523"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Daty</w:t>
                  </w:r>
                </w:p>
              </w:tc>
              <w:tc>
                <w:tcPr>
                  <w:tcW w:w="1149" w:type="dxa"/>
                  <w:shd w:val="clear" w:color="auto" w:fill="auto"/>
                </w:tcPr>
                <w:p w14:paraId="37F38FF5" w14:textId="77777777" w:rsidR="00F474E3" w:rsidRPr="008E380A" w:rsidRDefault="00F474E3" w:rsidP="00221C98">
                  <w:pPr>
                    <w:spacing w:before="120" w:after="120"/>
                    <w:jc w:val="both"/>
                    <w:rPr>
                      <w:rFonts w:ascii="Arial" w:eastAsia="Calibri" w:hAnsi="Arial" w:cs="Arial"/>
                      <w:sz w:val="20"/>
                      <w:szCs w:val="20"/>
                      <w:lang w:eastAsia="en-GB"/>
                    </w:rPr>
                  </w:pPr>
                  <w:r w:rsidRPr="008E380A">
                    <w:rPr>
                      <w:rFonts w:ascii="Arial" w:eastAsia="Calibri" w:hAnsi="Arial" w:cs="Arial"/>
                      <w:sz w:val="20"/>
                      <w:szCs w:val="20"/>
                      <w:lang w:eastAsia="en-GB"/>
                    </w:rPr>
                    <w:t>Odbiorcy</w:t>
                  </w:r>
                </w:p>
              </w:tc>
            </w:tr>
            <w:tr w:rsidR="00F474E3" w:rsidRPr="008E380A" w14:paraId="055FB54D" w14:textId="77777777" w:rsidTr="00221C98">
              <w:tc>
                <w:tcPr>
                  <w:tcW w:w="1336" w:type="dxa"/>
                  <w:shd w:val="clear" w:color="auto" w:fill="auto"/>
                </w:tcPr>
                <w:p w14:paraId="47EC80AD" w14:textId="77777777" w:rsidR="00F474E3" w:rsidRPr="008E380A" w:rsidRDefault="00F474E3" w:rsidP="00221C98">
                  <w:pPr>
                    <w:spacing w:before="120" w:after="120"/>
                    <w:jc w:val="both"/>
                    <w:rPr>
                      <w:rFonts w:ascii="Arial" w:eastAsia="Calibri" w:hAnsi="Arial" w:cs="Arial"/>
                      <w:sz w:val="20"/>
                      <w:szCs w:val="20"/>
                      <w:lang w:eastAsia="en-GB"/>
                    </w:rPr>
                  </w:pPr>
                </w:p>
              </w:tc>
              <w:tc>
                <w:tcPr>
                  <w:tcW w:w="936" w:type="dxa"/>
                  <w:shd w:val="clear" w:color="auto" w:fill="auto"/>
                </w:tcPr>
                <w:p w14:paraId="57113800" w14:textId="77777777" w:rsidR="00F474E3" w:rsidRPr="008E380A" w:rsidRDefault="00F474E3" w:rsidP="00221C98">
                  <w:pPr>
                    <w:spacing w:before="120" w:after="120"/>
                    <w:jc w:val="both"/>
                    <w:rPr>
                      <w:rFonts w:ascii="Arial" w:eastAsia="Calibri" w:hAnsi="Arial" w:cs="Arial"/>
                      <w:sz w:val="20"/>
                      <w:szCs w:val="20"/>
                      <w:lang w:eastAsia="en-GB"/>
                    </w:rPr>
                  </w:pPr>
                </w:p>
              </w:tc>
              <w:tc>
                <w:tcPr>
                  <w:tcW w:w="724" w:type="dxa"/>
                  <w:shd w:val="clear" w:color="auto" w:fill="auto"/>
                </w:tcPr>
                <w:p w14:paraId="4A9E38F5" w14:textId="77777777" w:rsidR="00F474E3" w:rsidRPr="008E380A" w:rsidRDefault="00F474E3" w:rsidP="00221C98">
                  <w:pPr>
                    <w:spacing w:before="120" w:after="120"/>
                    <w:jc w:val="both"/>
                    <w:rPr>
                      <w:rFonts w:ascii="Arial" w:eastAsia="Calibri" w:hAnsi="Arial" w:cs="Arial"/>
                      <w:sz w:val="20"/>
                      <w:szCs w:val="20"/>
                      <w:lang w:eastAsia="en-GB"/>
                    </w:rPr>
                  </w:pPr>
                </w:p>
              </w:tc>
              <w:tc>
                <w:tcPr>
                  <w:tcW w:w="1149" w:type="dxa"/>
                  <w:shd w:val="clear" w:color="auto" w:fill="auto"/>
                </w:tcPr>
                <w:p w14:paraId="32FBEA7E" w14:textId="77777777" w:rsidR="00F474E3" w:rsidRPr="008E380A" w:rsidRDefault="00F474E3" w:rsidP="00221C98">
                  <w:pPr>
                    <w:spacing w:before="120" w:after="120"/>
                    <w:jc w:val="both"/>
                    <w:rPr>
                      <w:rFonts w:ascii="Arial" w:eastAsia="Calibri" w:hAnsi="Arial" w:cs="Arial"/>
                      <w:sz w:val="20"/>
                      <w:szCs w:val="20"/>
                      <w:lang w:eastAsia="en-GB"/>
                    </w:rPr>
                  </w:pPr>
                </w:p>
              </w:tc>
            </w:tr>
          </w:tbl>
          <w:p w14:paraId="43BAF010" w14:textId="77777777" w:rsidR="00F474E3" w:rsidRPr="008E380A" w:rsidRDefault="00F474E3" w:rsidP="00221C98">
            <w:pPr>
              <w:spacing w:before="120" w:after="120"/>
              <w:jc w:val="both"/>
              <w:rPr>
                <w:rFonts w:ascii="Arial" w:eastAsia="Calibri" w:hAnsi="Arial" w:cs="Arial"/>
                <w:sz w:val="20"/>
                <w:szCs w:val="20"/>
                <w:lang w:eastAsia="en-GB"/>
              </w:rPr>
            </w:pPr>
          </w:p>
        </w:tc>
      </w:tr>
      <w:tr w:rsidR="00F474E3" w:rsidRPr="002323DD" w14:paraId="7F9FA8AE" w14:textId="77777777" w:rsidTr="00BD3D7A">
        <w:tc>
          <w:tcPr>
            <w:tcW w:w="4644" w:type="dxa"/>
            <w:shd w:val="clear" w:color="auto" w:fill="auto"/>
          </w:tcPr>
          <w:p w14:paraId="737ED128" w14:textId="77777777" w:rsidR="00F474E3" w:rsidRPr="001B0B45" w:rsidRDefault="00F474E3" w:rsidP="00221C98">
            <w:pPr>
              <w:spacing w:before="120" w:after="120"/>
              <w:jc w:val="both"/>
              <w:rPr>
                <w:rFonts w:ascii="Arial" w:eastAsia="Calibri" w:hAnsi="Arial" w:cs="Arial"/>
                <w:strike/>
                <w:sz w:val="20"/>
                <w:szCs w:val="20"/>
                <w:shd w:val="clear" w:color="auto" w:fill="BFBFBF"/>
                <w:lang w:eastAsia="en-GB"/>
              </w:rPr>
            </w:pPr>
            <w:r w:rsidRPr="001B0B45">
              <w:rPr>
                <w:rFonts w:ascii="Arial" w:eastAsia="Calibri" w:hAnsi="Arial" w:cs="Arial"/>
                <w:strike/>
                <w:sz w:val="20"/>
                <w:szCs w:val="20"/>
                <w:lang w:eastAsia="en-GB"/>
              </w:rPr>
              <w:t xml:space="preserve">2) Może skorzystać z usług następujących </w:t>
            </w:r>
            <w:r w:rsidRPr="001B0B45">
              <w:rPr>
                <w:rFonts w:ascii="Arial" w:eastAsia="Calibri" w:hAnsi="Arial" w:cs="Arial"/>
                <w:b/>
                <w:strike/>
                <w:sz w:val="20"/>
                <w:szCs w:val="20"/>
                <w:lang w:eastAsia="en-GB"/>
              </w:rPr>
              <w:t>pracowników technicznych lub służb technicznych</w:t>
            </w:r>
            <w:r w:rsidRPr="001B0B45">
              <w:rPr>
                <w:rFonts w:ascii="Arial" w:eastAsia="Calibri" w:hAnsi="Arial" w:cs="Arial"/>
                <w:b/>
                <w:strike/>
                <w:sz w:val="20"/>
                <w:szCs w:val="20"/>
                <w:vertAlign w:val="superscript"/>
                <w:lang w:eastAsia="en-GB"/>
              </w:rPr>
              <w:footnoteReference w:id="43"/>
            </w:r>
            <w:r w:rsidRPr="001B0B45">
              <w:rPr>
                <w:rFonts w:ascii="Arial" w:eastAsia="Calibri" w:hAnsi="Arial" w:cs="Arial"/>
                <w:strike/>
                <w:sz w:val="20"/>
                <w:szCs w:val="20"/>
                <w:lang w:eastAsia="en-GB"/>
              </w:rPr>
              <w:t>, w szczególności tych odpowiedzialnych za kontrolę jakości:</w:t>
            </w:r>
            <w:r w:rsidRPr="001B0B45">
              <w:rPr>
                <w:rFonts w:ascii="Arial" w:eastAsia="Calibri" w:hAnsi="Arial" w:cs="Arial"/>
                <w:strike/>
                <w:sz w:val="20"/>
                <w:szCs w:val="20"/>
                <w:lang w:eastAsia="en-GB"/>
              </w:rPr>
              <w:br/>
              <w:t>W przypadku zamówień publicznych na roboty budowlane wykonawca będzie mógł się zwrócić do następujących pracowników technicznych lub służb technicznych o wykonanie robót:</w:t>
            </w:r>
          </w:p>
        </w:tc>
        <w:tc>
          <w:tcPr>
            <w:tcW w:w="5812" w:type="dxa"/>
            <w:shd w:val="clear" w:color="auto" w:fill="auto"/>
          </w:tcPr>
          <w:p w14:paraId="632AE4FD" w14:textId="77777777" w:rsidR="00F474E3" w:rsidRPr="001B0B45" w:rsidRDefault="00F474E3" w:rsidP="00221C98">
            <w:pPr>
              <w:spacing w:before="120" w:after="120"/>
              <w:jc w:val="both"/>
              <w:rPr>
                <w:rFonts w:ascii="Arial" w:eastAsia="Calibri" w:hAnsi="Arial" w:cs="Arial"/>
                <w:strike/>
                <w:sz w:val="20"/>
                <w:szCs w:val="20"/>
                <w:lang w:eastAsia="en-GB"/>
              </w:rPr>
            </w:pPr>
            <w:r w:rsidRPr="001B0B45">
              <w:rPr>
                <w:rFonts w:ascii="Arial" w:eastAsia="Calibri" w:hAnsi="Arial" w:cs="Arial"/>
                <w:strike/>
                <w:sz w:val="20"/>
                <w:szCs w:val="20"/>
                <w:lang w:eastAsia="en-GB"/>
              </w:rPr>
              <w:t>[……]</w:t>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r>
            <w:r w:rsidRPr="001B0B45">
              <w:rPr>
                <w:rFonts w:ascii="Arial" w:eastAsia="Calibri" w:hAnsi="Arial" w:cs="Arial"/>
                <w:strike/>
                <w:sz w:val="20"/>
                <w:szCs w:val="20"/>
                <w:lang w:eastAsia="en-GB"/>
              </w:rPr>
              <w:br/>
              <w:t>[……]</w:t>
            </w:r>
          </w:p>
        </w:tc>
      </w:tr>
      <w:tr w:rsidR="00F474E3" w:rsidRPr="008E380A" w14:paraId="7F78002C" w14:textId="77777777" w:rsidTr="00BD3D7A">
        <w:tc>
          <w:tcPr>
            <w:tcW w:w="4644" w:type="dxa"/>
            <w:shd w:val="clear" w:color="auto" w:fill="auto"/>
          </w:tcPr>
          <w:p w14:paraId="2B171532" w14:textId="77777777" w:rsidR="00F474E3" w:rsidRPr="008E380A" w:rsidRDefault="00F474E3" w:rsidP="00221C98">
            <w:p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3) Korzysta z następujących </w:t>
            </w:r>
            <w:r w:rsidRPr="008E380A">
              <w:rPr>
                <w:rFonts w:ascii="Arial" w:eastAsia="Calibri" w:hAnsi="Arial" w:cs="Arial"/>
                <w:b/>
                <w:strike/>
                <w:sz w:val="20"/>
                <w:szCs w:val="20"/>
                <w:lang w:eastAsia="en-GB"/>
              </w:rPr>
              <w:t>urządzeń technicznych oraz środków w celu zapewnienia jakości</w:t>
            </w:r>
            <w:r w:rsidRPr="008E380A">
              <w:rPr>
                <w:rFonts w:ascii="Arial" w:eastAsia="Calibri" w:hAnsi="Arial" w:cs="Arial"/>
                <w:strike/>
                <w:sz w:val="20"/>
                <w:szCs w:val="20"/>
                <w:lang w:eastAsia="en-GB"/>
              </w:rPr>
              <w:t xml:space="preserve">, a jego </w:t>
            </w:r>
            <w:r w:rsidRPr="008E380A">
              <w:rPr>
                <w:rFonts w:ascii="Arial" w:eastAsia="Calibri" w:hAnsi="Arial" w:cs="Arial"/>
                <w:b/>
                <w:strike/>
                <w:sz w:val="20"/>
                <w:szCs w:val="20"/>
                <w:lang w:eastAsia="en-GB"/>
              </w:rPr>
              <w:t>zaplecze naukowo-badawcze</w:t>
            </w:r>
            <w:r w:rsidRPr="008E380A">
              <w:rPr>
                <w:rFonts w:ascii="Arial" w:eastAsia="Calibri" w:hAnsi="Arial" w:cs="Arial"/>
                <w:strike/>
                <w:sz w:val="20"/>
                <w:szCs w:val="20"/>
                <w:lang w:eastAsia="en-GB"/>
              </w:rPr>
              <w:t xml:space="preserve"> jest następujące: </w:t>
            </w:r>
          </w:p>
        </w:tc>
        <w:tc>
          <w:tcPr>
            <w:tcW w:w="5812" w:type="dxa"/>
            <w:shd w:val="clear" w:color="auto" w:fill="auto"/>
          </w:tcPr>
          <w:p w14:paraId="2F94EDEA" w14:textId="77777777" w:rsidR="00F474E3" w:rsidRPr="008E380A" w:rsidRDefault="00F474E3" w:rsidP="00221C98">
            <w:p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w:t>
            </w:r>
          </w:p>
        </w:tc>
      </w:tr>
      <w:tr w:rsidR="00F474E3" w:rsidRPr="008E380A" w14:paraId="4CC95CC6" w14:textId="77777777" w:rsidTr="00BD3D7A">
        <w:tc>
          <w:tcPr>
            <w:tcW w:w="4644" w:type="dxa"/>
            <w:shd w:val="clear" w:color="auto" w:fill="auto"/>
          </w:tcPr>
          <w:p w14:paraId="39AB93D7" w14:textId="77777777" w:rsidR="00F474E3" w:rsidRPr="008E380A" w:rsidRDefault="00F474E3" w:rsidP="00221C98">
            <w:p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4) Podczas realizacji zamówienia będzie mógł stosować następujące systemy </w:t>
            </w:r>
            <w:r w:rsidRPr="008E380A">
              <w:rPr>
                <w:rFonts w:ascii="Arial" w:eastAsia="Calibri" w:hAnsi="Arial" w:cs="Arial"/>
                <w:b/>
                <w:strike/>
                <w:sz w:val="20"/>
                <w:szCs w:val="20"/>
                <w:lang w:eastAsia="en-GB"/>
              </w:rPr>
              <w:t>zarządzania łańcuchem dostaw</w:t>
            </w:r>
            <w:r w:rsidRPr="008E380A">
              <w:rPr>
                <w:rFonts w:ascii="Arial" w:eastAsia="Calibri" w:hAnsi="Arial" w:cs="Arial"/>
                <w:strike/>
                <w:sz w:val="20"/>
                <w:szCs w:val="20"/>
                <w:lang w:eastAsia="en-GB"/>
              </w:rPr>
              <w:t xml:space="preserve"> i śledzenia łańcucha dostaw:</w:t>
            </w:r>
          </w:p>
        </w:tc>
        <w:tc>
          <w:tcPr>
            <w:tcW w:w="5812" w:type="dxa"/>
            <w:shd w:val="clear" w:color="auto" w:fill="auto"/>
          </w:tcPr>
          <w:p w14:paraId="065382B0" w14:textId="77777777" w:rsidR="00F474E3" w:rsidRPr="008E380A" w:rsidRDefault="00F474E3" w:rsidP="00221C98">
            <w:p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t>[……]</w:t>
            </w:r>
          </w:p>
        </w:tc>
      </w:tr>
      <w:tr w:rsidR="00F474E3" w:rsidRPr="008E380A" w14:paraId="0510C83E" w14:textId="77777777" w:rsidTr="00BD3D7A">
        <w:tc>
          <w:tcPr>
            <w:tcW w:w="4644" w:type="dxa"/>
            <w:shd w:val="clear" w:color="auto" w:fill="auto"/>
          </w:tcPr>
          <w:p w14:paraId="63F8F2AA"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shd w:val="clear" w:color="auto" w:fill="FFFFFF"/>
                <w:lang w:eastAsia="en-GB"/>
              </w:rPr>
              <w:t>5)</w:t>
            </w:r>
            <w:r w:rsidRPr="008E380A">
              <w:rPr>
                <w:rFonts w:ascii="Arial" w:eastAsia="Calibri" w:hAnsi="Arial" w:cs="Arial"/>
                <w:b/>
                <w:strike/>
                <w:sz w:val="20"/>
                <w:szCs w:val="20"/>
                <w:shd w:val="clear" w:color="auto" w:fill="FFFFFF"/>
                <w:lang w:eastAsia="en-GB"/>
              </w:rPr>
              <w:t xml:space="preserve"> W odniesieniu do produktów lub usług o złożonym charakterze, które mają zostać dostarczone, lub – wyjątkowo – w odniesieniu do produktów lub usług o szczególnym przeznaczeniu:</w:t>
            </w:r>
            <w:r w:rsidRPr="008E380A">
              <w:rPr>
                <w:rFonts w:ascii="Arial" w:eastAsia="Calibri" w:hAnsi="Arial" w:cs="Arial"/>
                <w:b/>
                <w:strike/>
                <w:sz w:val="20"/>
                <w:szCs w:val="20"/>
                <w:shd w:val="clear" w:color="auto" w:fill="BFBFBF"/>
                <w:lang w:eastAsia="en-GB"/>
              </w:rPr>
              <w:br/>
            </w:r>
            <w:r w:rsidRPr="008E380A">
              <w:rPr>
                <w:rFonts w:ascii="Arial" w:eastAsia="Calibri" w:hAnsi="Arial" w:cs="Arial"/>
                <w:strike/>
                <w:sz w:val="20"/>
                <w:szCs w:val="20"/>
                <w:lang w:eastAsia="en-GB"/>
              </w:rPr>
              <w:t xml:space="preserve">Czy wykonawca </w:t>
            </w:r>
            <w:r w:rsidRPr="008E380A">
              <w:rPr>
                <w:rFonts w:ascii="Arial" w:eastAsia="Calibri" w:hAnsi="Arial" w:cs="Arial"/>
                <w:b/>
                <w:strike/>
                <w:sz w:val="20"/>
                <w:szCs w:val="20"/>
                <w:lang w:eastAsia="en-GB"/>
              </w:rPr>
              <w:t>zezwoli</w:t>
            </w:r>
            <w:r w:rsidRPr="008E380A">
              <w:rPr>
                <w:rFonts w:ascii="Arial" w:eastAsia="Calibri" w:hAnsi="Arial" w:cs="Arial"/>
                <w:strike/>
                <w:sz w:val="20"/>
                <w:szCs w:val="20"/>
                <w:lang w:eastAsia="en-GB"/>
              </w:rPr>
              <w:t xml:space="preserve"> na przeprowadzenie </w:t>
            </w:r>
            <w:r w:rsidRPr="008E380A">
              <w:rPr>
                <w:rFonts w:ascii="Arial" w:eastAsia="Calibri" w:hAnsi="Arial" w:cs="Arial"/>
                <w:b/>
                <w:strike/>
                <w:sz w:val="20"/>
                <w:szCs w:val="20"/>
                <w:lang w:eastAsia="en-GB"/>
              </w:rPr>
              <w:t>kontroli</w:t>
            </w:r>
            <w:r w:rsidRPr="008E380A">
              <w:rPr>
                <w:rFonts w:ascii="Arial" w:eastAsia="Calibri" w:hAnsi="Arial" w:cs="Arial"/>
                <w:b/>
                <w:strike/>
                <w:sz w:val="20"/>
                <w:szCs w:val="20"/>
                <w:vertAlign w:val="superscript"/>
                <w:lang w:eastAsia="en-GB"/>
              </w:rPr>
              <w:footnoteReference w:id="44"/>
            </w:r>
            <w:r w:rsidRPr="008E380A">
              <w:rPr>
                <w:rFonts w:ascii="Arial" w:eastAsia="Calibri" w:hAnsi="Arial" w:cs="Arial"/>
                <w:strike/>
                <w:sz w:val="20"/>
                <w:szCs w:val="20"/>
                <w:lang w:eastAsia="en-GB"/>
              </w:rPr>
              <w:t xml:space="preserve"> swoich </w:t>
            </w:r>
            <w:r w:rsidRPr="008E380A">
              <w:rPr>
                <w:rFonts w:ascii="Arial" w:eastAsia="Calibri" w:hAnsi="Arial" w:cs="Arial"/>
                <w:b/>
                <w:strike/>
                <w:sz w:val="20"/>
                <w:szCs w:val="20"/>
                <w:lang w:eastAsia="en-GB"/>
              </w:rPr>
              <w:t>zdolności produkcyjnych</w:t>
            </w:r>
            <w:r w:rsidRPr="008E380A">
              <w:rPr>
                <w:rFonts w:ascii="Arial" w:eastAsia="Calibri" w:hAnsi="Arial" w:cs="Arial"/>
                <w:strike/>
                <w:sz w:val="20"/>
                <w:szCs w:val="20"/>
                <w:lang w:eastAsia="en-GB"/>
              </w:rPr>
              <w:t xml:space="preserve"> lub </w:t>
            </w:r>
            <w:r w:rsidRPr="008E380A">
              <w:rPr>
                <w:rFonts w:ascii="Arial" w:eastAsia="Calibri" w:hAnsi="Arial" w:cs="Arial"/>
                <w:b/>
                <w:strike/>
                <w:sz w:val="20"/>
                <w:szCs w:val="20"/>
                <w:lang w:eastAsia="en-GB"/>
              </w:rPr>
              <w:t>zdolności technicznych</w:t>
            </w:r>
            <w:r w:rsidRPr="008E380A">
              <w:rPr>
                <w:rFonts w:ascii="Arial" w:eastAsia="Calibri" w:hAnsi="Arial" w:cs="Arial"/>
                <w:strike/>
                <w:sz w:val="20"/>
                <w:szCs w:val="20"/>
                <w:lang w:eastAsia="en-GB"/>
              </w:rPr>
              <w:t xml:space="preserve">, a w razie konieczności także dostępnych mu </w:t>
            </w:r>
            <w:r w:rsidRPr="008E380A">
              <w:rPr>
                <w:rFonts w:ascii="Arial" w:eastAsia="Calibri" w:hAnsi="Arial" w:cs="Arial"/>
                <w:b/>
                <w:strike/>
                <w:sz w:val="20"/>
                <w:szCs w:val="20"/>
                <w:lang w:eastAsia="en-GB"/>
              </w:rPr>
              <w:t>środków naukowych i badawczych</w:t>
            </w:r>
            <w:r w:rsidRPr="008E380A">
              <w:rPr>
                <w:rFonts w:ascii="Arial" w:eastAsia="Calibri" w:hAnsi="Arial" w:cs="Arial"/>
                <w:strike/>
                <w:sz w:val="20"/>
                <w:szCs w:val="20"/>
                <w:lang w:eastAsia="en-GB"/>
              </w:rPr>
              <w:t xml:space="preserve">, jak również </w:t>
            </w:r>
            <w:r w:rsidRPr="008E380A">
              <w:rPr>
                <w:rFonts w:ascii="Arial" w:eastAsia="Calibri" w:hAnsi="Arial" w:cs="Arial"/>
                <w:b/>
                <w:strike/>
                <w:sz w:val="20"/>
                <w:szCs w:val="20"/>
                <w:lang w:eastAsia="en-GB"/>
              </w:rPr>
              <w:t>środków kontroli jakości</w:t>
            </w:r>
            <w:r w:rsidRPr="008E380A">
              <w:rPr>
                <w:rFonts w:ascii="Arial" w:eastAsia="Calibri" w:hAnsi="Arial" w:cs="Arial"/>
                <w:strike/>
                <w:sz w:val="20"/>
                <w:szCs w:val="20"/>
                <w:lang w:eastAsia="en-GB"/>
              </w:rPr>
              <w:t>?</w:t>
            </w:r>
          </w:p>
        </w:tc>
        <w:tc>
          <w:tcPr>
            <w:tcW w:w="5812" w:type="dxa"/>
            <w:shd w:val="clear" w:color="auto" w:fill="auto"/>
          </w:tcPr>
          <w:p w14:paraId="608262AF" w14:textId="77777777" w:rsidR="00F474E3" w:rsidRPr="008E380A" w:rsidRDefault="00F474E3" w:rsidP="00221C98">
            <w:pPr>
              <w:spacing w:before="120" w:after="120"/>
              <w:jc w:val="both"/>
              <w:rPr>
                <w:rFonts w:ascii="Arial" w:eastAsia="Calibri" w:hAnsi="Arial" w:cs="Arial"/>
                <w:strike/>
                <w:sz w:val="20"/>
                <w:szCs w:val="20"/>
                <w:lang w:eastAsia="en-GB"/>
              </w:rPr>
            </w:pP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 Tak [] Nie</w:t>
            </w:r>
          </w:p>
        </w:tc>
      </w:tr>
      <w:tr w:rsidR="00F474E3" w:rsidRPr="008E380A" w14:paraId="7A119755" w14:textId="77777777" w:rsidTr="00BD3D7A">
        <w:tc>
          <w:tcPr>
            <w:tcW w:w="4644" w:type="dxa"/>
            <w:shd w:val="clear" w:color="auto" w:fill="auto"/>
          </w:tcPr>
          <w:p w14:paraId="6FDE9EE1" w14:textId="77777777" w:rsidR="00F474E3" w:rsidRPr="00AE072D" w:rsidRDefault="00F474E3" w:rsidP="00221C98">
            <w:pPr>
              <w:spacing w:before="120" w:after="120"/>
              <w:rPr>
                <w:rFonts w:ascii="Arial" w:eastAsia="Calibri" w:hAnsi="Arial" w:cs="Arial"/>
                <w:b/>
                <w:strike/>
                <w:sz w:val="20"/>
                <w:szCs w:val="20"/>
                <w:shd w:val="clear" w:color="auto" w:fill="BFBFBF"/>
                <w:lang w:eastAsia="en-GB"/>
              </w:rPr>
            </w:pPr>
            <w:r w:rsidRPr="00AE072D">
              <w:rPr>
                <w:rFonts w:ascii="Arial" w:eastAsia="Calibri" w:hAnsi="Arial" w:cs="Arial"/>
                <w:strike/>
                <w:sz w:val="20"/>
                <w:szCs w:val="20"/>
                <w:lang w:eastAsia="en-GB"/>
              </w:rPr>
              <w:lastRenderedPageBreak/>
              <w:t xml:space="preserve">6) Następującym </w:t>
            </w:r>
            <w:r w:rsidRPr="00AE072D">
              <w:rPr>
                <w:rFonts w:ascii="Arial" w:eastAsia="Calibri" w:hAnsi="Arial" w:cs="Arial"/>
                <w:b/>
                <w:strike/>
                <w:sz w:val="20"/>
                <w:szCs w:val="20"/>
                <w:lang w:eastAsia="en-GB"/>
              </w:rPr>
              <w:t>wykształceniem i kwalifikacjami zawodowymi</w:t>
            </w:r>
            <w:r w:rsidRPr="00AE072D">
              <w:rPr>
                <w:rFonts w:ascii="Arial" w:eastAsia="Calibri" w:hAnsi="Arial" w:cs="Arial"/>
                <w:strike/>
                <w:sz w:val="20"/>
                <w:szCs w:val="20"/>
                <w:lang w:eastAsia="en-GB"/>
              </w:rPr>
              <w:t xml:space="preserve"> legitymuje się:</w:t>
            </w:r>
            <w:r w:rsidRPr="00AE072D">
              <w:rPr>
                <w:rFonts w:ascii="Arial" w:eastAsia="Calibri" w:hAnsi="Arial" w:cs="Arial"/>
                <w:strike/>
                <w:sz w:val="20"/>
                <w:szCs w:val="20"/>
                <w:lang w:eastAsia="en-GB"/>
              </w:rPr>
              <w:br/>
              <w:t>a) sam usługodawca lub wykonawca:</w:t>
            </w:r>
            <w:r w:rsidRPr="00AE072D">
              <w:rPr>
                <w:rFonts w:ascii="Arial" w:eastAsia="Calibri" w:hAnsi="Arial" w:cs="Arial"/>
                <w:strike/>
                <w:sz w:val="20"/>
                <w:szCs w:val="20"/>
                <w:lang w:eastAsia="en-GB"/>
              </w:rPr>
              <w:br/>
            </w:r>
            <w:r w:rsidRPr="00AE072D">
              <w:rPr>
                <w:rFonts w:ascii="Arial" w:eastAsia="Calibri" w:hAnsi="Arial" w:cs="Arial"/>
                <w:b/>
                <w:strike/>
                <w:sz w:val="20"/>
                <w:szCs w:val="20"/>
                <w:lang w:eastAsia="en-GB"/>
              </w:rPr>
              <w:t>lub</w:t>
            </w:r>
            <w:r w:rsidRPr="00AE072D">
              <w:rPr>
                <w:rFonts w:ascii="Arial" w:eastAsia="Calibri" w:hAnsi="Arial" w:cs="Arial"/>
                <w:strike/>
                <w:sz w:val="20"/>
                <w:szCs w:val="20"/>
                <w:lang w:eastAsia="en-GB"/>
              </w:rPr>
              <w:t xml:space="preserve"> (w zależności od wymogów określonych w stosownym ogłoszeniu lub dokumentach zamówienia):</w:t>
            </w:r>
            <w:r w:rsidRPr="00AE072D">
              <w:rPr>
                <w:rFonts w:ascii="Arial" w:eastAsia="Calibri" w:hAnsi="Arial" w:cs="Arial"/>
                <w:strike/>
                <w:sz w:val="20"/>
                <w:szCs w:val="20"/>
                <w:lang w:eastAsia="en-GB"/>
              </w:rPr>
              <w:br/>
              <w:t>b) jego kadra kierownicza:</w:t>
            </w:r>
          </w:p>
        </w:tc>
        <w:tc>
          <w:tcPr>
            <w:tcW w:w="5812" w:type="dxa"/>
            <w:shd w:val="clear" w:color="auto" w:fill="auto"/>
          </w:tcPr>
          <w:p w14:paraId="4A820BF5" w14:textId="77777777" w:rsidR="00F474E3" w:rsidRPr="00AE072D" w:rsidRDefault="00F474E3" w:rsidP="00221C98">
            <w:pPr>
              <w:spacing w:before="120" w:after="120"/>
              <w:rPr>
                <w:rFonts w:ascii="Arial" w:eastAsia="Calibri" w:hAnsi="Arial" w:cs="Arial"/>
                <w:strike/>
                <w:sz w:val="20"/>
                <w:szCs w:val="20"/>
                <w:lang w:eastAsia="en-GB"/>
              </w:rPr>
            </w:pPr>
            <w:r w:rsidRPr="00AE072D">
              <w:rPr>
                <w:rFonts w:ascii="Arial" w:eastAsia="Calibri" w:hAnsi="Arial" w:cs="Arial"/>
                <w:strike/>
                <w:sz w:val="20"/>
                <w:szCs w:val="20"/>
                <w:lang w:eastAsia="en-GB"/>
              </w:rPr>
              <w:br/>
            </w:r>
            <w:r w:rsidRPr="00AE072D">
              <w:rPr>
                <w:rFonts w:ascii="Arial" w:eastAsia="Calibri" w:hAnsi="Arial" w:cs="Arial"/>
                <w:strike/>
                <w:sz w:val="20"/>
                <w:szCs w:val="20"/>
                <w:lang w:eastAsia="en-GB"/>
              </w:rPr>
              <w:br/>
              <w:t>a) [……]</w:t>
            </w:r>
            <w:r w:rsidRPr="00AE072D">
              <w:rPr>
                <w:rFonts w:ascii="Arial" w:eastAsia="Calibri" w:hAnsi="Arial" w:cs="Arial"/>
                <w:strike/>
                <w:sz w:val="20"/>
                <w:szCs w:val="20"/>
                <w:lang w:eastAsia="en-GB"/>
              </w:rPr>
              <w:br/>
            </w:r>
            <w:r w:rsidRPr="00AE072D">
              <w:rPr>
                <w:rFonts w:ascii="Arial" w:eastAsia="Calibri" w:hAnsi="Arial" w:cs="Arial"/>
                <w:strike/>
                <w:sz w:val="20"/>
                <w:szCs w:val="20"/>
                <w:lang w:eastAsia="en-GB"/>
              </w:rPr>
              <w:br/>
            </w:r>
            <w:r w:rsidRPr="00AE072D">
              <w:rPr>
                <w:rFonts w:ascii="Arial" w:eastAsia="Calibri" w:hAnsi="Arial" w:cs="Arial"/>
                <w:strike/>
                <w:sz w:val="20"/>
                <w:szCs w:val="20"/>
                <w:lang w:eastAsia="en-GB"/>
              </w:rPr>
              <w:br/>
            </w:r>
            <w:r w:rsidRPr="00AE072D">
              <w:rPr>
                <w:rFonts w:ascii="Arial" w:eastAsia="Calibri" w:hAnsi="Arial" w:cs="Arial"/>
                <w:strike/>
                <w:sz w:val="20"/>
                <w:szCs w:val="20"/>
                <w:lang w:eastAsia="en-GB"/>
              </w:rPr>
              <w:br/>
              <w:t>b) [……]</w:t>
            </w:r>
          </w:p>
        </w:tc>
      </w:tr>
      <w:tr w:rsidR="00F474E3" w:rsidRPr="008E380A" w14:paraId="69BD1F18" w14:textId="77777777" w:rsidTr="00BD3D7A">
        <w:tc>
          <w:tcPr>
            <w:tcW w:w="4644" w:type="dxa"/>
            <w:shd w:val="clear" w:color="auto" w:fill="auto"/>
          </w:tcPr>
          <w:p w14:paraId="0FE79636"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7) Podczas realizacji zamówienia wykonawca będzie mógł stosować następujące </w:t>
            </w:r>
            <w:r w:rsidRPr="008E380A">
              <w:rPr>
                <w:rFonts w:ascii="Arial" w:eastAsia="Calibri" w:hAnsi="Arial" w:cs="Arial"/>
                <w:b/>
                <w:strike/>
                <w:sz w:val="20"/>
                <w:szCs w:val="20"/>
                <w:lang w:eastAsia="en-GB"/>
              </w:rPr>
              <w:t>środki zarządzania środowiskowego</w:t>
            </w:r>
            <w:r w:rsidRPr="008E380A">
              <w:rPr>
                <w:rFonts w:ascii="Arial" w:eastAsia="Calibri" w:hAnsi="Arial" w:cs="Arial"/>
                <w:strike/>
                <w:sz w:val="20"/>
                <w:szCs w:val="20"/>
                <w:lang w:eastAsia="en-GB"/>
              </w:rPr>
              <w:t>:</w:t>
            </w:r>
          </w:p>
        </w:tc>
        <w:tc>
          <w:tcPr>
            <w:tcW w:w="5812" w:type="dxa"/>
            <w:shd w:val="clear" w:color="auto" w:fill="auto"/>
          </w:tcPr>
          <w:p w14:paraId="427A5289"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w:t>
            </w:r>
          </w:p>
        </w:tc>
      </w:tr>
      <w:tr w:rsidR="00F474E3" w:rsidRPr="008E380A" w14:paraId="4BBCA3C9" w14:textId="77777777" w:rsidTr="00BD3D7A">
        <w:tc>
          <w:tcPr>
            <w:tcW w:w="4644" w:type="dxa"/>
            <w:shd w:val="clear" w:color="auto" w:fill="auto"/>
          </w:tcPr>
          <w:p w14:paraId="175EC6F2"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8) Wielkość </w:t>
            </w:r>
            <w:r w:rsidRPr="008E380A">
              <w:rPr>
                <w:rFonts w:ascii="Arial" w:eastAsia="Calibri" w:hAnsi="Arial" w:cs="Arial"/>
                <w:b/>
                <w:strike/>
                <w:sz w:val="20"/>
                <w:szCs w:val="20"/>
                <w:lang w:eastAsia="en-GB"/>
              </w:rPr>
              <w:t>średniego rocznego zatrudnienia</w:t>
            </w:r>
            <w:r w:rsidRPr="008E380A">
              <w:rPr>
                <w:rFonts w:ascii="Arial" w:eastAsia="Calibri" w:hAnsi="Arial" w:cs="Arial"/>
                <w:strike/>
                <w:sz w:val="20"/>
                <w:szCs w:val="20"/>
                <w:lang w:eastAsia="en-GB"/>
              </w:rPr>
              <w:t xml:space="preserve"> u wykonawcy oraz liczebność kadry kierowniczej w ostatnich trzech latach są następujące</w:t>
            </w:r>
          </w:p>
        </w:tc>
        <w:tc>
          <w:tcPr>
            <w:tcW w:w="5812" w:type="dxa"/>
            <w:shd w:val="clear" w:color="auto" w:fill="auto"/>
          </w:tcPr>
          <w:p w14:paraId="2A02E29E"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Rok, średnie roczne zatrudnienie:</w:t>
            </w:r>
            <w:r w:rsidRPr="008E380A">
              <w:rPr>
                <w:rFonts w:ascii="Arial" w:eastAsia="Calibri" w:hAnsi="Arial" w:cs="Arial"/>
                <w:strike/>
                <w:sz w:val="20"/>
                <w:szCs w:val="20"/>
                <w:lang w:eastAsia="en-GB"/>
              </w:rPr>
              <w:br/>
              <w:t>[……], [……]</w:t>
            </w:r>
            <w:r w:rsidRPr="008E380A">
              <w:rPr>
                <w:rFonts w:ascii="Arial" w:eastAsia="Calibri" w:hAnsi="Arial" w:cs="Arial"/>
                <w:strike/>
                <w:sz w:val="20"/>
                <w:szCs w:val="20"/>
                <w:lang w:eastAsia="en-GB"/>
              </w:rPr>
              <w:br/>
              <w:t>[……], [……]</w:t>
            </w:r>
            <w:r w:rsidRPr="008E380A">
              <w:rPr>
                <w:rFonts w:ascii="Arial" w:eastAsia="Calibri" w:hAnsi="Arial" w:cs="Arial"/>
                <w:strike/>
                <w:sz w:val="20"/>
                <w:szCs w:val="20"/>
                <w:lang w:eastAsia="en-GB"/>
              </w:rPr>
              <w:br/>
              <w:t>[……], [……]</w:t>
            </w:r>
            <w:r w:rsidRPr="008E380A">
              <w:rPr>
                <w:rFonts w:ascii="Arial" w:eastAsia="Calibri" w:hAnsi="Arial" w:cs="Arial"/>
                <w:strike/>
                <w:sz w:val="20"/>
                <w:szCs w:val="20"/>
                <w:lang w:eastAsia="en-GB"/>
              </w:rPr>
              <w:br/>
              <w:t>Rok, liczebność kadry kierowniczej:</w:t>
            </w:r>
            <w:r w:rsidRPr="008E380A">
              <w:rPr>
                <w:rFonts w:ascii="Arial" w:eastAsia="Calibri" w:hAnsi="Arial" w:cs="Arial"/>
                <w:strike/>
                <w:sz w:val="20"/>
                <w:szCs w:val="20"/>
                <w:lang w:eastAsia="en-GB"/>
              </w:rPr>
              <w:br/>
              <w:t>[……], [……]</w:t>
            </w:r>
            <w:r w:rsidRPr="008E380A">
              <w:rPr>
                <w:rFonts w:ascii="Arial" w:eastAsia="Calibri" w:hAnsi="Arial" w:cs="Arial"/>
                <w:strike/>
                <w:sz w:val="20"/>
                <w:szCs w:val="20"/>
                <w:lang w:eastAsia="en-GB"/>
              </w:rPr>
              <w:br/>
              <w:t>[……], [……]</w:t>
            </w:r>
            <w:r w:rsidRPr="008E380A">
              <w:rPr>
                <w:rFonts w:ascii="Arial" w:eastAsia="Calibri" w:hAnsi="Arial" w:cs="Arial"/>
                <w:strike/>
                <w:sz w:val="20"/>
                <w:szCs w:val="20"/>
                <w:lang w:eastAsia="en-GB"/>
              </w:rPr>
              <w:br/>
              <w:t>[……], [……]</w:t>
            </w:r>
          </w:p>
        </w:tc>
      </w:tr>
      <w:tr w:rsidR="00F474E3" w:rsidRPr="008E380A" w14:paraId="603DB0AF" w14:textId="77777777" w:rsidTr="00BD3D7A">
        <w:tc>
          <w:tcPr>
            <w:tcW w:w="4644" w:type="dxa"/>
            <w:shd w:val="clear" w:color="auto" w:fill="auto"/>
          </w:tcPr>
          <w:p w14:paraId="1EE42E70"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9) Będzie dysponował następującymi </w:t>
            </w:r>
            <w:r w:rsidRPr="008E380A">
              <w:rPr>
                <w:rFonts w:ascii="Arial" w:eastAsia="Calibri" w:hAnsi="Arial" w:cs="Arial"/>
                <w:b/>
                <w:strike/>
                <w:sz w:val="20"/>
                <w:szCs w:val="20"/>
                <w:lang w:eastAsia="en-GB"/>
              </w:rPr>
              <w:t>narzędziami, wyposażeniem zakładu i urządzeniami technicznymi</w:t>
            </w:r>
            <w:r w:rsidRPr="008E380A">
              <w:rPr>
                <w:rFonts w:ascii="Arial" w:eastAsia="Calibri" w:hAnsi="Arial" w:cs="Arial"/>
                <w:strike/>
                <w:sz w:val="20"/>
                <w:szCs w:val="20"/>
                <w:lang w:eastAsia="en-GB"/>
              </w:rPr>
              <w:t xml:space="preserve"> na potrzeby realizacji zamówienia:</w:t>
            </w:r>
          </w:p>
        </w:tc>
        <w:tc>
          <w:tcPr>
            <w:tcW w:w="5812" w:type="dxa"/>
            <w:shd w:val="clear" w:color="auto" w:fill="auto"/>
          </w:tcPr>
          <w:p w14:paraId="32D63F0D"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w:t>
            </w:r>
          </w:p>
        </w:tc>
      </w:tr>
      <w:tr w:rsidR="00F474E3" w:rsidRPr="008E380A" w14:paraId="0DB2DC75" w14:textId="77777777" w:rsidTr="00BD3D7A">
        <w:tc>
          <w:tcPr>
            <w:tcW w:w="4644" w:type="dxa"/>
            <w:shd w:val="clear" w:color="auto" w:fill="auto"/>
          </w:tcPr>
          <w:p w14:paraId="39B0170C"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 xml:space="preserve">10) Wykonawca </w:t>
            </w:r>
            <w:r w:rsidRPr="008E380A">
              <w:rPr>
                <w:rFonts w:ascii="Arial" w:eastAsia="Calibri" w:hAnsi="Arial" w:cs="Arial"/>
                <w:b/>
                <w:sz w:val="20"/>
                <w:szCs w:val="20"/>
                <w:lang w:eastAsia="en-GB"/>
              </w:rPr>
              <w:t>zamierza ewentualnie zlecić podwykonawcom</w:t>
            </w:r>
            <w:r w:rsidRPr="008E380A">
              <w:rPr>
                <w:rFonts w:ascii="Arial" w:eastAsia="Calibri" w:hAnsi="Arial" w:cs="Arial"/>
                <w:b/>
                <w:sz w:val="20"/>
                <w:szCs w:val="20"/>
                <w:vertAlign w:val="superscript"/>
                <w:lang w:eastAsia="en-GB"/>
              </w:rPr>
              <w:footnoteReference w:id="45"/>
            </w:r>
            <w:r w:rsidRPr="008E380A">
              <w:rPr>
                <w:rFonts w:ascii="Arial" w:eastAsia="Calibri" w:hAnsi="Arial" w:cs="Arial"/>
                <w:sz w:val="20"/>
                <w:szCs w:val="20"/>
                <w:lang w:eastAsia="en-GB"/>
              </w:rPr>
              <w:t xml:space="preserve"> następującą </w:t>
            </w:r>
            <w:r w:rsidRPr="008E380A">
              <w:rPr>
                <w:rFonts w:ascii="Arial" w:eastAsia="Calibri" w:hAnsi="Arial" w:cs="Arial"/>
                <w:b/>
                <w:sz w:val="20"/>
                <w:szCs w:val="20"/>
                <w:lang w:eastAsia="en-GB"/>
              </w:rPr>
              <w:t>część (procentową)</w:t>
            </w:r>
            <w:r w:rsidRPr="008E380A">
              <w:rPr>
                <w:rFonts w:ascii="Arial" w:eastAsia="Calibri" w:hAnsi="Arial" w:cs="Arial"/>
                <w:sz w:val="20"/>
                <w:szCs w:val="20"/>
                <w:lang w:eastAsia="en-GB"/>
              </w:rPr>
              <w:t xml:space="preserve"> zamówienia:</w:t>
            </w:r>
          </w:p>
        </w:tc>
        <w:tc>
          <w:tcPr>
            <w:tcW w:w="5812" w:type="dxa"/>
            <w:shd w:val="clear" w:color="auto" w:fill="auto"/>
          </w:tcPr>
          <w:p w14:paraId="3370E94C" w14:textId="77777777" w:rsidR="00F474E3" w:rsidRPr="008E380A" w:rsidRDefault="00F474E3" w:rsidP="00221C98">
            <w:pPr>
              <w:spacing w:before="120" w:after="120"/>
              <w:rPr>
                <w:rFonts w:ascii="Arial" w:eastAsia="Calibri" w:hAnsi="Arial" w:cs="Arial"/>
                <w:sz w:val="20"/>
                <w:szCs w:val="20"/>
                <w:lang w:eastAsia="en-GB"/>
              </w:rPr>
            </w:pPr>
            <w:r w:rsidRPr="008E380A">
              <w:rPr>
                <w:rFonts w:ascii="Arial" w:eastAsia="Calibri" w:hAnsi="Arial" w:cs="Arial"/>
                <w:sz w:val="20"/>
                <w:szCs w:val="20"/>
                <w:lang w:eastAsia="en-GB"/>
              </w:rPr>
              <w:t>[……]</w:t>
            </w:r>
          </w:p>
        </w:tc>
      </w:tr>
      <w:tr w:rsidR="00F474E3" w:rsidRPr="008E380A" w14:paraId="5C856FA0" w14:textId="77777777" w:rsidTr="00BD3D7A">
        <w:tc>
          <w:tcPr>
            <w:tcW w:w="4644" w:type="dxa"/>
            <w:shd w:val="clear" w:color="auto" w:fill="auto"/>
          </w:tcPr>
          <w:p w14:paraId="21C031CC"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t xml:space="preserve">11) W odniesieniu do </w:t>
            </w:r>
            <w:r w:rsidRPr="008E380A">
              <w:rPr>
                <w:rFonts w:ascii="Arial" w:eastAsia="Calibri" w:hAnsi="Arial" w:cs="Arial"/>
                <w:b/>
                <w:strike/>
                <w:sz w:val="20"/>
                <w:szCs w:val="20"/>
                <w:lang w:eastAsia="en-GB"/>
              </w:rPr>
              <w:t>zamówień publicznych na dostawy</w:t>
            </w:r>
            <w:r w:rsidRPr="008E380A">
              <w:rPr>
                <w:rFonts w:ascii="Arial" w:eastAsia="Calibri" w:hAnsi="Arial" w:cs="Arial"/>
                <w:strike/>
                <w:sz w:val="20"/>
                <w:szCs w:val="20"/>
                <w:lang w:eastAsia="en-GB"/>
              </w:rPr>
              <w:t>:</w:t>
            </w:r>
            <w:r w:rsidRPr="008E380A">
              <w:rPr>
                <w:rFonts w:ascii="Arial" w:eastAsia="Calibri" w:hAnsi="Arial" w:cs="Arial"/>
                <w:strike/>
                <w:sz w:val="20"/>
                <w:szCs w:val="20"/>
                <w:lang w:eastAsia="en-GB"/>
              </w:rPr>
              <w:br/>
              <w:t>Wykonawca dostarczy wymagane próbki, opisy lub fotografie produktów, które mają być dostarczone i którym nie musi towarzyszyć świadectwo autentyczności.</w:t>
            </w:r>
            <w:r w:rsidRPr="008E380A">
              <w:rPr>
                <w:rFonts w:ascii="Arial" w:eastAsia="Calibri" w:hAnsi="Arial" w:cs="Arial"/>
                <w:strike/>
                <w:sz w:val="20"/>
                <w:szCs w:val="20"/>
                <w:lang w:eastAsia="en-GB"/>
              </w:rPr>
              <w:br/>
              <w:t>Wykonawca oświadcza ponadto, że w stosownych przypadkach przedstawi wymagane świadectwa autentyczności.</w:t>
            </w:r>
            <w:r w:rsidRPr="008E380A">
              <w:rPr>
                <w:rFonts w:ascii="Arial" w:eastAsia="Calibri" w:hAnsi="Arial" w:cs="Arial"/>
                <w:strike/>
                <w:sz w:val="20"/>
                <w:szCs w:val="20"/>
                <w:lang w:eastAsia="en-GB"/>
              </w:rPr>
              <w:br/>
              <w:t>Jeżeli odnośna dokumentacja jest dostępna w formie elektronicznej, proszę wskazać:</w:t>
            </w:r>
          </w:p>
        </w:tc>
        <w:tc>
          <w:tcPr>
            <w:tcW w:w="5812" w:type="dxa"/>
            <w:shd w:val="clear" w:color="auto" w:fill="auto"/>
          </w:tcPr>
          <w:p w14:paraId="654328E9"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br/>
              <w:t>[] Tak [] Nie</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 Tak [] Nie</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(adres internetowy, wydający urząd lub organ,</w:t>
            </w:r>
            <w:r w:rsidRPr="008E380A">
              <w:rPr>
                <w:rFonts w:ascii="Arial" w:eastAsia="Calibri" w:hAnsi="Arial" w:cs="Arial"/>
                <w:i/>
                <w:strike/>
                <w:sz w:val="20"/>
                <w:szCs w:val="20"/>
                <w:lang w:eastAsia="en-GB"/>
              </w:rPr>
              <w:t xml:space="preserve"> </w:t>
            </w:r>
            <w:r w:rsidRPr="008E380A">
              <w:rPr>
                <w:rFonts w:ascii="Arial" w:eastAsia="Calibri" w:hAnsi="Arial" w:cs="Arial"/>
                <w:strike/>
                <w:sz w:val="20"/>
                <w:szCs w:val="20"/>
                <w:lang w:eastAsia="en-GB"/>
              </w:rPr>
              <w:t>dokładne dane referencyjne dokumentacji): [……][……][……]</w:t>
            </w:r>
          </w:p>
        </w:tc>
      </w:tr>
      <w:tr w:rsidR="00F474E3" w:rsidRPr="008E380A" w14:paraId="2D8B891F" w14:textId="77777777" w:rsidTr="00BD3D7A">
        <w:tc>
          <w:tcPr>
            <w:tcW w:w="4644" w:type="dxa"/>
            <w:shd w:val="clear" w:color="auto" w:fill="auto"/>
          </w:tcPr>
          <w:p w14:paraId="06182612" w14:textId="77777777" w:rsidR="00F474E3" w:rsidRPr="008E380A" w:rsidRDefault="00F474E3" w:rsidP="00221C98">
            <w:pPr>
              <w:spacing w:before="120" w:after="120"/>
              <w:rPr>
                <w:rFonts w:ascii="Arial" w:eastAsia="Calibri" w:hAnsi="Arial" w:cs="Arial"/>
                <w:strike/>
                <w:sz w:val="20"/>
                <w:szCs w:val="20"/>
                <w:shd w:val="clear" w:color="auto" w:fill="BFBFBF"/>
                <w:lang w:eastAsia="en-GB"/>
              </w:rPr>
            </w:pPr>
            <w:r w:rsidRPr="008E380A">
              <w:rPr>
                <w:rFonts w:ascii="Arial" w:eastAsia="Calibri" w:hAnsi="Arial" w:cs="Arial"/>
                <w:strike/>
                <w:sz w:val="20"/>
                <w:szCs w:val="20"/>
                <w:lang w:eastAsia="en-GB"/>
              </w:rPr>
              <w:t xml:space="preserve">12) W odniesieniu do </w:t>
            </w:r>
            <w:r w:rsidRPr="008E380A">
              <w:rPr>
                <w:rFonts w:ascii="Arial" w:eastAsia="Calibri" w:hAnsi="Arial" w:cs="Arial"/>
                <w:b/>
                <w:strike/>
                <w:sz w:val="20"/>
                <w:szCs w:val="20"/>
                <w:lang w:eastAsia="en-GB"/>
              </w:rPr>
              <w:t>zamówień publicznych na dostawy</w:t>
            </w:r>
            <w:r w:rsidRPr="008E380A">
              <w:rPr>
                <w:rFonts w:ascii="Arial" w:eastAsia="Calibri" w:hAnsi="Arial" w:cs="Arial"/>
                <w:strike/>
                <w:sz w:val="20"/>
                <w:szCs w:val="20"/>
                <w:lang w:eastAsia="en-GB"/>
              </w:rPr>
              <w:t>:</w:t>
            </w:r>
            <w:r w:rsidRPr="008E380A">
              <w:rPr>
                <w:rFonts w:ascii="Arial" w:eastAsia="Calibri" w:hAnsi="Arial" w:cs="Arial"/>
                <w:strike/>
                <w:sz w:val="20"/>
                <w:szCs w:val="20"/>
                <w:lang w:eastAsia="en-GB"/>
              </w:rPr>
              <w:br/>
              <w:t xml:space="preserve">Czy wykonawca może przedstawić wymagane </w:t>
            </w:r>
            <w:r w:rsidRPr="008E380A">
              <w:rPr>
                <w:rFonts w:ascii="Arial" w:eastAsia="Calibri" w:hAnsi="Arial" w:cs="Arial"/>
                <w:b/>
                <w:strike/>
                <w:sz w:val="20"/>
                <w:szCs w:val="20"/>
                <w:lang w:eastAsia="en-GB"/>
              </w:rPr>
              <w:t>zaświadczenia</w:t>
            </w:r>
            <w:r w:rsidRPr="008E380A">
              <w:rPr>
                <w:rFonts w:ascii="Arial" w:eastAsia="Calibri" w:hAnsi="Arial" w:cs="Arial"/>
                <w:strike/>
                <w:sz w:val="20"/>
                <w:szCs w:val="20"/>
                <w:lang w:eastAsia="en-GB"/>
              </w:rPr>
              <w:t xml:space="preserve"> sporządzone przez urzędowe </w:t>
            </w:r>
            <w:r w:rsidRPr="008E380A">
              <w:rPr>
                <w:rFonts w:ascii="Arial" w:eastAsia="Calibri" w:hAnsi="Arial" w:cs="Arial"/>
                <w:b/>
                <w:strike/>
                <w:sz w:val="20"/>
                <w:szCs w:val="20"/>
                <w:lang w:eastAsia="en-GB"/>
              </w:rPr>
              <w:t>instytuty</w:t>
            </w:r>
            <w:r w:rsidRPr="008E380A">
              <w:rPr>
                <w:rFonts w:ascii="Arial" w:eastAsia="Calibri" w:hAnsi="Arial" w:cs="Arial"/>
                <w:strike/>
                <w:sz w:val="20"/>
                <w:szCs w:val="20"/>
                <w:lang w:eastAsia="en-GB"/>
              </w:rPr>
              <w:t xml:space="preserve"> lub agencje </w:t>
            </w:r>
            <w:r w:rsidRPr="008E380A">
              <w:rPr>
                <w:rFonts w:ascii="Arial" w:eastAsia="Calibri" w:hAnsi="Arial" w:cs="Arial"/>
                <w:b/>
                <w:strike/>
                <w:sz w:val="20"/>
                <w:szCs w:val="20"/>
                <w:lang w:eastAsia="en-GB"/>
              </w:rPr>
              <w:t>kontroli jakości</w:t>
            </w:r>
            <w:r w:rsidRPr="008E380A">
              <w:rPr>
                <w:rFonts w:ascii="Arial" w:eastAsia="Calibri" w:hAnsi="Arial" w:cs="Arial"/>
                <w:strike/>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8E380A">
              <w:rPr>
                <w:rFonts w:ascii="Arial" w:eastAsia="Calibri" w:hAnsi="Arial" w:cs="Arial"/>
                <w:strike/>
                <w:sz w:val="20"/>
                <w:szCs w:val="20"/>
                <w:lang w:eastAsia="en-GB"/>
              </w:rPr>
              <w:br/>
            </w:r>
            <w:r w:rsidRPr="008E380A">
              <w:rPr>
                <w:rFonts w:ascii="Arial" w:eastAsia="Calibri" w:hAnsi="Arial" w:cs="Arial"/>
                <w:b/>
                <w:strike/>
                <w:sz w:val="20"/>
                <w:szCs w:val="20"/>
                <w:lang w:eastAsia="en-GB"/>
              </w:rPr>
              <w:t>Jeżeli nie</w:t>
            </w:r>
            <w:r w:rsidRPr="008E380A">
              <w:rPr>
                <w:rFonts w:ascii="Arial" w:eastAsia="Calibri" w:hAnsi="Arial" w:cs="Arial"/>
                <w:strike/>
                <w:sz w:val="20"/>
                <w:szCs w:val="20"/>
                <w:lang w:eastAsia="en-GB"/>
              </w:rPr>
              <w:t>, proszę wyjaśnić dlaczego, i wskazać, jakie inne środki dowodowe mogą zostać przedstawione:</w:t>
            </w:r>
            <w:r w:rsidRPr="008E380A">
              <w:rPr>
                <w:rFonts w:ascii="Arial" w:eastAsia="Calibri" w:hAnsi="Arial" w:cs="Arial"/>
                <w:strike/>
                <w:sz w:val="20"/>
                <w:szCs w:val="20"/>
                <w:lang w:eastAsia="en-GB"/>
              </w:rPr>
              <w:br/>
              <w:t>Jeżeli odnośna dokumentacja jest dostępna w formie elektronicznej, proszę wskazać:</w:t>
            </w:r>
          </w:p>
        </w:tc>
        <w:tc>
          <w:tcPr>
            <w:tcW w:w="5812" w:type="dxa"/>
            <w:shd w:val="clear" w:color="auto" w:fill="auto"/>
          </w:tcPr>
          <w:p w14:paraId="677924F4" w14:textId="77777777" w:rsidR="00F474E3" w:rsidRPr="008E380A" w:rsidRDefault="00F474E3" w:rsidP="00221C98">
            <w:pPr>
              <w:spacing w:before="120" w:after="120"/>
              <w:rPr>
                <w:rFonts w:ascii="Arial" w:eastAsia="Calibri" w:hAnsi="Arial" w:cs="Arial"/>
                <w:strike/>
                <w:sz w:val="20"/>
                <w:szCs w:val="20"/>
                <w:lang w:eastAsia="en-GB"/>
              </w:rPr>
            </w:pPr>
            <w:r w:rsidRPr="008E380A">
              <w:rPr>
                <w:rFonts w:ascii="Arial" w:eastAsia="Calibri" w:hAnsi="Arial" w:cs="Arial"/>
                <w:strike/>
                <w:sz w:val="20"/>
                <w:szCs w:val="20"/>
                <w:lang w:eastAsia="en-GB"/>
              </w:rPr>
              <w:br/>
              <w:t>[] Tak [] Nie</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(adres internetowy, wydający urząd lub organ, dokładne dane referencyjne dokumentacji): [……][……][……]</w:t>
            </w:r>
          </w:p>
        </w:tc>
      </w:tr>
    </w:tbl>
    <w:p w14:paraId="5D1833FD" w14:textId="77777777" w:rsidR="00F474E3" w:rsidRPr="008E380A" w:rsidRDefault="00F474E3" w:rsidP="00F474E3">
      <w:pPr>
        <w:keepNext/>
        <w:spacing w:before="120" w:after="360"/>
        <w:jc w:val="center"/>
        <w:rPr>
          <w:rFonts w:ascii="Arial" w:eastAsia="Calibri" w:hAnsi="Arial" w:cs="Arial"/>
          <w:smallCaps/>
          <w:sz w:val="20"/>
          <w:szCs w:val="20"/>
          <w:lang w:eastAsia="en-GB"/>
        </w:rPr>
      </w:pPr>
      <w:r w:rsidRPr="008E380A">
        <w:rPr>
          <w:rFonts w:ascii="Arial" w:eastAsia="Calibri" w:hAnsi="Arial" w:cs="Arial"/>
          <w:smallCaps/>
          <w:sz w:val="20"/>
          <w:szCs w:val="20"/>
          <w:lang w:eastAsia="en-GB"/>
        </w:rPr>
        <w:lastRenderedPageBreak/>
        <w:t>D: Systemy zapewniania jakości i normy zarządzania środowiskowego</w:t>
      </w:r>
    </w:p>
    <w:p w14:paraId="048F66ED"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53B57D97" w14:textId="77777777" w:rsidTr="00BD3D7A">
        <w:tc>
          <w:tcPr>
            <w:tcW w:w="4644" w:type="dxa"/>
            <w:shd w:val="clear" w:color="auto" w:fill="auto"/>
          </w:tcPr>
          <w:p w14:paraId="0C6C48CC" w14:textId="77777777" w:rsidR="00F474E3" w:rsidRPr="008E380A" w:rsidRDefault="00F474E3" w:rsidP="00221C98">
            <w:pPr>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Systemy zapewniania jakości i normy zarządzania środowiskowego</w:t>
            </w:r>
          </w:p>
        </w:tc>
        <w:tc>
          <w:tcPr>
            <w:tcW w:w="5812" w:type="dxa"/>
            <w:shd w:val="clear" w:color="auto" w:fill="auto"/>
          </w:tcPr>
          <w:p w14:paraId="31318484" w14:textId="77777777" w:rsidR="00F474E3" w:rsidRPr="008E380A" w:rsidRDefault="00F474E3" w:rsidP="00221C98">
            <w:pPr>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Odpowiedź:</w:t>
            </w:r>
          </w:p>
        </w:tc>
      </w:tr>
      <w:tr w:rsidR="00F474E3" w:rsidRPr="008E380A" w14:paraId="26C78F13" w14:textId="77777777" w:rsidTr="00BD3D7A">
        <w:tc>
          <w:tcPr>
            <w:tcW w:w="4644" w:type="dxa"/>
            <w:shd w:val="clear" w:color="auto" w:fill="auto"/>
          </w:tcPr>
          <w:p w14:paraId="749FE830" w14:textId="77777777" w:rsidR="00F474E3" w:rsidRPr="008E380A" w:rsidRDefault="00F474E3" w:rsidP="00221C98">
            <w:pPr>
              <w:spacing w:before="120" w:after="120"/>
              <w:jc w:val="both"/>
              <w:rPr>
                <w:rFonts w:ascii="Arial" w:eastAsia="Calibri" w:hAnsi="Arial" w:cs="Arial"/>
                <w:strike/>
                <w:w w:val="0"/>
                <w:sz w:val="20"/>
                <w:szCs w:val="20"/>
                <w:lang w:eastAsia="en-GB"/>
              </w:rPr>
            </w:pPr>
            <w:r w:rsidRPr="008E380A">
              <w:rPr>
                <w:rFonts w:ascii="Arial" w:eastAsia="Calibri" w:hAnsi="Arial" w:cs="Arial"/>
                <w:strike/>
                <w:w w:val="0"/>
                <w:sz w:val="20"/>
                <w:szCs w:val="20"/>
                <w:lang w:eastAsia="en-GB"/>
              </w:rPr>
              <w:t xml:space="preserve">Czy wykonawca będzie w stanie przedstawić </w:t>
            </w:r>
            <w:r w:rsidRPr="008E380A">
              <w:rPr>
                <w:rFonts w:ascii="Arial" w:eastAsia="Calibri" w:hAnsi="Arial" w:cs="Arial"/>
                <w:b/>
                <w:strike/>
                <w:sz w:val="20"/>
                <w:szCs w:val="20"/>
                <w:lang w:eastAsia="en-GB"/>
              </w:rPr>
              <w:t>zaświadczenia</w:t>
            </w:r>
            <w:r w:rsidRPr="008E380A">
              <w:rPr>
                <w:rFonts w:ascii="Arial" w:eastAsia="Calibri" w:hAnsi="Arial" w:cs="Arial"/>
                <w:strike/>
                <w:w w:val="0"/>
                <w:sz w:val="20"/>
                <w:szCs w:val="20"/>
                <w:lang w:eastAsia="en-GB"/>
              </w:rPr>
              <w:t xml:space="preserve"> sporządzone przez niezależne jednostki, poświadczające spełnienie przez wykonawcę wymaganych </w:t>
            </w:r>
            <w:r w:rsidRPr="008E380A">
              <w:rPr>
                <w:rFonts w:ascii="Arial" w:eastAsia="Calibri" w:hAnsi="Arial" w:cs="Arial"/>
                <w:b/>
                <w:strike/>
                <w:sz w:val="20"/>
                <w:szCs w:val="20"/>
                <w:lang w:eastAsia="en-GB"/>
              </w:rPr>
              <w:t>norm zapewniania jakości</w:t>
            </w:r>
            <w:r w:rsidRPr="008E380A">
              <w:rPr>
                <w:rFonts w:ascii="Arial" w:eastAsia="Calibri" w:hAnsi="Arial" w:cs="Arial"/>
                <w:strike/>
                <w:w w:val="0"/>
                <w:sz w:val="20"/>
                <w:szCs w:val="20"/>
                <w:lang w:eastAsia="en-GB"/>
              </w:rPr>
              <w:t>, w tym w zakresie dostępności dla osób niepełnosprawnych?</w:t>
            </w:r>
            <w:r w:rsidRPr="008E380A">
              <w:rPr>
                <w:rFonts w:ascii="Arial" w:eastAsia="Calibri" w:hAnsi="Arial" w:cs="Arial"/>
                <w:strike/>
                <w:w w:val="0"/>
                <w:sz w:val="20"/>
                <w:szCs w:val="20"/>
                <w:lang w:eastAsia="en-GB"/>
              </w:rPr>
              <w:br/>
            </w:r>
            <w:r w:rsidRPr="008E380A">
              <w:rPr>
                <w:rFonts w:ascii="Arial" w:eastAsia="Calibri" w:hAnsi="Arial" w:cs="Arial"/>
                <w:b/>
                <w:strike/>
                <w:w w:val="0"/>
                <w:sz w:val="20"/>
                <w:szCs w:val="20"/>
                <w:lang w:eastAsia="en-GB"/>
              </w:rPr>
              <w:t>Jeżeli nie</w:t>
            </w:r>
            <w:r w:rsidRPr="008E380A">
              <w:rPr>
                <w:rFonts w:ascii="Arial" w:eastAsia="Calibri" w:hAnsi="Arial" w:cs="Arial"/>
                <w:strike/>
                <w:w w:val="0"/>
                <w:sz w:val="20"/>
                <w:szCs w:val="20"/>
                <w:lang w:eastAsia="en-GB"/>
              </w:rPr>
              <w:t>, proszę wyjaśnić dlaczego, i określić, jakie inne środki dowodowe dotyczące systemu zapewniania jakości mogą zostać przedstawione:</w:t>
            </w:r>
            <w:r w:rsidRPr="008E380A">
              <w:rPr>
                <w:rFonts w:ascii="Arial" w:eastAsia="Calibri" w:hAnsi="Arial" w:cs="Arial"/>
                <w:strike/>
                <w:w w:val="0"/>
                <w:sz w:val="20"/>
                <w:szCs w:val="20"/>
                <w:lang w:eastAsia="en-GB"/>
              </w:rPr>
              <w:br/>
            </w:r>
            <w:r w:rsidRPr="008E380A">
              <w:rPr>
                <w:rFonts w:ascii="Arial" w:eastAsia="Calibri" w:hAnsi="Arial" w:cs="Arial"/>
                <w:strike/>
                <w:sz w:val="20"/>
                <w:szCs w:val="20"/>
                <w:lang w:eastAsia="en-GB"/>
              </w:rPr>
              <w:t>Jeżeli odnośna dokumentacja jest dostępna w formie elektronicznej, proszę wskazać:</w:t>
            </w:r>
          </w:p>
        </w:tc>
        <w:tc>
          <w:tcPr>
            <w:tcW w:w="5812" w:type="dxa"/>
            <w:shd w:val="clear" w:color="auto" w:fill="auto"/>
          </w:tcPr>
          <w:p w14:paraId="359B6D94" w14:textId="77777777" w:rsidR="00F474E3" w:rsidRPr="008E380A" w:rsidRDefault="00F474E3" w:rsidP="00221C98">
            <w:pPr>
              <w:spacing w:before="120" w:after="120"/>
              <w:rPr>
                <w:rFonts w:ascii="Arial" w:eastAsia="Calibri" w:hAnsi="Arial" w:cs="Arial"/>
                <w:strike/>
                <w:w w:val="0"/>
                <w:sz w:val="20"/>
                <w:szCs w:val="20"/>
                <w:lang w:eastAsia="en-GB"/>
              </w:rPr>
            </w:pPr>
            <w:r w:rsidRPr="008E380A">
              <w:rPr>
                <w:rFonts w:ascii="Arial" w:eastAsia="Calibri" w:hAnsi="Arial" w:cs="Arial"/>
                <w:strike/>
                <w:w w:val="0"/>
                <w:sz w:val="20"/>
                <w:szCs w:val="20"/>
                <w:lang w:eastAsia="en-GB"/>
              </w:rPr>
              <w:t>[] Tak [] Nie</w:t>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t>[……] [……]</w:t>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sz w:val="20"/>
                <w:szCs w:val="20"/>
                <w:lang w:eastAsia="en-GB"/>
              </w:rPr>
              <w:t>(adres internetowy, wydający urząd lub organ, dokładne dane referencyjne dokumentacji): [……][……][……]</w:t>
            </w:r>
          </w:p>
        </w:tc>
      </w:tr>
      <w:tr w:rsidR="00F474E3" w:rsidRPr="008E380A" w14:paraId="2D8C272E" w14:textId="77777777" w:rsidTr="00BD3D7A">
        <w:tc>
          <w:tcPr>
            <w:tcW w:w="4644" w:type="dxa"/>
            <w:shd w:val="clear" w:color="auto" w:fill="auto"/>
          </w:tcPr>
          <w:p w14:paraId="50C88A3E" w14:textId="77777777" w:rsidR="00F474E3" w:rsidRPr="008E380A" w:rsidRDefault="00F474E3" w:rsidP="00221C98">
            <w:pPr>
              <w:spacing w:before="120" w:after="120"/>
              <w:rPr>
                <w:rFonts w:ascii="Arial" w:eastAsia="Calibri" w:hAnsi="Arial" w:cs="Arial"/>
                <w:strike/>
                <w:w w:val="0"/>
                <w:sz w:val="20"/>
                <w:szCs w:val="20"/>
                <w:lang w:eastAsia="en-GB"/>
              </w:rPr>
            </w:pPr>
            <w:r w:rsidRPr="008E380A">
              <w:rPr>
                <w:rFonts w:ascii="Arial" w:eastAsia="Calibri" w:hAnsi="Arial" w:cs="Arial"/>
                <w:strike/>
                <w:w w:val="0"/>
                <w:sz w:val="20"/>
                <w:szCs w:val="20"/>
                <w:lang w:eastAsia="en-GB"/>
              </w:rPr>
              <w:t xml:space="preserve">Czy wykonawca będzie w stanie przedstawić </w:t>
            </w:r>
            <w:r w:rsidRPr="008E380A">
              <w:rPr>
                <w:rFonts w:ascii="Arial" w:eastAsia="Calibri" w:hAnsi="Arial" w:cs="Arial"/>
                <w:b/>
                <w:strike/>
                <w:sz w:val="20"/>
                <w:szCs w:val="20"/>
                <w:lang w:eastAsia="en-GB"/>
              </w:rPr>
              <w:t>zaświadczenia</w:t>
            </w:r>
            <w:r w:rsidRPr="008E380A">
              <w:rPr>
                <w:rFonts w:ascii="Arial" w:eastAsia="Calibri" w:hAnsi="Arial" w:cs="Arial"/>
                <w:strike/>
                <w:w w:val="0"/>
                <w:sz w:val="20"/>
                <w:szCs w:val="20"/>
                <w:lang w:eastAsia="en-GB"/>
              </w:rPr>
              <w:t xml:space="preserve"> sporządzone przez niezależne jednostki, poświadczające spełnienie przez wykonawcę wymogów określonych </w:t>
            </w:r>
            <w:r w:rsidRPr="008E380A">
              <w:rPr>
                <w:rFonts w:ascii="Arial" w:eastAsia="Calibri" w:hAnsi="Arial" w:cs="Arial"/>
                <w:b/>
                <w:strike/>
                <w:sz w:val="20"/>
                <w:szCs w:val="20"/>
                <w:lang w:eastAsia="en-GB"/>
              </w:rPr>
              <w:t>systemów lub norm zarządzania środowiskowego</w:t>
            </w:r>
            <w:r w:rsidRPr="008E380A">
              <w:rPr>
                <w:rFonts w:ascii="Arial" w:eastAsia="Calibri" w:hAnsi="Arial" w:cs="Arial"/>
                <w:strike/>
                <w:w w:val="0"/>
                <w:sz w:val="20"/>
                <w:szCs w:val="20"/>
                <w:lang w:eastAsia="en-GB"/>
              </w:rPr>
              <w:t>?</w:t>
            </w:r>
            <w:r w:rsidRPr="008E380A">
              <w:rPr>
                <w:rFonts w:ascii="Arial" w:eastAsia="Calibri" w:hAnsi="Arial" w:cs="Arial"/>
                <w:strike/>
                <w:w w:val="0"/>
                <w:sz w:val="20"/>
                <w:szCs w:val="20"/>
                <w:lang w:eastAsia="en-GB"/>
              </w:rPr>
              <w:br/>
            </w:r>
            <w:r w:rsidRPr="008E380A">
              <w:rPr>
                <w:rFonts w:ascii="Arial" w:eastAsia="Calibri" w:hAnsi="Arial" w:cs="Arial"/>
                <w:b/>
                <w:strike/>
                <w:w w:val="0"/>
                <w:sz w:val="20"/>
                <w:szCs w:val="20"/>
                <w:lang w:eastAsia="en-GB"/>
              </w:rPr>
              <w:t>Jeżeli nie</w:t>
            </w:r>
            <w:r w:rsidRPr="008E380A">
              <w:rPr>
                <w:rFonts w:ascii="Arial" w:eastAsia="Calibri" w:hAnsi="Arial" w:cs="Arial"/>
                <w:strike/>
                <w:w w:val="0"/>
                <w:sz w:val="20"/>
                <w:szCs w:val="20"/>
                <w:lang w:eastAsia="en-GB"/>
              </w:rPr>
              <w:t xml:space="preserve">, proszę wyjaśnić dlaczego, i określić, jakie inne środki dowodowe dotyczące </w:t>
            </w:r>
            <w:r w:rsidRPr="008E380A">
              <w:rPr>
                <w:rFonts w:ascii="Arial" w:eastAsia="Calibri" w:hAnsi="Arial" w:cs="Arial"/>
                <w:b/>
                <w:strike/>
                <w:w w:val="0"/>
                <w:sz w:val="20"/>
                <w:szCs w:val="20"/>
                <w:lang w:eastAsia="en-GB"/>
              </w:rPr>
              <w:t>systemów lub norm zarządzania środowiskowego</w:t>
            </w:r>
            <w:r w:rsidRPr="008E380A">
              <w:rPr>
                <w:rFonts w:ascii="Arial" w:eastAsia="Calibri" w:hAnsi="Arial" w:cs="Arial"/>
                <w:strike/>
                <w:w w:val="0"/>
                <w:sz w:val="20"/>
                <w:szCs w:val="20"/>
                <w:lang w:eastAsia="en-GB"/>
              </w:rPr>
              <w:t xml:space="preserve"> mogą zostać przedstawione:</w:t>
            </w:r>
            <w:r w:rsidRPr="008E380A">
              <w:rPr>
                <w:rFonts w:ascii="Arial" w:eastAsia="Calibri" w:hAnsi="Arial" w:cs="Arial"/>
                <w:strike/>
                <w:w w:val="0"/>
                <w:sz w:val="20"/>
                <w:szCs w:val="20"/>
                <w:lang w:eastAsia="en-GB"/>
              </w:rPr>
              <w:br/>
            </w:r>
            <w:r w:rsidRPr="008E380A">
              <w:rPr>
                <w:rFonts w:ascii="Arial" w:eastAsia="Calibri" w:hAnsi="Arial" w:cs="Arial"/>
                <w:strike/>
                <w:sz w:val="20"/>
                <w:szCs w:val="20"/>
                <w:lang w:eastAsia="en-GB"/>
              </w:rPr>
              <w:t>Jeżeli odnośna dokumentacja jest dostępna w formie elektronicznej, proszę wskazać:</w:t>
            </w:r>
          </w:p>
        </w:tc>
        <w:tc>
          <w:tcPr>
            <w:tcW w:w="5812" w:type="dxa"/>
            <w:shd w:val="clear" w:color="auto" w:fill="auto"/>
          </w:tcPr>
          <w:p w14:paraId="386C4B29" w14:textId="77777777" w:rsidR="00F474E3" w:rsidRPr="008E380A" w:rsidRDefault="00F474E3" w:rsidP="00221C98">
            <w:pPr>
              <w:spacing w:before="120" w:after="120"/>
              <w:rPr>
                <w:rFonts w:ascii="Arial" w:eastAsia="Calibri" w:hAnsi="Arial" w:cs="Arial"/>
                <w:strike/>
                <w:w w:val="0"/>
                <w:sz w:val="20"/>
                <w:szCs w:val="20"/>
                <w:lang w:eastAsia="en-GB"/>
              </w:rPr>
            </w:pPr>
            <w:r w:rsidRPr="008E380A">
              <w:rPr>
                <w:rFonts w:ascii="Arial" w:eastAsia="Calibri" w:hAnsi="Arial" w:cs="Arial"/>
                <w:strike/>
                <w:w w:val="0"/>
                <w:sz w:val="20"/>
                <w:szCs w:val="20"/>
                <w:lang w:eastAsia="en-GB"/>
              </w:rPr>
              <w:t>[] Tak [] Nie</w:t>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t>[……] [……]</w:t>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w w:val="0"/>
                <w:sz w:val="20"/>
                <w:szCs w:val="20"/>
                <w:lang w:eastAsia="en-GB"/>
              </w:rPr>
              <w:br/>
            </w:r>
            <w:r w:rsidRPr="008E380A">
              <w:rPr>
                <w:rFonts w:ascii="Arial" w:eastAsia="Calibri" w:hAnsi="Arial" w:cs="Arial"/>
                <w:strike/>
                <w:sz w:val="20"/>
                <w:szCs w:val="20"/>
                <w:lang w:eastAsia="en-GB"/>
              </w:rPr>
              <w:t>(adres internetowy, wydający urząd lub organ, dokładne dane referencyjne dokumentacji): [……][……][……]</w:t>
            </w:r>
          </w:p>
        </w:tc>
      </w:tr>
    </w:tbl>
    <w:p w14:paraId="74C7EDE5" w14:textId="77777777" w:rsidR="00F474E3" w:rsidRPr="008E380A" w:rsidRDefault="00F474E3" w:rsidP="00F474E3">
      <w:pPr>
        <w:spacing w:before="120" w:after="120"/>
        <w:jc w:val="both"/>
        <w:rPr>
          <w:rFonts w:eastAsia="Calibri"/>
          <w:szCs w:val="22"/>
          <w:lang w:eastAsia="en-GB"/>
        </w:rPr>
      </w:pPr>
    </w:p>
    <w:p w14:paraId="34FE5065" w14:textId="77777777" w:rsidR="00F474E3" w:rsidRPr="008E380A" w:rsidRDefault="00F474E3" w:rsidP="00F474E3">
      <w:pPr>
        <w:keepNext/>
        <w:spacing w:before="120" w:after="360"/>
        <w:jc w:val="center"/>
        <w:rPr>
          <w:rFonts w:ascii="Arial" w:eastAsia="Calibri" w:hAnsi="Arial" w:cs="Arial"/>
          <w:b/>
          <w:sz w:val="20"/>
          <w:szCs w:val="20"/>
          <w:lang w:eastAsia="en-GB"/>
        </w:rPr>
      </w:pPr>
      <w:r w:rsidRPr="008E380A">
        <w:rPr>
          <w:rFonts w:ascii="Arial" w:eastAsia="Calibri" w:hAnsi="Arial" w:cs="Arial"/>
          <w:b/>
          <w:sz w:val="20"/>
          <w:szCs w:val="20"/>
          <w:lang w:eastAsia="en-GB"/>
        </w:rPr>
        <w:t>Część V: Ograniczanie liczby kwalifikujących się kandydatów</w:t>
      </w:r>
    </w:p>
    <w:p w14:paraId="1B5F033E" w14:textId="77777777" w:rsidR="00F474E3" w:rsidRPr="008E380A" w:rsidRDefault="00F474E3" w:rsidP="00F474E3">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8E380A">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E380A">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270C1F1E" w14:textId="77777777" w:rsidR="00F474E3" w:rsidRPr="008E380A" w:rsidRDefault="00F474E3" w:rsidP="00F474E3">
      <w:pPr>
        <w:spacing w:before="120" w:after="120"/>
        <w:jc w:val="both"/>
        <w:rPr>
          <w:rFonts w:ascii="Arial" w:eastAsia="Calibri" w:hAnsi="Arial" w:cs="Arial"/>
          <w:b/>
          <w:w w:val="0"/>
          <w:sz w:val="20"/>
          <w:szCs w:val="20"/>
          <w:lang w:eastAsia="en-GB"/>
        </w:rPr>
      </w:pPr>
    </w:p>
    <w:p w14:paraId="17128137" w14:textId="77777777" w:rsidR="00F474E3" w:rsidRPr="008E380A" w:rsidRDefault="00F474E3" w:rsidP="00F474E3">
      <w:pPr>
        <w:spacing w:before="120" w:after="120"/>
        <w:jc w:val="both"/>
        <w:rPr>
          <w:rFonts w:ascii="Arial" w:eastAsia="Calibri" w:hAnsi="Arial" w:cs="Arial"/>
          <w:b/>
          <w:w w:val="0"/>
          <w:sz w:val="20"/>
          <w:szCs w:val="20"/>
          <w:lang w:eastAsia="en-GB"/>
        </w:rPr>
      </w:pPr>
    </w:p>
    <w:p w14:paraId="3BF3E11D" w14:textId="77777777" w:rsidR="00F474E3" w:rsidRPr="008E380A" w:rsidRDefault="00F474E3" w:rsidP="00F474E3">
      <w:pPr>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Wykonawca oświadcza, że: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F474E3" w:rsidRPr="008E380A" w14:paraId="56E4AE60" w14:textId="77777777" w:rsidTr="00BD3D7A">
        <w:tc>
          <w:tcPr>
            <w:tcW w:w="4644" w:type="dxa"/>
            <w:shd w:val="clear" w:color="auto" w:fill="auto"/>
          </w:tcPr>
          <w:p w14:paraId="160FEFFA" w14:textId="77777777" w:rsidR="00F474E3" w:rsidRPr="008E380A" w:rsidRDefault="00F474E3" w:rsidP="00221C98">
            <w:pPr>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Ograniczanie liczby kandydatów</w:t>
            </w:r>
          </w:p>
        </w:tc>
        <w:tc>
          <w:tcPr>
            <w:tcW w:w="5812" w:type="dxa"/>
            <w:shd w:val="clear" w:color="auto" w:fill="auto"/>
          </w:tcPr>
          <w:p w14:paraId="7C760682" w14:textId="77777777" w:rsidR="00F474E3" w:rsidRPr="008E380A" w:rsidRDefault="00F474E3" w:rsidP="00221C98">
            <w:pPr>
              <w:spacing w:before="120" w:after="120"/>
              <w:jc w:val="both"/>
              <w:rPr>
                <w:rFonts w:ascii="Arial" w:eastAsia="Calibri" w:hAnsi="Arial" w:cs="Arial"/>
                <w:b/>
                <w:w w:val="0"/>
                <w:sz w:val="20"/>
                <w:szCs w:val="20"/>
                <w:lang w:eastAsia="en-GB"/>
              </w:rPr>
            </w:pPr>
            <w:r w:rsidRPr="008E380A">
              <w:rPr>
                <w:rFonts w:ascii="Arial" w:eastAsia="Calibri" w:hAnsi="Arial" w:cs="Arial"/>
                <w:b/>
                <w:w w:val="0"/>
                <w:sz w:val="20"/>
                <w:szCs w:val="20"/>
                <w:lang w:eastAsia="en-GB"/>
              </w:rPr>
              <w:t>Odpowiedź:</w:t>
            </w:r>
          </w:p>
        </w:tc>
      </w:tr>
      <w:tr w:rsidR="00F474E3" w:rsidRPr="008E380A" w14:paraId="429F9206" w14:textId="77777777" w:rsidTr="00BD3D7A">
        <w:tc>
          <w:tcPr>
            <w:tcW w:w="4644" w:type="dxa"/>
            <w:shd w:val="clear" w:color="auto" w:fill="auto"/>
          </w:tcPr>
          <w:p w14:paraId="1E026A2D" w14:textId="77777777" w:rsidR="00F474E3" w:rsidRPr="008E380A" w:rsidRDefault="00F474E3" w:rsidP="00221C98">
            <w:pPr>
              <w:spacing w:before="120" w:after="120"/>
              <w:jc w:val="both"/>
              <w:rPr>
                <w:rFonts w:ascii="Arial" w:eastAsia="Calibri" w:hAnsi="Arial" w:cs="Arial"/>
                <w:b/>
                <w:strike/>
                <w:w w:val="0"/>
                <w:sz w:val="20"/>
                <w:szCs w:val="20"/>
                <w:lang w:eastAsia="en-GB"/>
              </w:rPr>
            </w:pPr>
            <w:r w:rsidRPr="008E380A">
              <w:rPr>
                <w:rFonts w:ascii="Arial" w:eastAsia="Calibri" w:hAnsi="Arial" w:cs="Arial"/>
                <w:strike/>
                <w:w w:val="0"/>
                <w:sz w:val="20"/>
                <w:szCs w:val="20"/>
                <w:lang w:eastAsia="en-GB"/>
              </w:rPr>
              <w:t xml:space="preserve">W następujący sposób </w:t>
            </w:r>
            <w:r w:rsidRPr="008E380A">
              <w:rPr>
                <w:rFonts w:ascii="Arial" w:eastAsia="Calibri" w:hAnsi="Arial" w:cs="Arial"/>
                <w:b/>
                <w:strike/>
                <w:w w:val="0"/>
                <w:sz w:val="20"/>
                <w:szCs w:val="20"/>
                <w:lang w:eastAsia="en-GB"/>
              </w:rPr>
              <w:t>spełnia</w:t>
            </w:r>
            <w:r w:rsidRPr="008E380A">
              <w:rPr>
                <w:rFonts w:ascii="Arial" w:eastAsia="Calibri" w:hAnsi="Arial" w:cs="Arial"/>
                <w:strike/>
                <w:w w:val="0"/>
                <w:sz w:val="20"/>
                <w:szCs w:val="20"/>
                <w:lang w:eastAsia="en-GB"/>
              </w:rPr>
              <w:t xml:space="preserve"> obiektywne i niedyskryminacyjne kryteria lub zasady, które mają być stosowane w celu ograniczenia liczby kandydatów:</w:t>
            </w:r>
            <w:r w:rsidRPr="008E380A">
              <w:rPr>
                <w:rFonts w:ascii="Arial" w:eastAsia="Calibri" w:hAnsi="Arial" w:cs="Arial"/>
                <w:strike/>
                <w:w w:val="0"/>
                <w:sz w:val="20"/>
                <w:szCs w:val="20"/>
                <w:lang w:eastAsia="en-GB"/>
              </w:rPr>
              <w:br/>
              <w:t xml:space="preserve">W przypadku gdy wymagane są określone zaświadczenia lub inne rodzaje dowodów w formie dokumentów, proszę wskazać dla </w:t>
            </w:r>
            <w:r w:rsidRPr="008E380A">
              <w:rPr>
                <w:rFonts w:ascii="Arial" w:eastAsia="Calibri" w:hAnsi="Arial" w:cs="Arial"/>
                <w:b/>
                <w:strike/>
                <w:w w:val="0"/>
                <w:sz w:val="20"/>
                <w:szCs w:val="20"/>
                <w:lang w:eastAsia="en-GB"/>
              </w:rPr>
              <w:lastRenderedPageBreak/>
              <w:t>każdego</w:t>
            </w:r>
            <w:r w:rsidRPr="008E380A">
              <w:rPr>
                <w:rFonts w:ascii="Arial" w:eastAsia="Calibri" w:hAnsi="Arial" w:cs="Arial"/>
                <w:strike/>
                <w:w w:val="0"/>
                <w:sz w:val="20"/>
                <w:szCs w:val="20"/>
                <w:lang w:eastAsia="en-GB"/>
              </w:rPr>
              <w:t xml:space="preserve"> z nich, czy wykonawca posiada wymagane dokumenty:</w:t>
            </w:r>
            <w:r w:rsidRPr="008E380A">
              <w:rPr>
                <w:rFonts w:ascii="Arial" w:eastAsia="Calibri" w:hAnsi="Arial" w:cs="Arial"/>
                <w:strike/>
                <w:w w:val="0"/>
                <w:sz w:val="20"/>
                <w:szCs w:val="20"/>
                <w:lang w:eastAsia="en-GB"/>
              </w:rPr>
              <w:br/>
            </w:r>
            <w:r w:rsidRPr="008E380A">
              <w:rPr>
                <w:rFonts w:ascii="Arial" w:eastAsia="Calibri" w:hAnsi="Arial" w:cs="Arial"/>
                <w:strike/>
                <w:sz w:val="20"/>
                <w:szCs w:val="20"/>
                <w:lang w:eastAsia="en-GB"/>
              </w:rPr>
              <w:t>Jeżeli niektóre z tych zaświadczeń lub rodzajów dowodów w formie dokumentów są dostępne w postaci elektronicznej</w:t>
            </w:r>
            <w:r w:rsidRPr="008E380A">
              <w:rPr>
                <w:rFonts w:ascii="Arial" w:eastAsia="Calibri" w:hAnsi="Arial" w:cs="Arial"/>
                <w:strike/>
                <w:sz w:val="20"/>
                <w:szCs w:val="20"/>
                <w:vertAlign w:val="superscript"/>
                <w:lang w:eastAsia="en-GB"/>
              </w:rPr>
              <w:footnoteReference w:id="46"/>
            </w:r>
            <w:r w:rsidRPr="008E380A">
              <w:rPr>
                <w:rFonts w:ascii="Arial" w:eastAsia="Calibri" w:hAnsi="Arial" w:cs="Arial"/>
                <w:strike/>
                <w:sz w:val="20"/>
                <w:szCs w:val="20"/>
                <w:lang w:eastAsia="en-GB"/>
              </w:rPr>
              <w:t xml:space="preserve">, proszę wskazać dla </w:t>
            </w:r>
            <w:r w:rsidRPr="008E380A">
              <w:rPr>
                <w:rFonts w:ascii="Arial" w:eastAsia="Calibri" w:hAnsi="Arial" w:cs="Arial"/>
                <w:b/>
                <w:strike/>
                <w:sz w:val="20"/>
                <w:szCs w:val="20"/>
                <w:lang w:eastAsia="en-GB"/>
              </w:rPr>
              <w:t>każdego</w:t>
            </w:r>
            <w:r w:rsidRPr="008E380A">
              <w:rPr>
                <w:rFonts w:ascii="Arial" w:eastAsia="Calibri" w:hAnsi="Arial" w:cs="Arial"/>
                <w:strike/>
                <w:sz w:val="20"/>
                <w:szCs w:val="20"/>
                <w:lang w:eastAsia="en-GB"/>
              </w:rPr>
              <w:t xml:space="preserve"> z nich:</w:t>
            </w:r>
          </w:p>
        </w:tc>
        <w:tc>
          <w:tcPr>
            <w:tcW w:w="5812" w:type="dxa"/>
            <w:shd w:val="clear" w:color="auto" w:fill="auto"/>
          </w:tcPr>
          <w:p w14:paraId="5DAFF6E5" w14:textId="77777777" w:rsidR="00F474E3" w:rsidRPr="008E380A" w:rsidRDefault="00F474E3" w:rsidP="00221C98">
            <w:pPr>
              <w:spacing w:before="120" w:after="120"/>
              <w:rPr>
                <w:rFonts w:ascii="Arial" w:eastAsia="Calibri" w:hAnsi="Arial" w:cs="Arial"/>
                <w:b/>
                <w:strike/>
                <w:w w:val="0"/>
                <w:sz w:val="20"/>
                <w:szCs w:val="20"/>
                <w:lang w:eastAsia="en-GB"/>
              </w:rPr>
            </w:pPr>
            <w:r w:rsidRPr="008E380A">
              <w:rPr>
                <w:rFonts w:ascii="Arial" w:eastAsia="Calibri" w:hAnsi="Arial" w:cs="Arial"/>
                <w:strike/>
                <w:sz w:val="20"/>
                <w:szCs w:val="20"/>
                <w:lang w:eastAsia="en-GB"/>
              </w:rPr>
              <w:lastRenderedPageBreak/>
              <w:t>[….]</w:t>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 Tak [] Nie</w:t>
            </w:r>
            <w:r w:rsidRPr="008E380A">
              <w:rPr>
                <w:rFonts w:ascii="Arial" w:eastAsia="Calibri" w:hAnsi="Arial" w:cs="Arial"/>
                <w:strike/>
                <w:sz w:val="20"/>
                <w:szCs w:val="20"/>
                <w:vertAlign w:val="superscript"/>
                <w:lang w:eastAsia="en-GB"/>
              </w:rPr>
              <w:footnoteReference w:id="47"/>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lastRenderedPageBreak/>
              <w:br/>
            </w:r>
            <w:r w:rsidRPr="008E380A">
              <w:rPr>
                <w:rFonts w:ascii="Arial" w:eastAsia="Calibri" w:hAnsi="Arial" w:cs="Arial"/>
                <w:strike/>
                <w:sz w:val="20"/>
                <w:szCs w:val="20"/>
                <w:lang w:eastAsia="en-GB"/>
              </w:rPr>
              <w:br/>
            </w:r>
            <w:r w:rsidRPr="008E380A">
              <w:rPr>
                <w:rFonts w:ascii="Arial" w:eastAsia="Calibri" w:hAnsi="Arial" w:cs="Arial"/>
                <w:strike/>
                <w:sz w:val="20"/>
                <w:szCs w:val="20"/>
                <w:lang w:eastAsia="en-GB"/>
              </w:rPr>
              <w:br/>
              <w:t>(adres internetowy, wydający urząd lub organ, dokładne dane referencyjne dokumentacji): [……][……][……]</w:t>
            </w:r>
            <w:r w:rsidRPr="008E380A">
              <w:rPr>
                <w:rFonts w:ascii="Arial" w:eastAsia="Calibri" w:hAnsi="Arial" w:cs="Arial"/>
                <w:strike/>
                <w:sz w:val="20"/>
                <w:szCs w:val="20"/>
                <w:vertAlign w:val="superscript"/>
                <w:lang w:eastAsia="en-GB"/>
              </w:rPr>
              <w:footnoteReference w:id="48"/>
            </w:r>
          </w:p>
        </w:tc>
      </w:tr>
    </w:tbl>
    <w:p w14:paraId="7EB1BA0E" w14:textId="77777777" w:rsidR="00F474E3" w:rsidRPr="008E380A" w:rsidRDefault="00F474E3" w:rsidP="00F474E3">
      <w:pPr>
        <w:keepNext/>
        <w:spacing w:before="120" w:after="360"/>
        <w:jc w:val="center"/>
        <w:rPr>
          <w:rFonts w:ascii="Arial" w:eastAsia="Calibri" w:hAnsi="Arial" w:cs="Arial"/>
          <w:b/>
          <w:sz w:val="20"/>
          <w:szCs w:val="20"/>
          <w:lang w:eastAsia="en-GB"/>
        </w:rPr>
      </w:pPr>
      <w:r w:rsidRPr="008E380A">
        <w:rPr>
          <w:rFonts w:ascii="Arial" w:eastAsia="Calibri" w:hAnsi="Arial" w:cs="Arial"/>
          <w:b/>
          <w:sz w:val="20"/>
          <w:szCs w:val="20"/>
          <w:lang w:eastAsia="en-GB"/>
        </w:rPr>
        <w:lastRenderedPageBreak/>
        <w:t>Część VI: Oświadczenia końcowe</w:t>
      </w:r>
    </w:p>
    <w:p w14:paraId="033BAF0A" w14:textId="77777777" w:rsidR="00F474E3" w:rsidRPr="008E380A" w:rsidRDefault="00F474E3" w:rsidP="00F474E3">
      <w:pPr>
        <w:spacing w:before="120" w:after="120"/>
        <w:jc w:val="both"/>
        <w:rPr>
          <w:rFonts w:ascii="Arial" w:eastAsia="Calibri" w:hAnsi="Arial" w:cs="Arial"/>
          <w:i/>
          <w:sz w:val="20"/>
          <w:szCs w:val="20"/>
          <w:lang w:eastAsia="en-GB"/>
        </w:rPr>
      </w:pPr>
      <w:r w:rsidRPr="008E380A">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23B6C12A" w14:textId="77777777" w:rsidR="00F474E3" w:rsidRPr="008E380A" w:rsidRDefault="00F474E3" w:rsidP="00F474E3">
      <w:pPr>
        <w:spacing w:before="120" w:after="120"/>
        <w:jc w:val="both"/>
        <w:rPr>
          <w:rFonts w:ascii="Arial" w:eastAsia="Calibri" w:hAnsi="Arial" w:cs="Arial"/>
          <w:i/>
          <w:sz w:val="20"/>
          <w:szCs w:val="20"/>
          <w:lang w:eastAsia="en-GB"/>
        </w:rPr>
      </w:pPr>
      <w:r w:rsidRPr="008E380A">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351D3A62" w14:textId="77777777" w:rsidR="00F474E3" w:rsidRPr="008E380A" w:rsidRDefault="00F474E3" w:rsidP="00F474E3">
      <w:pPr>
        <w:spacing w:before="120" w:after="120"/>
        <w:jc w:val="both"/>
        <w:rPr>
          <w:rFonts w:ascii="Arial" w:eastAsia="Calibri" w:hAnsi="Arial" w:cs="Arial"/>
          <w:i/>
          <w:sz w:val="20"/>
          <w:szCs w:val="20"/>
          <w:lang w:eastAsia="en-GB"/>
        </w:rPr>
      </w:pPr>
      <w:r w:rsidRPr="008E380A">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8E380A">
        <w:rPr>
          <w:rFonts w:ascii="Arial" w:eastAsia="Calibri" w:hAnsi="Arial" w:cs="Arial"/>
          <w:sz w:val="20"/>
          <w:szCs w:val="20"/>
          <w:vertAlign w:val="superscript"/>
          <w:lang w:eastAsia="en-GB"/>
        </w:rPr>
        <w:footnoteReference w:id="49"/>
      </w:r>
      <w:r w:rsidRPr="008E380A">
        <w:rPr>
          <w:rFonts w:ascii="Arial" w:eastAsia="Calibri" w:hAnsi="Arial" w:cs="Arial"/>
          <w:i/>
          <w:sz w:val="20"/>
          <w:szCs w:val="20"/>
          <w:lang w:eastAsia="en-GB"/>
        </w:rPr>
        <w:t xml:space="preserve">, lub </w:t>
      </w:r>
    </w:p>
    <w:p w14:paraId="3D558F14" w14:textId="77777777" w:rsidR="00F474E3" w:rsidRPr="008E380A" w:rsidRDefault="00F474E3" w:rsidP="00F474E3">
      <w:pPr>
        <w:spacing w:before="120" w:after="120"/>
        <w:jc w:val="both"/>
        <w:rPr>
          <w:rFonts w:ascii="Arial" w:eastAsia="Calibri" w:hAnsi="Arial" w:cs="Arial"/>
          <w:i/>
          <w:sz w:val="20"/>
          <w:szCs w:val="20"/>
          <w:lang w:eastAsia="en-GB"/>
        </w:rPr>
      </w:pPr>
      <w:r w:rsidRPr="008E380A">
        <w:rPr>
          <w:rFonts w:ascii="Arial" w:eastAsia="Calibri" w:hAnsi="Arial" w:cs="Arial"/>
          <w:i/>
          <w:sz w:val="20"/>
          <w:szCs w:val="20"/>
          <w:lang w:eastAsia="en-GB"/>
        </w:rPr>
        <w:t>b) najpóźniej od dnia 18 kwietnia 2018 r.</w:t>
      </w:r>
      <w:r w:rsidRPr="008E380A">
        <w:rPr>
          <w:rFonts w:ascii="Arial" w:eastAsia="Calibri" w:hAnsi="Arial" w:cs="Arial"/>
          <w:sz w:val="20"/>
          <w:szCs w:val="20"/>
          <w:vertAlign w:val="superscript"/>
          <w:lang w:eastAsia="en-GB"/>
        </w:rPr>
        <w:footnoteReference w:id="50"/>
      </w:r>
      <w:r w:rsidRPr="008E380A">
        <w:rPr>
          <w:rFonts w:ascii="Arial" w:eastAsia="Calibri" w:hAnsi="Arial" w:cs="Arial"/>
          <w:i/>
          <w:sz w:val="20"/>
          <w:szCs w:val="20"/>
          <w:lang w:eastAsia="en-GB"/>
        </w:rPr>
        <w:t>, instytucja zamawiająca lub podmiot zamawiający już posiada odpowiednią dokumentację</w:t>
      </w:r>
      <w:r w:rsidRPr="008E380A">
        <w:rPr>
          <w:rFonts w:ascii="Arial" w:eastAsia="Calibri" w:hAnsi="Arial" w:cs="Arial"/>
          <w:sz w:val="20"/>
          <w:szCs w:val="20"/>
          <w:lang w:eastAsia="en-GB"/>
        </w:rPr>
        <w:t>.</w:t>
      </w:r>
    </w:p>
    <w:p w14:paraId="165EC510" w14:textId="5E3FF915" w:rsidR="00F474E3" w:rsidRPr="00B118F3" w:rsidRDefault="00F474E3" w:rsidP="00B118F3">
      <w:pPr>
        <w:spacing w:line="276" w:lineRule="auto"/>
        <w:jc w:val="both"/>
        <w:rPr>
          <w:rFonts w:ascii="Arial" w:eastAsia="Calibri" w:hAnsi="Arial" w:cs="Arial"/>
          <w:b/>
          <w:i/>
          <w:sz w:val="20"/>
          <w:szCs w:val="20"/>
          <w:lang w:eastAsia="en-GB"/>
        </w:rPr>
      </w:pPr>
      <w:r w:rsidRPr="008E380A">
        <w:rPr>
          <w:rFonts w:ascii="Arial" w:eastAsia="Calibri" w:hAnsi="Arial" w:cs="Arial"/>
          <w:i/>
          <w:sz w:val="20"/>
          <w:szCs w:val="20"/>
          <w:lang w:eastAsia="en-GB"/>
        </w:rPr>
        <w:t xml:space="preserve">Niżej podpisany(-a)(-i) oficjalnie wyraża(-ją) zgodę na to, aby </w:t>
      </w:r>
      <w:r w:rsidRPr="008E380A">
        <w:rPr>
          <w:rFonts w:ascii="Arial" w:eastAsia="Calibri" w:hAnsi="Arial" w:cs="Arial"/>
          <w:b/>
          <w:i/>
          <w:sz w:val="20"/>
          <w:szCs w:val="20"/>
          <w:lang w:eastAsia="en-GB"/>
        </w:rPr>
        <w:t>Kasa Rolniczego Ubezpieczenia Społecznego – Centrala</w:t>
      </w:r>
      <w:r w:rsidRPr="008E380A">
        <w:rPr>
          <w:rFonts w:ascii="Arial" w:eastAsia="Calibri" w:hAnsi="Arial" w:cs="Arial"/>
          <w:i/>
          <w:sz w:val="20"/>
          <w:szCs w:val="20"/>
          <w:lang w:eastAsia="en-GB"/>
        </w:rPr>
        <w:t xml:space="preserve"> [uzyskał(-a)(-o) dostęp do dokumentów potwierdzających informacje, które zostały przedstawione w ………………… [wskazać część/sekcję/punkt(-y), których to dotyczy] niniejszego jednolitego europejskiego dokumentu zamówienia, na potrzeby </w:t>
      </w:r>
      <w:r w:rsidRPr="008E380A">
        <w:rPr>
          <w:rFonts w:ascii="Arial" w:eastAsia="Calibri" w:hAnsi="Arial" w:cs="Arial"/>
          <w:sz w:val="20"/>
          <w:szCs w:val="20"/>
          <w:lang w:eastAsia="en-GB"/>
        </w:rPr>
        <w:t xml:space="preserve">[określić postępowanie o udzielenie zamówienia na </w:t>
      </w:r>
      <w:r w:rsidR="00B118F3" w:rsidRPr="00B118F3">
        <w:rPr>
          <w:rFonts w:ascii="Arial" w:hAnsi="Arial" w:cs="Arial"/>
          <w:b/>
          <w:sz w:val="20"/>
          <w:szCs w:val="20"/>
        </w:rPr>
        <w:t>świadczenie usług pocztowych w obrocie krajowym i zagranicznym w zakresie odbioru, przyjmowania, przemieszczania i doręczania przesyłek pocztowych oraz ewentualnych ich zwrotów w okresie od 02.01.2019r. do 31.12.2020r. na rzecz Centrali KRUS i jednostek terenowych</w:t>
      </w:r>
      <w:r w:rsidRPr="00B118F3">
        <w:rPr>
          <w:rFonts w:ascii="Arial" w:eastAsia="Calibri" w:hAnsi="Arial" w:cs="Arial"/>
          <w:b/>
          <w:sz w:val="20"/>
          <w:szCs w:val="20"/>
          <w:lang w:eastAsia="en-GB"/>
        </w:rPr>
        <w:t>,  nr ref. 0000-ZP.261.</w:t>
      </w:r>
      <w:r w:rsidR="00B118F3">
        <w:rPr>
          <w:rFonts w:ascii="Arial" w:eastAsia="Calibri" w:hAnsi="Arial" w:cs="Arial"/>
          <w:b/>
          <w:sz w:val="20"/>
          <w:szCs w:val="20"/>
          <w:lang w:eastAsia="en-GB"/>
        </w:rPr>
        <w:t>1</w:t>
      </w:r>
      <w:r w:rsidRPr="00B118F3">
        <w:rPr>
          <w:rFonts w:ascii="Arial" w:eastAsia="Calibri" w:hAnsi="Arial" w:cs="Arial"/>
          <w:b/>
          <w:sz w:val="20"/>
          <w:szCs w:val="20"/>
          <w:lang w:eastAsia="en-GB"/>
        </w:rPr>
        <w:t>4.2018, nr ogłoszenia: ………….</w:t>
      </w:r>
    </w:p>
    <w:p w14:paraId="4CBAC5A3" w14:textId="77777777" w:rsidR="00F474E3" w:rsidRPr="008E380A" w:rsidRDefault="00F474E3" w:rsidP="00F474E3">
      <w:pPr>
        <w:spacing w:before="120" w:after="120"/>
        <w:jc w:val="both"/>
        <w:rPr>
          <w:rFonts w:ascii="Arial" w:eastAsia="Calibri" w:hAnsi="Arial" w:cs="Arial"/>
          <w:i/>
          <w:sz w:val="20"/>
          <w:szCs w:val="20"/>
          <w:lang w:eastAsia="en-GB"/>
        </w:rPr>
      </w:pPr>
      <w:r w:rsidRPr="008E380A">
        <w:rPr>
          <w:rFonts w:ascii="Arial" w:eastAsia="Calibri" w:hAnsi="Arial" w:cs="Arial"/>
          <w:i/>
          <w:sz w:val="20"/>
          <w:szCs w:val="20"/>
          <w:lang w:eastAsia="en-GB"/>
        </w:rPr>
        <w:t xml:space="preserve"> </w:t>
      </w:r>
    </w:p>
    <w:p w14:paraId="343CDB5A" w14:textId="77777777" w:rsidR="00F474E3" w:rsidRPr="008E380A" w:rsidRDefault="00F474E3" w:rsidP="00F474E3">
      <w:pPr>
        <w:spacing w:before="240"/>
        <w:jc w:val="both"/>
        <w:rPr>
          <w:rFonts w:ascii="Arial" w:eastAsia="Calibri" w:hAnsi="Arial" w:cs="Arial"/>
          <w:sz w:val="20"/>
          <w:szCs w:val="20"/>
          <w:lang w:eastAsia="en-GB"/>
        </w:rPr>
      </w:pPr>
      <w:r w:rsidRPr="008E380A">
        <w:rPr>
          <w:rFonts w:ascii="Arial" w:eastAsia="Calibri" w:hAnsi="Arial" w:cs="Arial"/>
          <w:sz w:val="20"/>
          <w:szCs w:val="20"/>
          <w:lang w:eastAsia="en-GB"/>
        </w:rPr>
        <w:t>Data, miejscowość oraz – jeżeli jest to wymagane lub konieczne – podpis(-y): [……]</w:t>
      </w:r>
    </w:p>
    <w:p w14:paraId="1DB7DD12" w14:textId="77777777" w:rsidR="00F474E3" w:rsidRPr="00C2023D" w:rsidRDefault="00F474E3" w:rsidP="00F474E3">
      <w:pPr>
        <w:jc w:val="both"/>
        <w:rPr>
          <w:rFonts w:ascii="Arial Narrow" w:hAnsi="Arial Narrow" w:cs="Arial"/>
          <w:b/>
          <w:sz w:val="32"/>
          <w:szCs w:val="32"/>
          <w:lang w:eastAsia="en-US"/>
        </w:rPr>
      </w:pPr>
    </w:p>
    <w:p w14:paraId="31A8B90E" w14:textId="77777777" w:rsidR="00F474E3" w:rsidRDefault="00F474E3" w:rsidP="00F474E3">
      <w:pPr>
        <w:jc w:val="center"/>
        <w:rPr>
          <w:b/>
          <w:lang w:eastAsia="en-US"/>
        </w:rPr>
      </w:pPr>
    </w:p>
    <w:p w14:paraId="30D02CCC" w14:textId="77777777" w:rsidR="00F474E3" w:rsidRDefault="00F474E3" w:rsidP="00F474E3">
      <w:pPr>
        <w:jc w:val="center"/>
        <w:rPr>
          <w:b/>
          <w:lang w:eastAsia="en-US"/>
        </w:rPr>
      </w:pPr>
    </w:p>
    <w:p w14:paraId="3D53585D" w14:textId="77777777" w:rsidR="00F474E3" w:rsidRPr="00C40D9D" w:rsidRDefault="00F474E3" w:rsidP="00F474E3">
      <w:pPr>
        <w:suppressAutoHyphens/>
        <w:spacing w:line="100" w:lineRule="atLeast"/>
        <w:rPr>
          <w:iCs/>
        </w:rPr>
      </w:pPr>
    </w:p>
    <w:p w14:paraId="697BB64B" w14:textId="323573BC" w:rsidR="00A93D3E" w:rsidRPr="00C40D9D" w:rsidRDefault="00A93D3E" w:rsidP="00F474E3">
      <w:pPr>
        <w:spacing w:before="120" w:after="120"/>
        <w:jc w:val="center"/>
        <w:rPr>
          <w:iCs/>
        </w:rPr>
      </w:pPr>
    </w:p>
    <w:sectPr w:rsidR="00A93D3E" w:rsidRPr="00C40D9D" w:rsidSect="00B118F3">
      <w:headerReference w:type="even" r:id="rId14"/>
      <w:headerReference w:type="default" r:id="rId15"/>
      <w:headerReference w:type="first" r:id="rId16"/>
      <w:footerReference w:type="first" r:id="rId17"/>
      <w:pgSz w:w="11906" w:h="16838"/>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E50ED" w15:done="0"/>
  <w15:commentEx w15:paraId="1453A30F" w15:done="0"/>
  <w15:commentEx w15:paraId="7C67F7FA" w15:done="0"/>
  <w15:commentEx w15:paraId="2D04DF80" w15:done="0"/>
  <w15:commentEx w15:paraId="3891B83D" w15:done="0"/>
  <w15:commentEx w15:paraId="332606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0CBD9" w14:textId="77777777" w:rsidR="00DB76E5" w:rsidRDefault="00DB76E5">
      <w:r>
        <w:separator/>
      </w:r>
    </w:p>
  </w:endnote>
  <w:endnote w:type="continuationSeparator" w:id="0">
    <w:p w14:paraId="6D8ECD3D" w14:textId="77777777" w:rsidR="00DB76E5" w:rsidRDefault="00DB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248011"/>
      <w:docPartObj>
        <w:docPartGallery w:val="Page Numbers (Bottom of Page)"/>
        <w:docPartUnique/>
      </w:docPartObj>
    </w:sdtPr>
    <w:sdtEndPr/>
    <w:sdtContent>
      <w:sdt>
        <w:sdtPr>
          <w:id w:val="569085347"/>
          <w:docPartObj>
            <w:docPartGallery w:val="Page Numbers (Top of Page)"/>
            <w:docPartUnique/>
          </w:docPartObj>
        </w:sdtPr>
        <w:sdtEndPr/>
        <w:sdtContent>
          <w:p w14:paraId="263161F7" w14:textId="4D3FBB61" w:rsidR="00DB76E5" w:rsidRDefault="00DB76E5">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9A38D0">
              <w:rPr>
                <w:b/>
                <w:bCs/>
                <w:noProof/>
              </w:rPr>
              <w:t>13</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9A38D0">
              <w:rPr>
                <w:b/>
                <w:bCs/>
                <w:noProof/>
              </w:rPr>
              <w:t>53</w:t>
            </w:r>
            <w:r>
              <w:rPr>
                <w:b/>
                <w:bCs/>
                <w:sz w:val="24"/>
                <w:szCs w:val="24"/>
              </w:rPr>
              <w:fldChar w:fldCharType="end"/>
            </w:r>
          </w:p>
        </w:sdtContent>
      </w:sdt>
    </w:sdtContent>
  </w:sdt>
  <w:p w14:paraId="4F880D02" w14:textId="77777777" w:rsidR="00DB76E5" w:rsidRDefault="00DB76E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B5CC" w14:textId="77777777" w:rsidR="00DB76E5" w:rsidRDefault="00DB76E5" w:rsidP="00DD5738">
    <w:pPr>
      <w:pStyle w:val="Stopka"/>
      <w:jc w:val="center"/>
    </w:pPr>
    <w:r>
      <w:fldChar w:fldCharType="begin"/>
    </w:r>
    <w:r>
      <w:instrText xml:space="preserve"> PAGE   \* MERGEFORMAT </w:instrText>
    </w:r>
    <w:r>
      <w:fldChar w:fldCharType="separate"/>
    </w:r>
    <w:r>
      <w:rPr>
        <w:noProof/>
      </w:rPr>
      <w:t>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A2ADE" w14:textId="77777777" w:rsidR="00DB76E5" w:rsidRDefault="00DB76E5">
      <w:r>
        <w:separator/>
      </w:r>
    </w:p>
  </w:footnote>
  <w:footnote w:type="continuationSeparator" w:id="0">
    <w:p w14:paraId="42C781F2" w14:textId="77777777" w:rsidR="00DB76E5" w:rsidRDefault="00DB76E5">
      <w:r>
        <w:continuationSeparator/>
      </w:r>
    </w:p>
  </w:footnote>
  <w:footnote w:id="1">
    <w:p w14:paraId="64143FAF" w14:textId="77777777" w:rsidR="00DB76E5" w:rsidRDefault="00DB76E5" w:rsidP="00985B9B">
      <w:pPr>
        <w:pStyle w:val="Tekstprzypisudolnego"/>
        <w:jc w:val="both"/>
      </w:pPr>
      <w:r w:rsidRPr="00B70F4F">
        <w:rPr>
          <w:rStyle w:val="Odwoanieprzypisudolnego"/>
          <w:rFonts w:eastAsiaTheme="minorEastAsia"/>
          <w:sz w:val="16"/>
          <w:szCs w:val="16"/>
        </w:rPr>
        <w:footnoteRef/>
      </w:r>
      <w:r w:rsidRPr="00B70F4F">
        <w:rPr>
          <w:sz w:val="16"/>
          <w:szCs w:val="16"/>
        </w:rPr>
        <w:t xml:space="preserve"> </w:t>
      </w:r>
      <w:r w:rsidRPr="00B70F4F">
        <w:rPr>
          <w:rFonts w:ascii="Calibri" w:hAnsi="Calibri"/>
          <w:sz w:val="16"/>
          <w:szCs w:val="16"/>
        </w:rPr>
        <w:t xml:space="preserve">Rozporządzenie </w:t>
      </w:r>
      <w:r w:rsidRPr="00B70F4F">
        <w:rPr>
          <w:rFonts w:ascii="Calibri" w:hAnsi="Calibri" w:cs="Arial"/>
          <w:sz w:val="16"/>
          <w:szCs w:val="16"/>
        </w:rPr>
        <w:t>Parlamentu Europejskiego i Rady (UE) 2016/679 z dnia 27 kwietnia 2016 r. w sprawie ochrony osób fizycznych w związku</w:t>
      </w:r>
      <w:r>
        <w:rPr>
          <w:rFonts w:ascii="Calibri" w:hAnsi="Calibri" w:cs="Arial"/>
          <w:sz w:val="16"/>
          <w:szCs w:val="16"/>
        </w:rPr>
        <w:t xml:space="preserve"> </w:t>
      </w:r>
      <w:r w:rsidRPr="00B70F4F">
        <w:rPr>
          <w:rFonts w:ascii="Calibri" w:hAnsi="Calibri" w:cs="Arial"/>
          <w:sz w:val="16"/>
          <w:szCs w:val="16"/>
        </w:rPr>
        <w:t>z przetwarzaniem danych osobowych i w sprawie swobodnego przepływu takich danych oraz uchylenia dyrektywy 95/46/WE (ogólne rozporządzenie o ochronie danych) (Dz. Urz. UE L 119 z 04.05.2016, str. 1).</w:t>
      </w:r>
    </w:p>
  </w:footnote>
  <w:footnote w:id="2">
    <w:p w14:paraId="77DBF6A3" w14:textId="77777777" w:rsidR="00DB76E5" w:rsidRPr="00B70F4F" w:rsidRDefault="00DB76E5" w:rsidP="00985B9B">
      <w:pPr>
        <w:pStyle w:val="Tekstprzypisudolnego"/>
        <w:jc w:val="both"/>
        <w:rPr>
          <w:rFonts w:ascii="Calibri" w:hAnsi="Calibri"/>
          <w:sz w:val="16"/>
          <w:szCs w:val="16"/>
        </w:rPr>
      </w:pPr>
      <w:r w:rsidRPr="00B70F4F">
        <w:rPr>
          <w:rStyle w:val="Odwoanieprzypisudolnego"/>
          <w:rFonts w:eastAsiaTheme="minorEastAsia"/>
          <w:sz w:val="16"/>
          <w:szCs w:val="16"/>
        </w:rPr>
        <w:footnoteRef/>
      </w:r>
      <w:r w:rsidRPr="00B70F4F">
        <w:rPr>
          <w:sz w:val="16"/>
          <w:szCs w:val="16"/>
        </w:rPr>
        <w:t xml:space="preserve"> </w:t>
      </w:r>
      <w:r w:rsidRPr="00B70F4F">
        <w:rPr>
          <w:rFonts w:ascii="Calibri" w:hAnsi="Calibri"/>
          <w:sz w:val="16"/>
          <w:szCs w:val="16"/>
        </w:rPr>
        <w:t xml:space="preserve">W przypadku gdy Wykonawca nie przekazuje danych osobowych innych niż bezpośrednio jego dotyczących lub zachodzi wyłączenie stosowania obowiązku informacyjnego, stosownie do art. 13 ust. 4 lub art. 14 ust. 5 RODO </w:t>
      </w:r>
      <w:r>
        <w:rPr>
          <w:rFonts w:ascii="Calibri" w:hAnsi="Calibri"/>
          <w:sz w:val="16"/>
          <w:szCs w:val="16"/>
        </w:rPr>
        <w:t xml:space="preserve">treści oświadczenia </w:t>
      </w:r>
      <w:r w:rsidRPr="00B70F4F">
        <w:rPr>
          <w:rFonts w:ascii="Calibri" w:hAnsi="Calibri"/>
          <w:sz w:val="16"/>
          <w:szCs w:val="16"/>
        </w:rPr>
        <w:t>Wykonawca n</w:t>
      </w:r>
      <w:r>
        <w:rPr>
          <w:rFonts w:ascii="Calibri" w:hAnsi="Calibri"/>
          <w:sz w:val="16"/>
          <w:szCs w:val="16"/>
        </w:rPr>
        <w:t>ie składa (usunięcie treści oświadczenia np. przez jego wykreślenie)</w:t>
      </w:r>
      <w:r w:rsidRPr="00B70F4F">
        <w:rPr>
          <w:rFonts w:ascii="Calibri" w:hAnsi="Calibri"/>
          <w:sz w:val="16"/>
          <w:szCs w:val="16"/>
        </w:rPr>
        <w:t>.</w:t>
      </w:r>
    </w:p>
    <w:p w14:paraId="4C91B1CB" w14:textId="77777777" w:rsidR="00DB76E5" w:rsidRPr="00B70F4F" w:rsidRDefault="00DB76E5" w:rsidP="00985B9B">
      <w:pPr>
        <w:pStyle w:val="Tekstprzypisudolnego"/>
        <w:rPr>
          <w:sz w:val="16"/>
          <w:szCs w:val="16"/>
        </w:rPr>
      </w:pPr>
    </w:p>
  </w:footnote>
  <w:footnote w:id="3">
    <w:p w14:paraId="4171C1D9"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44268869"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154BF12C"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1D6FF456"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Zob. pkt II.1.1 i II.1.3 stosownego ogłoszenia.</w:t>
      </w:r>
    </w:p>
  </w:footnote>
  <w:footnote w:id="7">
    <w:p w14:paraId="6AFD486D" w14:textId="77777777" w:rsidR="00DB76E5" w:rsidRPr="003B6373" w:rsidRDefault="00DB76E5" w:rsidP="00F474E3">
      <w:pPr>
        <w:pStyle w:val="Tekstprzypisudolnego"/>
        <w:rPr>
          <w:rFonts w:ascii="Arial" w:hAnsi="Arial" w:cs="Arial"/>
          <w:i/>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Zob. pkt II.1.1 stosownego ogłoszenia.</w:t>
      </w:r>
    </w:p>
  </w:footnote>
  <w:footnote w:id="8">
    <w:p w14:paraId="11D07EDA"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069F316A" w14:textId="77777777" w:rsidR="00DB76E5" w:rsidRPr="003B6373" w:rsidRDefault="00DB76E5" w:rsidP="00F474E3">
      <w:pPr>
        <w:pStyle w:val="Tekstprzypisudolnego"/>
        <w:rPr>
          <w:rStyle w:val="DeltaViewInsertion"/>
          <w:rFonts w:ascii="Arial" w:hAnsi="Arial" w:cs="Arial"/>
          <w:b w:val="0"/>
          <w:i w:val="0"/>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zalecenie Komisji z dnia 6 maja 2003 r. dotyczące definicji mikroprzedsiębiorstw oraz małych i średnich przedsiębiorstw (</w:t>
      </w:r>
      <w:proofErr w:type="spellStart"/>
      <w:r w:rsidRPr="003B6373">
        <w:rPr>
          <w:rStyle w:val="DeltaViewInsertion"/>
          <w:rFonts w:ascii="Arial" w:hAnsi="Arial" w:cs="Arial"/>
          <w:b w:val="0"/>
          <w:i w:val="0"/>
          <w:sz w:val="16"/>
          <w:szCs w:val="16"/>
        </w:rPr>
        <w:t>Dz.U</w:t>
      </w:r>
      <w:proofErr w:type="spellEnd"/>
      <w:r w:rsidRPr="003B6373">
        <w:rPr>
          <w:rStyle w:val="DeltaViewInsertion"/>
          <w:rFonts w:ascii="Arial" w:hAnsi="Arial" w:cs="Arial"/>
          <w:b w:val="0"/>
          <w:i w:val="0"/>
          <w:sz w:val="16"/>
          <w:szCs w:val="16"/>
        </w:rPr>
        <w:t xml:space="preserve">. L 124 z 20.5.2003, s. 36). Te informacje są wymagane wyłącznie do celów statystycznych. </w:t>
      </w:r>
    </w:p>
    <w:p w14:paraId="2437562C" w14:textId="77777777" w:rsidR="00DB76E5" w:rsidRPr="003B6373" w:rsidRDefault="00DB76E5" w:rsidP="00F474E3">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79F1A555" w14:textId="77777777" w:rsidR="00DB76E5" w:rsidRPr="003B6373" w:rsidRDefault="00DB76E5" w:rsidP="00F474E3">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4660956E" w14:textId="77777777" w:rsidR="00DB76E5" w:rsidRPr="003B6373" w:rsidRDefault="00DB76E5" w:rsidP="00F474E3">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025177DA"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Zob. ogłoszenie o zamówieniu, pkt III.1.5.</w:t>
      </w:r>
    </w:p>
  </w:footnote>
  <w:footnote w:id="11">
    <w:p w14:paraId="0A6FA656"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2">
    <w:p w14:paraId="784CF74D"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3BB82F70"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2400AA97"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489D2099"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6">
    <w:p w14:paraId="4EF85AD5"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7">
    <w:p w14:paraId="28C181A2"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8">
    <w:p w14:paraId="2296FF0B"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19">
    <w:p w14:paraId="15C2FEA6"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309 z 25.11.2005, s. 15).</w:t>
      </w:r>
    </w:p>
  </w:footnote>
  <w:footnote w:id="20">
    <w:p w14:paraId="74AFDBE0"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21">
    <w:p w14:paraId="19931BB6"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22">
    <w:p w14:paraId="3B9AC7D8"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23">
    <w:p w14:paraId="3BF1822F"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24">
    <w:p w14:paraId="3B1C2150"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Zgodnie z przepisami krajowymi wdrażającymi art. 57 ust. 6 dyrektywy 2014/24/UE.</w:t>
      </w:r>
    </w:p>
  </w:footnote>
  <w:footnote w:id="25">
    <w:p w14:paraId="4136C48B"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6D1ED119"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27">
    <w:p w14:paraId="5248ACA8"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Zob. art. 57 ust. 4 dyrektywy 2014/24/WE.</w:t>
      </w:r>
    </w:p>
  </w:footnote>
  <w:footnote w:id="28">
    <w:p w14:paraId="49149D8B"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9">
    <w:p w14:paraId="36ECC8A5"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34DA320A"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31BE8A24"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75C65F1E"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563BEC25"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34">
    <w:p w14:paraId="53DF3702"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5">
    <w:p w14:paraId="354E3353"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1413CAB3"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5653FCCF"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Np. stosunek aktywów do zobowiązań.</w:t>
      </w:r>
    </w:p>
  </w:footnote>
  <w:footnote w:id="38">
    <w:p w14:paraId="6F166B7C"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Np. stosunek aktywów do zobowiązań.</w:t>
      </w:r>
    </w:p>
  </w:footnote>
  <w:footnote w:id="39">
    <w:p w14:paraId="4A266F87"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40">
    <w:p w14:paraId="3F917512"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4A450403"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54B7C413"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28E9F6B4"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32AA1D26"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432D18C4"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341BE880"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2DB3536A"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48">
    <w:p w14:paraId="5393C5F9"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Proszę powtórzyć tyle razy, ile jest to konieczne.</w:t>
      </w:r>
    </w:p>
  </w:footnote>
  <w:footnote w:id="49">
    <w:p w14:paraId="671ED1B3"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245F9D9D" w14:textId="77777777" w:rsidR="00DB76E5" w:rsidRPr="003B6373" w:rsidRDefault="00DB76E5" w:rsidP="00F474E3">
      <w:pPr>
        <w:pStyle w:val="Tekstprzypisudolnego"/>
        <w:rPr>
          <w:rFonts w:ascii="Arial" w:hAnsi="Arial" w:cs="Arial"/>
          <w:sz w:val="16"/>
          <w:szCs w:val="16"/>
        </w:rPr>
      </w:pPr>
      <w:r w:rsidRPr="003B6373">
        <w:rPr>
          <w:rStyle w:val="Odwoanieprzypisudolnego"/>
          <w:rFonts w:ascii="Arial" w:eastAsiaTheme="minorEastAsia"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3EA7" w14:textId="77777777" w:rsidR="00DB76E5" w:rsidRPr="00BA49E1" w:rsidRDefault="00DB76E5" w:rsidP="00DD5738">
    <w:pPr>
      <w:pStyle w:val="Nagwek"/>
      <w:rPr>
        <w:rFonts w:ascii="Verdana" w:hAnsi="Verdana"/>
      </w:rPr>
    </w:pPr>
    <w:r w:rsidRPr="00633758">
      <w:rPr>
        <w:rFonts w:ascii="Verdana" w:hAnsi="Verdana"/>
      </w:rPr>
      <w:t>Załącznik</w:t>
    </w:r>
    <w:r>
      <w:rPr>
        <w:rFonts w:ascii="Verdana" w:hAnsi="Verdana"/>
      </w:rPr>
      <w:t xml:space="preserve"> nr 11</w:t>
    </w:r>
    <w:r w:rsidRPr="00633758">
      <w:rPr>
        <w:rFonts w:ascii="Verdana" w:hAnsi="Verdana"/>
      </w:rPr>
      <w:t xml:space="preserve"> </w:t>
    </w:r>
    <w:r>
      <w:rPr>
        <w:rFonts w:ascii="Verdana" w:hAnsi="Verdana"/>
      </w:rPr>
      <w:t>– I</w:t>
    </w:r>
    <w:r>
      <w:rPr>
        <w:rFonts w:ascii="Verdana" w:hAnsi="Verdana"/>
        <w:bCs/>
      </w:rPr>
      <w:t>nstrukcja wypełniania zlecenia zmiany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36A79" w14:textId="77777777" w:rsidR="00DB76E5" w:rsidRPr="00633758" w:rsidRDefault="00DB76E5" w:rsidP="00DD5738">
    <w:pPr>
      <w:pStyle w:val="Nagwek"/>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E75C2" w14:textId="77777777" w:rsidR="00DB76E5" w:rsidRPr="00633758" w:rsidRDefault="00DB76E5" w:rsidP="00DD5738">
    <w:pPr>
      <w:pStyle w:val="Nagwek"/>
      <w:rPr>
        <w:rFonts w:ascii="Verdana" w:hAnsi="Verdana"/>
      </w:rPr>
    </w:pPr>
    <w:r w:rsidRPr="00633758">
      <w:rPr>
        <w:rFonts w:ascii="Verdana" w:hAnsi="Verdana"/>
      </w:rPr>
      <w:t>Załącznik</w:t>
    </w:r>
    <w:r>
      <w:rPr>
        <w:rFonts w:ascii="Verdana" w:hAnsi="Verdana"/>
      </w:rPr>
      <w:t xml:space="preserve"> nr 11</w:t>
    </w:r>
    <w:r w:rsidRPr="00633758">
      <w:rPr>
        <w:rFonts w:ascii="Verdana" w:hAnsi="Verdana"/>
      </w:rPr>
      <w:t xml:space="preserve"> </w:t>
    </w:r>
    <w:r>
      <w:rPr>
        <w:rFonts w:ascii="Verdana" w:hAnsi="Verdana"/>
      </w:rPr>
      <w:t>– I</w:t>
    </w:r>
    <w:r>
      <w:rPr>
        <w:rFonts w:ascii="Verdana" w:hAnsi="Verdana"/>
        <w:bCs/>
      </w:rPr>
      <w:t>nstrukcja wypełniania zlecenia zmiany</w:t>
    </w:r>
  </w:p>
  <w:p w14:paraId="03F88E96" w14:textId="77777777" w:rsidR="00DB76E5" w:rsidRPr="00AF1165" w:rsidRDefault="00DB76E5" w:rsidP="00DD57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348456C"/>
    <w:lvl w:ilvl="0">
      <w:start w:val="1"/>
      <w:numFmt w:val="decimal"/>
      <w:pStyle w:val="Listanumerowana2"/>
      <w:lvlText w:val="%1."/>
      <w:lvlJc w:val="left"/>
      <w:pPr>
        <w:tabs>
          <w:tab w:val="num" w:pos="643"/>
        </w:tabs>
        <w:ind w:left="643" w:hanging="360"/>
      </w:pPr>
    </w:lvl>
  </w:abstractNum>
  <w:abstractNum w:abstractNumId="1">
    <w:nsid w:val="FFFFFF82"/>
    <w:multiLevelType w:val="singleLevel"/>
    <w:tmpl w:val="1F9293BC"/>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FFFFFF83"/>
    <w:multiLevelType w:val="singleLevel"/>
    <w:tmpl w:val="26B090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nsid w:val="FFFFFF88"/>
    <w:multiLevelType w:val="multilevel"/>
    <w:tmpl w:val="7618F18A"/>
    <w:lvl w:ilvl="0">
      <w:start w:val="1"/>
      <w:numFmt w:val="decimal"/>
      <w:pStyle w:val="Listanumerowana"/>
      <w:lvlText w:val="%1."/>
      <w:lvlJc w:val="left"/>
      <w:pPr>
        <w:tabs>
          <w:tab w:val="num" w:pos="644"/>
        </w:tabs>
        <w:ind w:left="64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60" w:hanging="360"/>
      </w:pPr>
      <w:rPr>
        <w:color w:val="auto"/>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360" w:hanging="360"/>
      </w:pPr>
      <w:rPr>
        <w:color w:val="FF0000"/>
      </w:r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FFFFFF89"/>
    <w:multiLevelType w:val="singleLevel"/>
    <w:tmpl w:val="921CDE8E"/>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Num1"/>
    <w:lvl w:ilvl="0">
      <w:start w:val="1"/>
      <w:numFmt w:val="decimal"/>
      <w:lvlText w:val="%1."/>
      <w:lvlJc w:val="left"/>
      <w:pPr>
        <w:tabs>
          <w:tab w:val="num" w:pos="2340"/>
        </w:tabs>
        <w:ind w:left="2340" w:hanging="360"/>
      </w:pPr>
      <w:rPr>
        <w:b w:val="0"/>
        <w:color w:val="00000A"/>
        <w:sz w:val="16"/>
        <w:szCs w:val="16"/>
      </w:rPr>
    </w:lvl>
    <w:lvl w:ilvl="1">
      <w:start w:val="1"/>
      <w:numFmt w:val="decimal"/>
      <w:lvlText w:val="%2."/>
      <w:lvlJc w:val="left"/>
      <w:pPr>
        <w:tabs>
          <w:tab w:val="num" w:pos="1440"/>
        </w:tabs>
        <w:ind w:left="1440" w:hanging="360"/>
      </w:pPr>
      <w:rPr>
        <w:b/>
        <w:color w:val="00000A"/>
        <w:sz w:val="16"/>
        <w:szCs w:val="16"/>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2"/>
    <w:multiLevelType w:val="singleLevel"/>
    <w:tmpl w:val="00000002"/>
    <w:name w:val="WW8Num10"/>
    <w:lvl w:ilvl="0">
      <w:start w:val="1"/>
      <w:numFmt w:val="bullet"/>
      <w:lvlText w:val=""/>
      <w:lvlJc w:val="left"/>
      <w:pPr>
        <w:tabs>
          <w:tab w:val="num" w:pos="360"/>
        </w:tabs>
        <w:ind w:left="360" w:hanging="360"/>
      </w:pPr>
      <w:rPr>
        <w:rFonts w:ascii="Symbol" w:hAnsi="Symbol" w:cs="Symbol"/>
      </w:rPr>
    </w:lvl>
  </w:abstractNum>
  <w:abstractNum w:abstractNumId="7">
    <w:nsid w:val="00000004"/>
    <w:multiLevelType w:val="singleLevel"/>
    <w:tmpl w:val="663C80BE"/>
    <w:name w:val="WW8Num4"/>
    <w:lvl w:ilvl="0">
      <w:start w:val="1"/>
      <w:numFmt w:val="lowerLetter"/>
      <w:lvlText w:val="%1)"/>
      <w:lvlJc w:val="left"/>
      <w:pPr>
        <w:tabs>
          <w:tab w:val="num" w:pos="720"/>
        </w:tabs>
        <w:ind w:left="720" w:hanging="360"/>
      </w:pPr>
      <w:rPr>
        <w:rFonts w:ascii="Times New Roman" w:hAnsi="Times New Roman"/>
        <w:b w:val="0"/>
      </w:rPr>
    </w:lvl>
  </w:abstractNum>
  <w:abstractNum w:abstractNumId="8">
    <w:nsid w:val="00000009"/>
    <w:multiLevelType w:val="multilevel"/>
    <w:tmpl w:val="00000009"/>
    <w:name w:val="WW8Num1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7"/>
      <w:numFmt w:val="decimal"/>
      <w:lvlText w:val="%4."/>
      <w:lvlJc w:val="left"/>
      <w:pPr>
        <w:tabs>
          <w:tab w:val="num" w:pos="2880"/>
        </w:tabs>
        <w:ind w:left="2880" w:hanging="360"/>
      </w:pPr>
    </w:lvl>
    <w:lvl w:ilvl="4">
      <w:start w:val="1"/>
      <w:numFmt w:val="lowerRoman"/>
      <w:lvlText w:val="%5."/>
      <w:lvlJc w:val="left"/>
      <w:pPr>
        <w:tabs>
          <w:tab w:val="num" w:pos="3960"/>
        </w:tabs>
        <w:ind w:left="3960" w:hanging="720"/>
      </w:p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10"/>
    <w:multiLevelType w:val="multilevel"/>
    <w:tmpl w:val="00000010"/>
    <w:name w:val="WW8Num19"/>
    <w:lvl w:ilvl="0">
      <w:start w:val="1"/>
      <w:numFmt w:val="upperRoman"/>
      <w:lvlText w:val="%1."/>
      <w:lvlJc w:val="left"/>
      <w:pPr>
        <w:tabs>
          <w:tab w:val="num" w:pos="322"/>
        </w:tabs>
        <w:ind w:left="322" w:hanging="180"/>
      </w:pPr>
      <w:rPr>
        <w:b/>
        <w:bCs/>
      </w:rPr>
    </w:lvl>
    <w:lvl w:ilvl="1">
      <w:start w:val="1"/>
      <w:numFmt w:val="decimal"/>
      <w:lvlText w:val="%2."/>
      <w:lvlJc w:val="left"/>
      <w:pPr>
        <w:tabs>
          <w:tab w:val="num" w:pos="360"/>
        </w:tabs>
        <w:ind w:left="360" w:hanging="360"/>
      </w:pPr>
      <w:rPr>
        <w:b w:val="0"/>
        <w:bCs w:val="0"/>
        <w:i w:val="0"/>
        <w:iCs w:val="0"/>
      </w:rPr>
    </w:lvl>
    <w:lvl w:ilvl="2">
      <w:start w:val="1"/>
      <w:numFmt w:val="lowerRoman"/>
      <w:lvlText w:val="%3."/>
      <w:lvlJc w:val="left"/>
      <w:pPr>
        <w:tabs>
          <w:tab w:val="num" w:pos="720"/>
        </w:tabs>
        <w:ind w:left="72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1"/>
    <w:multiLevelType w:val="multilevel"/>
    <w:tmpl w:val="1A5812AE"/>
    <w:name w:val="WW8Num20"/>
    <w:lvl w:ilvl="0">
      <w:start w:val="1"/>
      <w:numFmt w:val="decimal"/>
      <w:lvlText w:val="%1."/>
      <w:lvlJc w:val="left"/>
      <w:pPr>
        <w:tabs>
          <w:tab w:val="num" w:pos="1260"/>
        </w:tabs>
        <w:ind w:left="126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1">
    <w:nsid w:val="00000015"/>
    <w:multiLevelType w:val="singleLevel"/>
    <w:tmpl w:val="3F564C8A"/>
    <w:name w:val="WW8Num23"/>
    <w:lvl w:ilvl="0">
      <w:start w:val="3"/>
      <w:numFmt w:val="decimal"/>
      <w:lvlText w:val="%1."/>
      <w:lvlJc w:val="left"/>
      <w:pPr>
        <w:tabs>
          <w:tab w:val="num" w:pos="0"/>
        </w:tabs>
        <w:ind w:left="663" w:hanging="360"/>
      </w:pPr>
    </w:lvl>
  </w:abstractNum>
  <w:abstractNum w:abstractNumId="12">
    <w:nsid w:val="00000016"/>
    <w:multiLevelType w:val="singleLevel"/>
    <w:tmpl w:val="00000016"/>
    <w:name w:val="WW8Num35"/>
    <w:lvl w:ilvl="0">
      <w:start w:val="1"/>
      <w:numFmt w:val="decimal"/>
      <w:lvlText w:val="%1."/>
      <w:lvlJc w:val="left"/>
      <w:pPr>
        <w:tabs>
          <w:tab w:val="num" w:pos="720"/>
        </w:tabs>
        <w:ind w:left="720" w:hanging="360"/>
      </w:pPr>
    </w:lvl>
  </w:abstractNum>
  <w:abstractNum w:abstractNumId="13">
    <w:nsid w:val="0000001B"/>
    <w:multiLevelType w:val="multilevel"/>
    <w:tmpl w:val="0000001B"/>
    <w:name w:val="WW8Num2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2D"/>
    <w:multiLevelType w:val="multilevel"/>
    <w:tmpl w:val="41C0C88A"/>
    <w:name w:val="WW8Num57"/>
    <w:lvl w:ilvl="0">
      <w:start w:val="1"/>
      <w:numFmt w:val="decimal"/>
      <w:lvlText w:val="%1."/>
      <w:lvlJc w:val="left"/>
      <w:pPr>
        <w:tabs>
          <w:tab w:val="num" w:pos="360"/>
        </w:tabs>
        <w:ind w:left="360" w:hanging="360"/>
      </w:pPr>
      <w:rPr>
        <w:b w:val="0"/>
        <w:bCs w:val="0"/>
      </w:rPr>
    </w:lvl>
    <w:lvl w:ilvl="1">
      <w:start w:val="1"/>
      <w:numFmt w:val="decimal"/>
      <w:isLgl/>
      <w:lvlText w:val="%1.%2."/>
      <w:lvlJc w:val="left"/>
      <w:pPr>
        <w:ind w:left="90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5">
    <w:nsid w:val="00000035"/>
    <w:multiLevelType w:val="singleLevel"/>
    <w:tmpl w:val="E5F206F6"/>
    <w:name w:val="WW8Num63"/>
    <w:lvl w:ilvl="0">
      <w:start w:val="1"/>
      <w:numFmt w:val="decimal"/>
      <w:lvlText w:val="%1."/>
      <w:lvlJc w:val="left"/>
      <w:pPr>
        <w:tabs>
          <w:tab w:val="num" w:pos="360"/>
        </w:tabs>
        <w:ind w:left="360" w:hanging="360"/>
      </w:pPr>
      <w:rPr>
        <w:b w:val="0"/>
        <w:bCs w:val="0"/>
      </w:rPr>
    </w:lvl>
  </w:abstractNum>
  <w:abstractNum w:abstractNumId="16">
    <w:nsid w:val="0000003B"/>
    <w:multiLevelType w:val="singleLevel"/>
    <w:tmpl w:val="0000003B"/>
    <w:name w:val="WW8Num69"/>
    <w:lvl w:ilvl="0">
      <w:start w:val="1"/>
      <w:numFmt w:val="lowerLetter"/>
      <w:lvlText w:val="%1)"/>
      <w:lvlJc w:val="left"/>
      <w:pPr>
        <w:tabs>
          <w:tab w:val="num" w:pos="540"/>
        </w:tabs>
        <w:ind w:left="540" w:hanging="360"/>
      </w:pPr>
    </w:lvl>
  </w:abstractNum>
  <w:abstractNum w:abstractNumId="17">
    <w:nsid w:val="009D41AF"/>
    <w:multiLevelType w:val="hybridMultilevel"/>
    <w:tmpl w:val="9FDADD9E"/>
    <w:lvl w:ilvl="0" w:tplc="04150011">
      <w:start w:val="1"/>
      <w:numFmt w:val="decimal"/>
      <w:lvlText w:val="%1)"/>
      <w:lvlJc w:val="left"/>
      <w:pPr>
        <w:ind w:left="1004" w:hanging="360"/>
      </w:pPr>
    </w:lvl>
    <w:lvl w:ilvl="1" w:tplc="971ED030">
      <w:start w:val="1"/>
      <w:numFmt w:val="decimal"/>
      <w:lvlText w:val="%2)"/>
      <w:lvlJc w:val="left"/>
      <w:pPr>
        <w:ind w:left="1724" w:hanging="360"/>
      </w:pPr>
      <w:rPr>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00E6226D"/>
    <w:multiLevelType w:val="hybridMultilevel"/>
    <w:tmpl w:val="C2302098"/>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9">
    <w:nsid w:val="01043289"/>
    <w:multiLevelType w:val="hybridMultilevel"/>
    <w:tmpl w:val="CA1288B2"/>
    <w:lvl w:ilvl="0" w:tplc="691A84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01084489"/>
    <w:multiLevelType w:val="hybridMultilevel"/>
    <w:tmpl w:val="042447F8"/>
    <w:lvl w:ilvl="0" w:tplc="95927ACA">
      <w:start w:val="1"/>
      <w:numFmt w:val="decimal"/>
      <w:lvlText w:val="%1)"/>
      <w:lvlJc w:val="left"/>
      <w:pPr>
        <w:ind w:left="1080" w:hanging="360"/>
      </w:pPr>
      <w:rPr>
        <w:rFonts w:hint="default"/>
        <w:b w:val="0"/>
      </w:rPr>
    </w:lvl>
    <w:lvl w:ilvl="1" w:tplc="95927ACA">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12B04DE"/>
    <w:multiLevelType w:val="hybridMultilevel"/>
    <w:tmpl w:val="683424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15A12AD"/>
    <w:multiLevelType w:val="hybridMultilevel"/>
    <w:tmpl w:val="BE147F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nsid w:val="01967673"/>
    <w:multiLevelType w:val="hybridMultilevel"/>
    <w:tmpl w:val="F872E79C"/>
    <w:lvl w:ilvl="0" w:tplc="E81ADD4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021F1E7E"/>
    <w:multiLevelType w:val="hybridMultilevel"/>
    <w:tmpl w:val="C742DD00"/>
    <w:lvl w:ilvl="0" w:tplc="696496B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24833BD"/>
    <w:multiLevelType w:val="hybridMultilevel"/>
    <w:tmpl w:val="1B6A2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28E2CBF"/>
    <w:multiLevelType w:val="hybridMultilevel"/>
    <w:tmpl w:val="35DA774A"/>
    <w:lvl w:ilvl="0" w:tplc="8438DC22">
      <w:start w:val="1"/>
      <w:numFmt w:val="bullet"/>
      <w:lvlText w:val=""/>
      <w:lvlJc w:val="left"/>
      <w:pPr>
        <w:tabs>
          <w:tab w:val="num" w:pos="720"/>
        </w:tabs>
        <w:ind w:left="720" w:hanging="360"/>
      </w:pPr>
      <w:rPr>
        <w:rFonts w:ascii="Symbol" w:hAnsi="Symbol" w:hint="default"/>
      </w:rPr>
    </w:lvl>
    <w:lvl w:ilvl="1" w:tplc="F6F6FCC8">
      <w:start w:val="1"/>
      <w:numFmt w:val="decimal"/>
      <w:lvlText w:val="%2."/>
      <w:lvlJc w:val="left"/>
      <w:pPr>
        <w:tabs>
          <w:tab w:val="num" w:pos="1440"/>
        </w:tabs>
        <w:ind w:left="1440" w:hanging="360"/>
      </w:pPr>
      <w:rPr>
        <w:b/>
      </w:rPr>
    </w:lvl>
    <w:lvl w:ilvl="2" w:tplc="0415001B">
      <w:start w:val="1"/>
      <w:numFmt w:val="decimal"/>
      <w:lvlText w:val="%3."/>
      <w:lvlJc w:val="left"/>
      <w:pPr>
        <w:tabs>
          <w:tab w:val="num" w:pos="644"/>
        </w:tabs>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2900298"/>
    <w:multiLevelType w:val="hybridMultilevel"/>
    <w:tmpl w:val="58509070"/>
    <w:lvl w:ilvl="0" w:tplc="FFFFFFFF">
      <w:start w:val="10"/>
      <w:numFmt w:val="upperRoman"/>
      <w:lvlText w:val="%1."/>
      <w:lvlJc w:val="left"/>
      <w:pPr>
        <w:tabs>
          <w:tab w:val="num" w:pos="1440"/>
        </w:tabs>
        <w:ind w:left="1440" w:hanging="360"/>
      </w:pPr>
      <w:rPr>
        <w:rFonts w:hint="default"/>
      </w:rPr>
    </w:lvl>
    <w:lvl w:ilvl="1" w:tplc="7F905BC2">
      <w:start w:val="1"/>
      <w:numFmt w:val="decimal"/>
      <w:lvlText w:val="%2."/>
      <w:lvlJc w:val="left"/>
      <w:pPr>
        <w:tabs>
          <w:tab w:val="num" w:pos="1440"/>
        </w:tabs>
        <w:ind w:left="1440" w:hanging="360"/>
      </w:pPr>
      <w:rPr>
        <w:rFonts w:hint="default"/>
        <w:strike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02BD2D5A"/>
    <w:multiLevelType w:val="hybridMultilevel"/>
    <w:tmpl w:val="00AC4566"/>
    <w:lvl w:ilvl="0" w:tplc="9AA2A04C">
      <w:start w:val="2"/>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2E0743F"/>
    <w:multiLevelType w:val="hybridMultilevel"/>
    <w:tmpl w:val="E73C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2EC4E2F"/>
    <w:multiLevelType w:val="hybridMultilevel"/>
    <w:tmpl w:val="092C4352"/>
    <w:lvl w:ilvl="0" w:tplc="04150011">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042B206F"/>
    <w:multiLevelType w:val="hybridMultilevel"/>
    <w:tmpl w:val="447A796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043468BC"/>
    <w:multiLevelType w:val="hybridMultilevel"/>
    <w:tmpl w:val="7FF42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526236A"/>
    <w:multiLevelType w:val="hybridMultilevel"/>
    <w:tmpl w:val="20F82B82"/>
    <w:lvl w:ilvl="0" w:tplc="8438DC22">
      <w:start w:val="1"/>
      <w:numFmt w:val="bullet"/>
      <w:lvlText w:val=""/>
      <w:lvlJc w:val="left"/>
      <w:pPr>
        <w:tabs>
          <w:tab w:val="num" w:pos="360"/>
        </w:tabs>
        <w:ind w:left="360" w:hanging="360"/>
      </w:pPr>
      <w:rPr>
        <w:rFonts w:ascii="Symbol" w:hAnsi="Symbol" w:hint="default"/>
      </w:rPr>
    </w:lvl>
    <w:lvl w:ilvl="1" w:tplc="692420F6">
      <w:start w:val="1"/>
      <w:numFmt w:val="decimal"/>
      <w:lvlText w:val="%2."/>
      <w:lvlJc w:val="left"/>
      <w:pPr>
        <w:tabs>
          <w:tab w:val="num" w:pos="1260"/>
        </w:tabs>
        <w:ind w:left="1260" w:hanging="360"/>
      </w:pPr>
      <w:rPr>
        <w:b/>
        <w:sz w:val="24"/>
        <w:szCs w:val="24"/>
      </w:rPr>
    </w:lvl>
    <w:lvl w:ilvl="2" w:tplc="04150005">
      <w:start w:val="1"/>
      <w:numFmt w:val="decimal"/>
      <w:lvlText w:val="%3."/>
      <w:lvlJc w:val="left"/>
      <w:pPr>
        <w:tabs>
          <w:tab w:val="num" w:pos="1980"/>
        </w:tabs>
        <w:ind w:left="1980" w:hanging="360"/>
      </w:pPr>
    </w:lvl>
    <w:lvl w:ilvl="3" w:tplc="04150001">
      <w:start w:val="1"/>
      <w:numFmt w:val="decimal"/>
      <w:lvlText w:val="%4."/>
      <w:lvlJc w:val="left"/>
      <w:pPr>
        <w:tabs>
          <w:tab w:val="num" w:pos="2700"/>
        </w:tabs>
        <w:ind w:left="2700" w:hanging="360"/>
      </w:pPr>
    </w:lvl>
    <w:lvl w:ilvl="4" w:tplc="04150003">
      <w:start w:val="1"/>
      <w:numFmt w:val="decimal"/>
      <w:lvlText w:val="%5."/>
      <w:lvlJc w:val="left"/>
      <w:pPr>
        <w:tabs>
          <w:tab w:val="num" w:pos="3420"/>
        </w:tabs>
        <w:ind w:left="3420" w:hanging="360"/>
      </w:pPr>
    </w:lvl>
    <w:lvl w:ilvl="5" w:tplc="04150005">
      <w:start w:val="1"/>
      <w:numFmt w:val="decimal"/>
      <w:lvlText w:val="%6."/>
      <w:lvlJc w:val="left"/>
      <w:pPr>
        <w:tabs>
          <w:tab w:val="num" w:pos="4140"/>
        </w:tabs>
        <w:ind w:left="4140" w:hanging="360"/>
      </w:pPr>
    </w:lvl>
    <w:lvl w:ilvl="6" w:tplc="04150001">
      <w:start w:val="1"/>
      <w:numFmt w:val="decimal"/>
      <w:lvlText w:val="%7."/>
      <w:lvlJc w:val="left"/>
      <w:pPr>
        <w:tabs>
          <w:tab w:val="num" w:pos="4860"/>
        </w:tabs>
        <w:ind w:left="4860" w:hanging="360"/>
      </w:pPr>
    </w:lvl>
    <w:lvl w:ilvl="7" w:tplc="04150003">
      <w:start w:val="1"/>
      <w:numFmt w:val="decimal"/>
      <w:lvlText w:val="%8."/>
      <w:lvlJc w:val="left"/>
      <w:pPr>
        <w:tabs>
          <w:tab w:val="num" w:pos="5580"/>
        </w:tabs>
        <w:ind w:left="5580" w:hanging="360"/>
      </w:pPr>
    </w:lvl>
    <w:lvl w:ilvl="8" w:tplc="04150005">
      <w:start w:val="1"/>
      <w:numFmt w:val="decimal"/>
      <w:lvlText w:val="%9."/>
      <w:lvlJc w:val="left"/>
      <w:pPr>
        <w:tabs>
          <w:tab w:val="num" w:pos="6300"/>
        </w:tabs>
        <w:ind w:left="6300" w:hanging="360"/>
      </w:pPr>
    </w:lvl>
  </w:abstractNum>
  <w:abstractNum w:abstractNumId="34">
    <w:nsid w:val="0590248A"/>
    <w:multiLevelType w:val="multilevel"/>
    <w:tmpl w:val="284E8C18"/>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997"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05E96988"/>
    <w:multiLevelType w:val="multilevel"/>
    <w:tmpl w:val="9CCCBE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06551126"/>
    <w:multiLevelType w:val="multilevel"/>
    <w:tmpl w:val="EC201CC6"/>
    <w:lvl w:ilvl="0">
      <w:start w:val="1"/>
      <w:numFmt w:val="upperRoman"/>
      <w:lvlText w:val="%1."/>
      <w:lvlJc w:val="left"/>
      <w:pPr>
        <w:tabs>
          <w:tab w:val="num" w:pos="720"/>
        </w:tabs>
        <w:ind w:left="360" w:hanging="360"/>
      </w:pPr>
      <w:rPr>
        <w:b/>
      </w:rPr>
    </w:lvl>
    <w:lvl w:ilvl="1">
      <w:start w:val="1"/>
      <w:numFmt w:val="decimal"/>
      <w:lvlText w:val="%2."/>
      <w:lvlJc w:val="left"/>
      <w:pPr>
        <w:tabs>
          <w:tab w:val="num" w:pos="720"/>
        </w:tabs>
        <w:ind w:left="720" w:hanging="360"/>
      </w:pPr>
      <w:rPr>
        <w:b/>
      </w:rPr>
    </w:lvl>
    <w:lvl w:ilvl="2">
      <w:start w:val="1"/>
      <w:numFmt w:val="decimal"/>
      <w:lvlText w:val="%3)"/>
      <w:lvlJc w:val="left"/>
      <w:pPr>
        <w:tabs>
          <w:tab w:val="num" w:pos="720"/>
        </w:tabs>
        <w:ind w:left="720" w:hanging="360"/>
      </w:pPr>
      <w:rPr>
        <w:b/>
      </w:rPr>
    </w:lvl>
    <w:lvl w:ilvl="3">
      <w:start w:val="1"/>
      <w:numFmt w:val="lowerLetter"/>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06A17F05"/>
    <w:multiLevelType w:val="hybridMultilevel"/>
    <w:tmpl w:val="6C22CA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07283B39"/>
    <w:multiLevelType w:val="multilevel"/>
    <w:tmpl w:val="26C83A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07BC72D6"/>
    <w:multiLevelType w:val="hybridMultilevel"/>
    <w:tmpl w:val="9C922DA2"/>
    <w:lvl w:ilvl="0" w:tplc="04150005">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8270055"/>
    <w:multiLevelType w:val="hybridMultilevel"/>
    <w:tmpl w:val="BD74A1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082B7F0D"/>
    <w:multiLevelType w:val="hybridMultilevel"/>
    <w:tmpl w:val="F2D6A5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08E437EF"/>
    <w:multiLevelType w:val="hybridMultilevel"/>
    <w:tmpl w:val="A09605B6"/>
    <w:lvl w:ilvl="0" w:tplc="FC166FB8">
      <w:start w:val="18"/>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08E746FC"/>
    <w:multiLevelType w:val="hybridMultilevel"/>
    <w:tmpl w:val="23D292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090005E1"/>
    <w:multiLevelType w:val="hybridMultilevel"/>
    <w:tmpl w:val="5528509A"/>
    <w:lvl w:ilvl="0" w:tplc="530C8C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033471"/>
    <w:multiLevelType w:val="hybridMultilevel"/>
    <w:tmpl w:val="3364EF8E"/>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B304F65"/>
    <w:multiLevelType w:val="hybridMultilevel"/>
    <w:tmpl w:val="6DA48DC8"/>
    <w:lvl w:ilvl="0" w:tplc="04090011">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nsid w:val="0BC540AF"/>
    <w:multiLevelType w:val="hybridMultilevel"/>
    <w:tmpl w:val="7006F9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712070B4">
      <w:start w:val="1"/>
      <w:numFmt w:val="lowerLetter"/>
      <w:lvlText w:val="%3)"/>
      <w:lvlJc w:val="left"/>
      <w:pPr>
        <w:ind w:left="2880" w:hanging="18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0BDA5EE3"/>
    <w:multiLevelType w:val="hybridMultilevel"/>
    <w:tmpl w:val="06B8289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nsid w:val="0C415862"/>
    <w:multiLevelType w:val="hybridMultilevel"/>
    <w:tmpl w:val="25521726"/>
    <w:lvl w:ilvl="0" w:tplc="992A4A5A">
      <w:start w:val="1"/>
      <w:numFmt w:val="lowerLetter"/>
      <w:lvlText w:val="%1)"/>
      <w:lvlJc w:val="left"/>
      <w:pPr>
        <w:ind w:left="928" w:hanging="360"/>
      </w:pPr>
      <w:rPr>
        <w:i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nsid w:val="0C635C94"/>
    <w:multiLevelType w:val="hybridMultilevel"/>
    <w:tmpl w:val="75A0DF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rPr>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0D6927B1"/>
    <w:multiLevelType w:val="hybridMultilevel"/>
    <w:tmpl w:val="CF2A389A"/>
    <w:lvl w:ilvl="0" w:tplc="37A8864E">
      <w:start w:val="1"/>
      <w:numFmt w:val="upp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nsid w:val="0D6A4BB7"/>
    <w:multiLevelType w:val="hybridMultilevel"/>
    <w:tmpl w:val="ED2670F6"/>
    <w:lvl w:ilvl="0" w:tplc="D0A4D8BA">
      <w:start w:val="1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DC90A62"/>
    <w:multiLevelType w:val="hybridMultilevel"/>
    <w:tmpl w:val="721ABD26"/>
    <w:lvl w:ilvl="0" w:tplc="CAC23070">
      <w:start w:val="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0DF76AA9"/>
    <w:multiLevelType w:val="hybridMultilevel"/>
    <w:tmpl w:val="6DA48DC8"/>
    <w:lvl w:ilvl="0" w:tplc="04090011">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5">
    <w:nsid w:val="0E0B7319"/>
    <w:multiLevelType w:val="hybridMultilevel"/>
    <w:tmpl w:val="119AB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0567879"/>
    <w:multiLevelType w:val="hybridMultilevel"/>
    <w:tmpl w:val="ABA6947C"/>
    <w:lvl w:ilvl="0" w:tplc="9DCAFDC2">
      <w:start w:val="1"/>
      <w:numFmt w:val="bullet"/>
      <w:lvlText w:val=""/>
      <w:lvlJc w:val="left"/>
      <w:pPr>
        <w:tabs>
          <w:tab w:val="num" w:pos="1440"/>
        </w:tabs>
        <w:ind w:left="1440" w:hanging="360"/>
      </w:pPr>
      <w:rPr>
        <w:rFonts w:ascii="Symbol" w:hAnsi="Symbol" w:hint="default"/>
      </w:rPr>
    </w:lvl>
    <w:lvl w:ilvl="1" w:tplc="936ABDCE">
      <w:start w:val="2"/>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1096700C"/>
    <w:multiLevelType w:val="multilevel"/>
    <w:tmpl w:val="9112D8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8">
    <w:nsid w:val="11064F49"/>
    <w:multiLevelType w:val="hybridMultilevel"/>
    <w:tmpl w:val="A9D4A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124369D"/>
    <w:multiLevelType w:val="hybridMultilevel"/>
    <w:tmpl w:val="9DB83724"/>
    <w:lvl w:ilvl="0" w:tplc="A928E5DA">
      <w:start w:val="1"/>
      <w:numFmt w:val="decimal"/>
      <w:pStyle w:val="Wyliczenie1"/>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11B7451F"/>
    <w:multiLevelType w:val="hybridMultilevel"/>
    <w:tmpl w:val="B7B8A2E8"/>
    <w:lvl w:ilvl="0" w:tplc="1A407E1C">
      <w:start w:val="2"/>
      <w:numFmt w:val="lowerRoman"/>
      <w:lvlText w:val="%1."/>
      <w:lvlJc w:val="righ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1C44171"/>
    <w:multiLevelType w:val="hybridMultilevel"/>
    <w:tmpl w:val="8A509388"/>
    <w:lvl w:ilvl="0" w:tplc="FBC2D35C">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1E544D4"/>
    <w:multiLevelType w:val="hybridMultilevel"/>
    <w:tmpl w:val="39328060"/>
    <w:lvl w:ilvl="0" w:tplc="0415000F">
      <w:start w:val="1"/>
      <w:numFmt w:val="decimal"/>
      <w:lvlText w:val="%1."/>
      <w:lvlJc w:val="left"/>
      <w:pPr>
        <w:tabs>
          <w:tab w:val="num" w:pos="720"/>
        </w:tabs>
        <w:ind w:left="720" w:hanging="360"/>
      </w:pPr>
    </w:lvl>
    <w:lvl w:ilvl="1" w:tplc="54686C4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23D55F9"/>
    <w:multiLevelType w:val="multilevel"/>
    <w:tmpl w:val="4A668560"/>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92" w:hanging="1800"/>
      </w:pPr>
      <w:rPr>
        <w:rFonts w:hint="default"/>
      </w:rPr>
    </w:lvl>
  </w:abstractNum>
  <w:abstractNum w:abstractNumId="65">
    <w:nsid w:val="12550327"/>
    <w:multiLevelType w:val="hybridMultilevel"/>
    <w:tmpl w:val="330E1FC0"/>
    <w:lvl w:ilvl="0" w:tplc="F4309204">
      <w:start w:val="4"/>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3183A9A"/>
    <w:multiLevelType w:val="multilevel"/>
    <w:tmpl w:val="8124B8FC"/>
    <w:lvl w:ilvl="0">
      <w:start w:val="5"/>
      <w:numFmt w:val="bullet"/>
      <w:lvlText w:val="-"/>
      <w:lvlJc w:val="left"/>
      <w:pPr>
        <w:tabs>
          <w:tab w:val="num" w:pos="631"/>
        </w:tabs>
        <w:ind w:left="631" w:hanging="930"/>
      </w:pPr>
      <w:rPr>
        <w:rFonts w:hint="default"/>
      </w:rPr>
    </w:lvl>
    <w:lvl w:ilvl="1">
      <w:start w:val="1"/>
      <w:numFmt w:val="decimal"/>
      <w:lvlText w:val="%2."/>
      <w:lvlJc w:val="left"/>
      <w:pPr>
        <w:tabs>
          <w:tab w:val="num" w:pos="360"/>
        </w:tabs>
        <w:ind w:left="0" w:firstLine="0"/>
      </w:pPr>
      <w:rPr>
        <w:rFonts w:hint="default"/>
        <w:sz w:val="24"/>
        <w:szCs w:val="24"/>
      </w:rPr>
    </w:lvl>
    <w:lvl w:ilvl="2">
      <w:start w:val="1"/>
      <w:numFmt w:val="decimal"/>
      <w:lvlText w:val="%2.%3"/>
      <w:lvlJc w:val="left"/>
      <w:pPr>
        <w:tabs>
          <w:tab w:val="num" w:pos="510"/>
        </w:tabs>
        <w:ind w:left="432" w:hanging="432"/>
      </w:pPr>
      <w:rPr>
        <w:rFonts w:hint="default"/>
        <w:b w:val="0"/>
        <w:strike w:val="0"/>
        <w:sz w:val="24"/>
        <w:szCs w:val="24"/>
      </w:rPr>
    </w:lvl>
    <w:lvl w:ilvl="3">
      <w:start w:val="1"/>
      <w:numFmt w:val="decimal"/>
      <w:lvlText w:val="%2.%3.%4"/>
      <w:lvlJc w:val="left"/>
      <w:pPr>
        <w:tabs>
          <w:tab w:val="num" w:pos="1780"/>
        </w:tabs>
        <w:ind w:left="0" w:firstLine="510"/>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67">
    <w:nsid w:val="13426E5F"/>
    <w:multiLevelType w:val="multilevel"/>
    <w:tmpl w:val="6BD4FF9E"/>
    <w:lvl w:ilvl="0">
      <w:start w:val="1"/>
      <w:numFmt w:val="decimal"/>
      <w:lvlText w:val="%1."/>
      <w:lvlJc w:val="left"/>
      <w:pPr>
        <w:ind w:left="360" w:hanging="360"/>
      </w:pPr>
    </w:lvl>
    <w:lvl w:ilvl="1">
      <w:start w:val="10"/>
      <w:numFmt w:val="decimal"/>
      <w:isLgl/>
      <w:lvlText w:val="%1.%2."/>
      <w:lvlJc w:val="left"/>
      <w:pPr>
        <w:ind w:left="906"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68">
    <w:nsid w:val="13A13D71"/>
    <w:multiLevelType w:val="hybridMultilevel"/>
    <w:tmpl w:val="9750441E"/>
    <w:lvl w:ilvl="0" w:tplc="834A22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3EA3A97"/>
    <w:multiLevelType w:val="hybridMultilevel"/>
    <w:tmpl w:val="DF007E6E"/>
    <w:lvl w:ilvl="0" w:tplc="B184BF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4180702"/>
    <w:multiLevelType w:val="hybridMultilevel"/>
    <w:tmpl w:val="64883928"/>
    <w:lvl w:ilvl="0" w:tplc="FEDCF7CE">
      <w:start w:val="5"/>
      <w:numFmt w:val="decimal"/>
      <w:lvlText w:val="%1."/>
      <w:lvlJc w:val="left"/>
      <w:pPr>
        <w:ind w:left="786"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4220A56"/>
    <w:multiLevelType w:val="multilevel"/>
    <w:tmpl w:val="905E006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997"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147B6B97"/>
    <w:multiLevelType w:val="hybridMultilevel"/>
    <w:tmpl w:val="BEB4886A"/>
    <w:lvl w:ilvl="0" w:tplc="0415000F">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4E677A6"/>
    <w:multiLevelType w:val="hybridMultilevel"/>
    <w:tmpl w:val="D0F00A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nsid w:val="1512182E"/>
    <w:multiLevelType w:val="hybridMultilevel"/>
    <w:tmpl w:val="9594B1B6"/>
    <w:lvl w:ilvl="0" w:tplc="6906A786">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5603163"/>
    <w:multiLevelType w:val="hybridMultilevel"/>
    <w:tmpl w:val="367EFD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669E4E92">
      <w:start w:val="1"/>
      <w:numFmt w:val="decimal"/>
      <w:lvlText w:val="%3)"/>
      <w:lvlJc w:val="left"/>
      <w:pPr>
        <w:ind w:left="2444" w:hanging="180"/>
      </w:pPr>
      <w:rPr>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15ED5EE9"/>
    <w:multiLevelType w:val="hybridMultilevel"/>
    <w:tmpl w:val="D48801E4"/>
    <w:lvl w:ilvl="0" w:tplc="2CDA2ABC">
      <w:start w:val="1"/>
      <w:numFmt w:val="lowerLetter"/>
      <w:lvlText w:val="%1)"/>
      <w:lvlJc w:val="left"/>
      <w:pPr>
        <w:tabs>
          <w:tab w:val="num" w:pos="3589"/>
        </w:tabs>
        <w:ind w:left="3589" w:hanging="360"/>
      </w:pPr>
      <w:rPr>
        <w:rFonts w:hint="default"/>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7">
    <w:nsid w:val="162B30AC"/>
    <w:multiLevelType w:val="hybridMultilevel"/>
    <w:tmpl w:val="D0C256C8"/>
    <w:lvl w:ilvl="0" w:tplc="7916AD9C">
      <w:start w:val="1"/>
      <w:numFmt w:val="upperRoman"/>
      <w:lvlText w:val="%1."/>
      <w:lvlJc w:val="left"/>
      <w:pPr>
        <w:tabs>
          <w:tab w:val="num" w:pos="322"/>
        </w:tabs>
        <w:ind w:left="322" w:hanging="180"/>
      </w:pPr>
      <w:rPr>
        <w:rFonts w:hint="default"/>
        <w:b/>
      </w:rPr>
    </w:lvl>
    <w:lvl w:ilvl="1" w:tplc="87C87EEC">
      <w:start w:val="1"/>
      <w:numFmt w:val="decimal"/>
      <w:lvlText w:val="%2."/>
      <w:lvlJc w:val="left"/>
      <w:pPr>
        <w:tabs>
          <w:tab w:val="num" w:pos="360"/>
        </w:tabs>
        <w:ind w:left="360" w:hanging="360"/>
      </w:pPr>
      <w:rPr>
        <w:rFonts w:ascii="Times New Roman" w:eastAsia="Times New Roman" w:hAnsi="Times New Roman" w:cs="Times New Roman"/>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63102A1"/>
    <w:multiLevelType w:val="hybridMultilevel"/>
    <w:tmpl w:val="FFB2E538"/>
    <w:lvl w:ilvl="0" w:tplc="CEF4F132">
      <w:start w:val="1"/>
      <w:numFmt w:val="lowerRoman"/>
      <w:lvlText w:val="%1."/>
      <w:lvlJc w:val="left"/>
      <w:pPr>
        <w:ind w:left="1449" w:hanging="720"/>
      </w:pPr>
      <w:rPr>
        <w:rFonts w:hint="default"/>
      </w:rPr>
    </w:lvl>
    <w:lvl w:ilvl="1" w:tplc="281C3894">
      <w:start w:val="1"/>
      <w:numFmt w:val="lowerLetter"/>
      <w:lvlText w:val="%2)"/>
      <w:lvlJc w:val="left"/>
      <w:pPr>
        <w:ind w:left="1809" w:hanging="360"/>
      </w:pPr>
      <w:rPr>
        <w:rFonts w:hint="default"/>
      </w:rPr>
    </w:lvl>
    <w:lvl w:ilvl="2" w:tplc="0415001B" w:tentative="1">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79">
    <w:nsid w:val="16637B94"/>
    <w:multiLevelType w:val="hybridMultilevel"/>
    <w:tmpl w:val="6990549A"/>
    <w:lvl w:ilvl="0" w:tplc="0415001B">
      <w:start w:val="1"/>
      <w:numFmt w:val="lowerRoman"/>
      <w:lvlText w:val="%1."/>
      <w:lvlJc w:val="right"/>
      <w:pPr>
        <w:ind w:left="393" w:hanging="360"/>
      </w:pPr>
    </w:lvl>
    <w:lvl w:ilvl="1" w:tplc="04150019">
      <w:start w:val="1"/>
      <w:numFmt w:val="lowerLetter"/>
      <w:lvlText w:val="%2."/>
      <w:lvlJc w:val="left"/>
      <w:pPr>
        <w:ind w:left="1113" w:hanging="360"/>
      </w:pPr>
    </w:lvl>
    <w:lvl w:ilvl="2" w:tplc="0415001B">
      <w:start w:val="1"/>
      <w:numFmt w:val="lowerRoman"/>
      <w:lvlText w:val="%3."/>
      <w:lvlJc w:val="right"/>
      <w:pPr>
        <w:ind w:left="1833" w:hanging="180"/>
      </w:pPr>
    </w:lvl>
    <w:lvl w:ilvl="3" w:tplc="0415000F">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80">
    <w:nsid w:val="16B66EEC"/>
    <w:multiLevelType w:val="hybridMultilevel"/>
    <w:tmpl w:val="24D46142"/>
    <w:lvl w:ilvl="0" w:tplc="590CB3EE">
      <w:start w:val="3"/>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74B3E23"/>
    <w:multiLevelType w:val="hybridMultilevel"/>
    <w:tmpl w:val="2BE08F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177C2F78"/>
    <w:multiLevelType w:val="hybridMultilevel"/>
    <w:tmpl w:val="972CE4C8"/>
    <w:lvl w:ilvl="0" w:tplc="A84E3408">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3">
    <w:nsid w:val="17D90394"/>
    <w:multiLevelType w:val="hybridMultilevel"/>
    <w:tmpl w:val="EE4C77E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nsid w:val="185F3BB1"/>
    <w:multiLevelType w:val="hybridMultilevel"/>
    <w:tmpl w:val="3BAA79F0"/>
    <w:lvl w:ilvl="0" w:tplc="9962BC6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nsid w:val="18BA605D"/>
    <w:multiLevelType w:val="hybridMultilevel"/>
    <w:tmpl w:val="6DA48DC8"/>
    <w:lvl w:ilvl="0" w:tplc="04090011">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nsid w:val="191D2BCA"/>
    <w:multiLevelType w:val="hybridMultilevel"/>
    <w:tmpl w:val="F2F89E44"/>
    <w:lvl w:ilvl="0" w:tplc="0415000F">
      <w:start w:val="1"/>
      <w:numFmt w:val="decimal"/>
      <w:lvlText w:val="%1."/>
      <w:lvlJc w:val="left"/>
      <w:pPr>
        <w:tabs>
          <w:tab w:val="num" w:pos="540"/>
        </w:tabs>
        <w:ind w:left="540" w:hanging="360"/>
      </w:pPr>
    </w:lvl>
    <w:lvl w:ilvl="1" w:tplc="827087AA">
      <w:start w:val="1"/>
      <w:numFmt w:val="decimal"/>
      <w:lvlText w:val="%2)"/>
      <w:lvlJc w:val="left"/>
      <w:pPr>
        <w:tabs>
          <w:tab w:val="num" w:pos="360"/>
        </w:tabs>
        <w:ind w:left="360" w:hanging="360"/>
      </w:pPr>
    </w:lvl>
    <w:lvl w:ilvl="2" w:tplc="394A5474">
      <w:start w:val="1"/>
      <w:numFmt w:val="decimal"/>
      <w:lvlText w:val="%3."/>
      <w:lvlJc w:val="left"/>
      <w:pPr>
        <w:tabs>
          <w:tab w:val="num" w:pos="2160"/>
        </w:tabs>
        <w:ind w:left="2160" w:hanging="360"/>
      </w:pPr>
      <w:rPr>
        <w:i w:val="0"/>
        <w:iCs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19E34720"/>
    <w:multiLevelType w:val="hybridMultilevel"/>
    <w:tmpl w:val="1004D46E"/>
    <w:lvl w:ilvl="0" w:tplc="37169DA0">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nsid w:val="1A8772FB"/>
    <w:multiLevelType w:val="hybridMultilevel"/>
    <w:tmpl w:val="98EAE1F2"/>
    <w:lvl w:ilvl="0" w:tplc="A44C8AB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1ABA170A"/>
    <w:multiLevelType w:val="hybridMultilevel"/>
    <w:tmpl w:val="3EB63474"/>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0F">
      <w:start w:val="1"/>
      <w:numFmt w:val="decimal"/>
      <w:lvlText w:val="%3."/>
      <w:lvlJc w:val="left"/>
      <w:pPr>
        <w:ind w:left="180"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nsid w:val="1AD04174"/>
    <w:multiLevelType w:val="hybridMultilevel"/>
    <w:tmpl w:val="5C48C57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0F">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nsid w:val="1AD62D0A"/>
    <w:multiLevelType w:val="hybridMultilevel"/>
    <w:tmpl w:val="302C6F94"/>
    <w:lvl w:ilvl="0" w:tplc="38043E4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1AE44ACF"/>
    <w:multiLevelType w:val="hybridMultilevel"/>
    <w:tmpl w:val="37E4AF82"/>
    <w:lvl w:ilvl="0" w:tplc="04150011">
      <w:start w:val="1"/>
      <w:numFmt w:val="decimal"/>
      <w:lvlText w:val="%1)"/>
      <w:lvlJc w:val="left"/>
      <w:pPr>
        <w:ind w:left="1287" w:hanging="360"/>
      </w:pPr>
    </w:lvl>
    <w:lvl w:ilvl="1" w:tplc="98D48A7E">
      <w:start w:val="1"/>
      <w:numFmt w:val="decimal"/>
      <w:lvlText w:val="%2)"/>
      <w:lvlJc w:val="left"/>
      <w:pPr>
        <w:ind w:left="2007" w:hanging="360"/>
      </w:pPr>
      <w:rPr>
        <w:i w:val="0"/>
      </w:rPr>
    </w:lvl>
    <w:lvl w:ilvl="2" w:tplc="46083868">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nsid w:val="1AFA17DA"/>
    <w:multiLevelType w:val="hybridMultilevel"/>
    <w:tmpl w:val="BB285C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0E2C6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1B030594"/>
    <w:multiLevelType w:val="hybridMultilevel"/>
    <w:tmpl w:val="A1F245D8"/>
    <w:lvl w:ilvl="0" w:tplc="A2B2EDBE">
      <w:start w:val="10"/>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B1B0B3D"/>
    <w:multiLevelType w:val="hybridMultilevel"/>
    <w:tmpl w:val="F378FE10"/>
    <w:lvl w:ilvl="0" w:tplc="3A705F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B2D55CF"/>
    <w:multiLevelType w:val="hybridMultilevel"/>
    <w:tmpl w:val="41F854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656410D4">
      <w:start w:val="1"/>
      <w:numFmt w:val="decimal"/>
      <w:lvlText w:val="%3)"/>
      <w:lvlJc w:val="left"/>
      <w:pPr>
        <w:ind w:left="2880" w:hanging="180"/>
      </w:pPr>
      <w:rPr>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1BA6662D"/>
    <w:multiLevelType w:val="hybridMultilevel"/>
    <w:tmpl w:val="17C40C9C"/>
    <w:lvl w:ilvl="0" w:tplc="95927ACA">
      <w:start w:val="1"/>
      <w:numFmt w:val="decimal"/>
      <w:lvlText w:val="%1)"/>
      <w:lvlJc w:val="left"/>
      <w:pPr>
        <w:ind w:left="1260" w:hanging="360"/>
      </w:pPr>
      <w:rPr>
        <w:rFonts w:hint="default"/>
        <w:b w:val="0"/>
      </w:rPr>
    </w:lvl>
    <w:lvl w:ilvl="1" w:tplc="95927ACA">
      <w:start w:val="1"/>
      <w:numFmt w:val="decimal"/>
      <w:lvlText w:val="%2)"/>
      <w:lvlJc w:val="left"/>
      <w:pPr>
        <w:ind w:left="1980" w:hanging="360"/>
      </w:pPr>
      <w:rPr>
        <w:rFonts w:hint="default"/>
        <w:b w:val="0"/>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9">
    <w:nsid w:val="1C1D2C24"/>
    <w:multiLevelType w:val="multilevel"/>
    <w:tmpl w:val="8E026E9E"/>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0">
    <w:nsid w:val="1C3379E7"/>
    <w:multiLevelType w:val="hybridMultilevel"/>
    <w:tmpl w:val="0EBED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7BC5814">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C5E0103"/>
    <w:multiLevelType w:val="hybridMultilevel"/>
    <w:tmpl w:val="EB5A7102"/>
    <w:lvl w:ilvl="0" w:tplc="0415000F">
      <w:start w:val="1"/>
      <w:numFmt w:val="decimal"/>
      <w:lvlText w:val="%1."/>
      <w:lvlJc w:val="left"/>
      <w:pPr>
        <w:ind w:left="720" w:hanging="360"/>
      </w:pPr>
      <w:rPr>
        <w:rFonts w:cs="Times New Roman" w:hint="default"/>
      </w:rPr>
    </w:lvl>
    <w:lvl w:ilvl="1" w:tplc="CCBA94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1CA10233"/>
    <w:multiLevelType w:val="hybridMultilevel"/>
    <w:tmpl w:val="F9B64B26"/>
    <w:lvl w:ilvl="0" w:tplc="7478A6A2">
      <w:start w:val="7"/>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1CF35E51"/>
    <w:multiLevelType w:val="hybridMultilevel"/>
    <w:tmpl w:val="1E8E6D28"/>
    <w:lvl w:ilvl="0" w:tplc="2DCA07C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1D003564"/>
    <w:multiLevelType w:val="hybridMultilevel"/>
    <w:tmpl w:val="278C8A96"/>
    <w:lvl w:ilvl="0" w:tplc="20E4396C">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1D144E91"/>
    <w:multiLevelType w:val="hybridMultilevel"/>
    <w:tmpl w:val="5B2AD4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1D6850A5"/>
    <w:multiLevelType w:val="hybridMultilevel"/>
    <w:tmpl w:val="B6D23B02"/>
    <w:lvl w:ilvl="0" w:tplc="04150019">
      <w:start w:val="1"/>
      <w:numFmt w:val="lowerLetter"/>
      <w:lvlText w:val="%1."/>
      <w:lvlJc w:val="left"/>
      <w:pPr>
        <w:ind w:left="1440" w:hanging="360"/>
      </w:pPr>
    </w:lvl>
    <w:lvl w:ilvl="1" w:tplc="9DCAFDC2">
      <w:start w:val="1"/>
      <w:numFmt w:val="bullet"/>
      <w:lvlText w:val=""/>
      <w:lvlJc w:val="left"/>
      <w:pPr>
        <w:tabs>
          <w:tab w:val="num" w:pos="2160"/>
        </w:tabs>
        <w:ind w:left="2160" w:hanging="360"/>
      </w:pPr>
      <w:rPr>
        <w:rFonts w:ascii="Symbol" w:hAnsi="Symbol" w:hint="default"/>
      </w:rPr>
    </w:lvl>
    <w:lvl w:ilvl="2" w:tplc="EAFECBC2">
      <w:start w:val="2"/>
      <w:numFmt w:val="lowerLetter"/>
      <w:lvlText w:val="%3)"/>
      <w:lvlJc w:val="left"/>
      <w:pPr>
        <w:tabs>
          <w:tab w:val="num" w:pos="3060"/>
        </w:tabs>
        <w:ind w:left="3060" w:hanging="360"/>
      </w:pPr>
      <w:rPr>
        <w:rFonts w:hint="default"/>
      </w:rPr>
    </w:lvl>
    <w:lvl w:ilvl="3" w:tplc="FDA0849C">
      <w:start w:val="1"/>
      <w:numFmt w:val="lowerLetter"/>
      <w:lvlText w:val="%4)"/>
      <w:lvlJc w:val="left"/>
      <w:pPr>
        <w:tabs>
          <w:tab w:val="num" w:pos="3600"/>
        </w:tabs>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1DCC510F"/>
    <w:multiLevelType w:val="hybridMultilevel"/>
    <w:tmpl w:val="98DA4F5A"/>
    <w:lvl w:ilvl="0" w:tplc="8FF649CE">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1E184781"/>
    <w:multiLevelType w:val="hybridMultilevel"/>
    <w:tmpl w:val="BECAEB06"/>
    <w:lvl w:ilvl="0" w:tplc="0110106E">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nsid w:val="1E747EF6"/>
    <w:multiLevelType w:val="hybridMultilevel"/>
    <w:tmpl w:val="D8EC8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1F4C6173"/>
    <w:multiLevelType w:val="hybridMultilevel"/>
    <w:tmpl w:val="9CEC7588"/>
    <w:lvl w:ilvl="0" w:tplc="EDCC419E">
      <w:start w:val="1"/>
      <w:numFmt w:val="lowerLetter"/>
      <w:lvlText w:val="%1)"/>
      <w:lvlJc w:val="left"/>
      <w:pPr>
        <w:tabs>
          <w:tab w:val="num" w:pos="3600"/>
        </w:tabs>
        <w:ind w:left="3600" w:hanging="360"/>
      </w:pPr>
      <w:rPr>
        <w:rFonts w:hint="default"/>
      </w:rPr>
    </w:lvl>
    <w:lvl w:ilvl="1" w:tplc="04150017">
      <w:start w:val="1"/>
      <w:numFmt w:val="lowerLetter"/>
      <w:lvlText w:val="%2)"/>
      <w:lvlJc w:val="left"/>
      <w:pPr>
        <w:tabs>
          <w:tab w:val="num" w:pos="2160"/>
        </w:tabs>
        <w:ind w:left="2160" w:hanging="360"/>
      </w:pPr>
    </w:lvl>
    <w:lvl w:ilvl="2" w:tplc="0415000F">
      <w:start w:val="1"/>
      <w:numFmt w:val="decimal"/>
      <w:lvlText w:val="%3."/>
      <w:lvlJc w:val="left"/>
      <w:pPr>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1">
    <w:nsid w:val="1F7F7299"/>
    <w:multiLevelType w:val="hybridMultilevel"/>
    <w:tmpl w:val="16BA3A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nsid w:val="1F913799"/>
    <w:multiLevelType w:val="hybridMultilevel"/>
    <w:tmpl w:val="2F2AD324"/>
    <w:lvl w:ilvl="0" w:tplc="B9C8C95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1FF95C0A"/>
    <w:multiLevelType w:val="hybridMultilevel"/>
    <w:tmpl w:val="9D24FAC2"/>
    <w:lvl w:ilvl="0" w:tplc="04150017">
      <w:start w:val="1"/>
      <w:numFmt w:val="lowerLetter"/>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14">
    <w:nsid w:val="201E48DC"/>
    <w:multiLevelType w:val="hybridMultilevel"/>
    <w:tmpl w:val="CA9A08D2"/>
    <w:lvl w:ilvl="0" w:tplc="49B2A646">
      <w:start w:val="3"/>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0505A91"/>
    <w:multiLevelType w:val="multilevel"/>
    <w:tmpl w:val="FE54637E"/>
    <w:lvl w:ilvl="0">
      <w:start w:val="1"/>
      <w:numFmt w:val="decimal"/>
      <w:lvlText w:val="%1."/>
      <w:lvlJc w:val="left"/>
      <w:pPr>
        <w:tabs>
          <w:tab w:val="num" w:pos="930"/>
        </w:tabs>
        <w:ind w:left="930" w:hanging="930"/>
      </w:pPr>
      <w:rPr>
        <w:rFonts w:hint="default"/>
        <w:b w:val="0"/>
      </w:rPr>
    </w:lvl>
    <w:lvl w:ilvl="1">
      <w:start w:val="1"/>
      <w:numFmt w:val="decimal"/>
      <w:lvlText w:val="%2."/>
      <w:lvlJc w:val="left"/>
      <w:pPr>
        <w:tabs>
          <w:tab w:val="num" w:pos="360"/>
        </w:tabs>
        <w:ind w:left="0" w:firstLine="0"/>
      </w:pPr>
      <w:rPr>
        <w:rFonts w:hint="default"/>
        <w:b/>
        <w:sz w:val="24"/>
        <w:szCs w:val="24"/>
      </w:rPr>
    </w:lvl>
    <w:lvl w:ilvl="2">
      <w:start w:val="1"/>
      <w:numFmt w:val="decimal"/>
      <w:lvlText w:val="%2.%3"/>
      <w:lvlJc w:val="left"/>
      <w:pPr>
        <w:tabs>
          <w:tab w:val="num" w:pos="510"/>
        </w:tabs>
        <w:ind w:left="432" w:hanging="432"/>
      </w:pPr>
      <w:rPr>
        <w:rFonts w:hint="default"/>
        <w:strike w:val="0"/>
        <w:sz w:val="24"/>
        <w:szCs w:val="24"/>
      </w:rPr>
    </w:lvl>
    <w:lvl w:ilvl="3">
      <w:start w:val="1"/>
      <w:numFmt w:val="decimal"/>
      <w:lvlText w:val="%2.%3.%4"/>
      <w:lvlJc w:val="left"/>
      <w:pPr>
        <w:tabs>
          <w:tab w:val="num" w:pos="1780"/>
        </w:tabs>
        <w:ind w:left="2291" w:hanging="851"/>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116">
    <w:nsid w:val="205501F3"/>
    <w:multiLevelType w:val="multilevel"/>
    <w:tmpl w:val="FD24F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20AB7319"/>
    <w:multiLevelType w:val="hybridMultilevel"/>
    <w:tmpl w:val="78AA99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86B08D58">
      <w:start w:val="1"/>
      <w:numFmt w:val="decimal"/>
      <w:lvlText w:val="%4)"/>
      <w:lvlJc w:val="left"/>
      <w:pPr>
        <w:ind w:left="3600" w:hanging="360"/>
      </w:pPr>
      <w:rPr>
        <w:rFonts w:hint="default"/>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20C84CB9"/>
    <w:multiLevelType w:val="hybridMultilevel"/>
    <w:tmpl w:val="135AE2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218111B3"/>
    <w:multiLevelType w:val="hybridMultilevel"/>
    <w:tmpl w:val="B7DC23B0"/>
    <w:lvl w:ilvl="0" w:tplc="6B2C144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224021A9"/>
    <w:multiLevelType w:val="multilevel"/>
    <w:tmpl w:val="153E5C86"/>
    <w:lvl w:ilvl="0">
      <w:start w:val="1"/>
      <w:numFmt w:val="decimal"/>
      <w:lvlText w:val="%1."/>
      <w:lvlJc w:val="left"/>
      <w:pPr>
        <w:ind w:left="720" w:hanging="360"/>
      </w:pPr>
    </w:lvl>
    <w:lvl w:ilvl="1">
      <w:start w:val="5"/>
      <w:numFmt w:val="decimal"/>
      <w:isLgl/>
      <w:lvlText w:val="%1.%2."/>
      <w:lvlJc w:val="left"/>
      <w:pPr>
        <w:ind w:left="360" w:hanging="360"/>
      </w:pPr>
      <w:rPr>
        <w:rFonts w:ascii="Times New Roman" w:hAnsi="Times New Roman" w:cs="Times New Roman" w:hint="default"/>
        <w:color w:val="FF000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nsid w:val="22500DDC"/>
    <w:multiLevelType w:val="hybridMultilevel"/>
    <w:tmpl w:val="59D481D2"/>
    <w:lvl w:ilvl="0" w:tplc="DA800D9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2862796"/>
    <w:multiLevelType w:val="hybridMultilevel"/>
    <w:tmpl w:val="CF3CA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2C76F3A"/>
    <w:multiLevelType w:val="hybridMultilevel"/>
    <w:tmpl w:val="B0FE9968"/>
    <w:lvl w:ilvl="0" w:tplc="A79ECA7C">
      <w:start w:val="1"/>
      <w:numFmt w:val="decimal"/>
      <w:lvlText w:val="%1)"/>
      <w:lvlJc w:val="left"/>
      <w:pPr>
        <w:ind w:left="647" w:hanging="360"/>
      </w:pPr>
      <w:rPr>
        <w:rFonts w:hint="default"/>
        <w:b/>
      </w:rPr>
    </w:lvl>
    <w:lvl w:ilvl="1" w:tplc="04150019">
      <w:start w:val="1"/>
      <w:numFmt w:val="lowerLetter"/>
      <w:lvlText w:val="%2."/>
      <w:lvlJc w:val="left"/>
      <w:pPr>
        <w:ind w:left="1367" w:hanging="360"/>
      </w:pPr>
    </w:lvl>
    <w:lvl w:ilvl="2" w:tplc="0415001B">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124">
    <w:nsid w:val="22D33D82"/>
    <w:multiLevelType w:val="hybridMultilevel"/>
    <w:tmpl w:val="D8A85692"/>
    <w:lvl w:ilvl="0" w:tplc="03BCA46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22E44180"/>
    <w:multiLevelType w:val="multilevel"/>
    <w:tmpl w:val="42A63D4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color w:val="FF000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nsid w:val="230F22E0"/>
    <w:multiLevelType w:val="hybridMultilevel"/>
    <w:tmpl w:val="2FF4110E"/>
    <w:lvl w:ilvl="0" w:tplc="3AA88BA2">
      <w:start w:val="10"/>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3716592"/>
    <w:multiLevelType w:val="hybridMultilevel"/>
    <w:tmpl w:val="ECD2DF1E"/>
    <w:lvl w:ilvl="0" w:tplc="04150017">
      <w:start w:val="1"/>
      <w:numFmt w:val="upperRoman"/>
      <w:lvlText w:val="%1."/>
      <w:lvlJc w:val="left"/>
      <w:pPr>
        <w:tabs>
          <w:tab w:val="num" w:pos="720"/>
        </w:tabs>
        <w:ind w:left="720" w:hanging="360"/>
      </w:pPr>
      <w:rPr>
        <w:rFonts w:hint="default"/>
      </w:rPr>
    </w:lvl>
    <w:lvl w:ilvl="1" w:tplc="D0AE4F62">
      <w:start w:val="1"/>
      <w:numFmt w:val="lowerLetter"/>
      <w:lvlText w:val="%2."/>
      <w:lvlJc w:val="left"/>
      <w:pPr>
        <w:tabs>
          <w:tab w:val="num" w:pos="360"/>
        </w:tabs>
        <w:ind w:left="360" w:hanging="360"/>
      </w:pPr>
      <w:rPr>
        <w:rFonts w:hint="default"/>
        <w:b w:val="0"/>
        <w:sz w:val="24"/>
        <w:szCs w:val="24"/>
      </w:rPr>
    </w:lvl>
    <w:lvl w:ilvl="2" w:tplc="4236A08C">
      <w:start w:val="6"/>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23B34BF2"/>
    <w:multiLevelType w:val="hybridMultilevel"/>
    <w:tmpl w:val="82CE9CF6"/>
    <w:name w:val="WW8Num1822"/>
    <w:lvl w:ilvl="0" w:tplc="0415000F">
      <w:start w:val="1"/>
      <w:numFmt w:val="decimal"/>
      <w:lvlText w:val="%1."/>
      <w:lvlJc w:val="left"/>
      <w:pPr>
        <w:ind w:left="1063" w:hanging="360"/>
      </w:pPr>
    </w:lvl>
    <w:lvl w:ilvl="1" w:tplc="86120928">
      <w:start w:val="1"/>
      <w:numFmt w:val="lowerLetter"/>
      <w:lvlText w:val="%2)"/>
      <w:lvlJc w:val="left"/>
      <w:pPr>
        <w:tabs>
          <w:tab w:val="num" w:pos="1783"/>
        </w:tabs>
        <w:ind w:left="1783" w:hanging="360"/>
      </w:pPr>
      <w:rPr>
        <w:rFonts w:hint="default"/>
      </w:r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129">
    <w:nsid w:val="23DD0651"/>
    <w:multiLevelType w:val="hybridMultilevel"/>
    <w:tmpl w:val="F0160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255610AF"/>
    <w:multiLevelType w:val="hybridMultilevel"/>
    <w:tmpl w:val="23642FA8"/>
    <w:lvl w:ilvl="0" w:tplc="04150017">
      <w:start w:val="1"/>
      <w:numFmt w:val="lowerLetter"/>
      <w:lvlText w:val="%1)"/>
      <w:lvlJc w:val="left"/>
      <w:pPr>
        <w:ind w:left="1070" w:hanging="360"/>
      </w:pPr>
    </w:lvl>
    <w:lvl w:ilvl="1" w:tplc="04150017">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1">
    <w:nsid w:val="257C518A"/>
    <w:multiLevelType w:val="hybridMultilevel"/>
    <w:tmpl w:val="A9DC08E8"/>
    <w:lvl w:ilvl="0" w:tplc="48D0A12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25B728D0"/>
    <w:multiLevelType w:val="hybridMultilevel"/>
    <w:tmpl w:val="CEB215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nsid w:val="264C6DD4"/>
    <w:multiLevelType w:val="hybridMultilevel"/>
    <w:tmpl w:val="70BE95DA"/>
    <w:lvl w:ilvl="0" w:tplc="0C961A5A">
      <w:start w:val="7"/>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26C21EEE"/>
    <w:multiLevelType w:val="hybridMultilevel"/>
    <w:tmpl w:val="A1EC828E"/>
    <w:lvl w:ilvl="0" w:tplc="04150017">
      <w:start w:val="1"/>
      <w:numFmt w:val="lowerLetter"/>
      <w:lvlText w:val="%1)"/>
      <w:lvlJc w:val="left"/>
      <w:pPr>
        <w:ind w:left="1282" w:hanging="360"/>
      </w:pPr>
    </w:lvl>
    <w:lvl w:ilvl="1" w:tplc="04150019" w:tentative="1">
      <w:start w:val="1"/>
      <w:numFmt w:val="lowerLetter"/>
      <w:lvlText w:val="%2."/>
      <w:lvlJc w:val="left"/>
      <w:pPr>
        <w:ind w:left="2002" w:hanging="360"/>
      </w:pPr>
    </w:lvl>
    <w:lvl w:ilvl="2" w:tplc="0415001B" w:tentative="1">
      <w:start w:val="1"/>
      <w:numFmt w:val="lowerRoman"/>
      <w:lvlText w:val="%3."/>
      <w:lvlJc w:val="right"/>
      <w:pPr>
        <w:ind w:left="2722" w:hanging="180"/>
      </w:pPr>
    </w:lvl>
    <w:lvl w:ilvl="3" w:tplc="0415000F" w:tentative="1">
      <w:start w:val="1"/>
      <w:numFmt w:val="decimal"/>
      <w:lvlText w:val="%4."/>
      <w:lvlJc w:val="left"/>
      <w:pPr>
        <w:ind w:left="3442" w:hanging="360"/>
      </w:pPr>
    </w:lvl>
    <w:lvl w:ilvl="4" w:tplc="04150019" w:tentative="1">
      <w:start w:val="1"/>
      <w:numFmt w:val="lowerLetter"/>
      <w:lvlText w:val="%5."/>
      <w:lvlJc w:val="left"/>
      <w:pPr>
        <w:ind w:left="4162" w:hanging="360"/>
      </w:pPr>
    </w:lvl>
    <w:lvl w:ilvl="5" w:tplc="0415001B" w:tentative="1">
      <w:start w:val="1"/>
      <w:numFmt w:val="lowerRoman"/>
      <w:lvlText w:val="%6."/>
      <w:lvlJc w:val="right"/>
      <w:pPr>
        <w:ind w:left="4882" w:hanging="180"/>
      </w:pPr>
    </w:lvl>
    <w:lvl w:ilvl="6" w:tplc="0415000F" w:tentative="1">
      <w:start w:val="1"/>
      <w:numFmt w:val="decimal"/>
      <w:lvlText w:val="%7."/>
      <w:lvlJc w:val="left"/>
      <w:pPr>
        <w:ind w:left="5602" w:hanging="360"/>
      </w:pPr>
    </w:lvl>
    <w:lvl w:ilvl="7" w:tplc="04150019" w:tentative="1">
      <w:start w:val="1"/>
      <w:numFmt w:val="lowerLetter"/>
      <w:lvlText w:val="%8."/>
      <w:lvlJc w:val="left"/>
      <w:pPr>
        <w:ind w:left="6322" w:hanging="360"/>
      </w:pPr>
    </w:lvl>
    <w:lvl w:ilvl="8" w:tplc="0415001B" w:tentative="1">
      <w:start w:val="1"/>
      <w:numFmt w:val="lowerRoman"/>
      <w:lvlText w:val="%9."/>
      <w:lvlJc w:val="right"/>
      <w:pPr>
        <w:ind w:left="7042" w:hanging="180"/>
      </w:pPr>
    </w:lvl>
  </w:abstractNum>
  <w:abstractNum w:abstractNumId="136">
    <w:nsid w:val="27385A2E"/>
    <w:multiLevelType w:val="hybridMultilevel"/>
    <w:tmpl w:val="E2EAB040"/>
    <w:lvl w:ilvl="0" w:tplc="3D82325E">
      <w:start w:val="9"/>
      <w:numFmt w:val="decimal"/>
      <w:lvlText w:val="%1."/>
      <w:lvlJc w:val="left"/>
      <w:pPr>
        <w:ind w:left="316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27F87E6F"/>
    <w:multiLevelType w:val="hybridMultilevel"/>
    <w:tmpl w:val="D20817EE"/>
    <w:lvl w:ilvl="0" w:tplc="7ED8AC6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nsid w:val="28167C35"/>
    <w:multiLevelType w:val="hybridMultilevel"/>
    <w:tmpl w:val="029C8B8A"/>
    <w:lvl w:ilvl="0" w:tplc="04150011">
      <w:start w:val="1"/>
      <w:numFmt w:val="decimal"/>
      <w:lvlText w:val="%1)"/>
      <w:lvlJc w:val="left"/>
      <w:pPr>
        <w:ind w:left="1004" w:hanging="360"/>
      </w:pPr>
    </w:lvl>
    <w:lvl w:ilvl="1" w:tplc="9D52CB94">
      <w:start w:val="1"/>
      <w:numFmt w:val="decimal"/>
      <w:lvlText w:val="%2)"/>
      <w:lvlJc w:val="left"/>
      <w:pPr>
        <w:ind w:left="1724" w:hanging="360"/>
      </w:pPr>
      <w:rPr>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nsid w:val="283651EF"/>
    <w:multiLevelType w:val="multilevel"/>
    <w:tmpl w:val="BAEEC6F6"/>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28806951"/>
    <w:multiLevelType w:val="hybridMultilevel"/>
    <w:tmpl w:val="9036E07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nsid w:val="28951C6C"/>
    <w:multiLevelType w:val="hybridMultilevel"/>
    <w:tmpl w:val="E4E4A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D2405B98">
      <w:start w:val="1"/>
      <w:numFmt w:val="decimal"/>
      <w:lvlText w:val="%3)"/>
      <w:lvlJc w:val="left"/>
      <w:pPr>
        <w:ind w:left="2880" w:hanging="180"/>
      </w:pPr>
      <w:rPr>
        <w:b/>
        <w:sz w:val="24"/>
        <w:szCs w:val="24"/>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nsid w:val="291955D2"/>
    <w:multiLevelType w:val="hybridMultilevel"/>
    <w:tmpl w:val="2E828676"/>
    <w:lvl w:ilvl="0" w:tplc="B6320A52">
      <w:start w:val="1"/>
      <w:numFmt w:val="decimal"/>
      <w:lvlText w:val="%1."/>
      <w:lvlJc w:val="left"/>
      <w:pPr>
        <w:tabs>
          <w:tab w:val="num" w:pos="1440"/>
        </w:tabs>
        <w:ind w:left="1440" w:hanging="360"/>
      </w:pPr>
      <w:rPr>
        <w:rFonts w:ascii="Times New Roman" w:eastAsia="Times New Roman" w:hAnsi="Times New Roman" w:cs="Times New Roman" w:hint="default"/>
        <w:b/>
      </w:rPr>
    </w:lvl>
    <w:lvl w:ilvl="1" w:tplc="8438DC22">
      <w:start w:val="1"/>
      <w:numFmt w:val="lowerLetter"/>
      <w:lvlText w:val="%2."/>
      <w:lvlJc w:val="left"/>
      <w:pPr>
        <w:tabs>
          <w:tab w:val="num" w:pos="1440"/>
        </w:tabs>
        <w:ind w:left="1440" w:hanging="360"/>
      </w:pPr>
      <w:rPr>
        <w:rFonts w:cs="Times New Roman"/>
      </w:rPr>
    </w:lvl>
    <w:lvl w:ilvl="2" w:tplc="BD6EC9A0">
      <w:start w:val="1"/>
      <w:numFmt w:val="decimal"/>
      <w:lvlText w:val="%3)"/>
      <w:lvlJc w:val="left"/>
      <w:pPr>
        <w:tabs>
          <w:tab w:val="num" w:pos="2340"/>
        </w:tabs>
        <w:ind w:left="234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color w:val="000000"/>
      </w:rPr>
    </w:lvl>
    <w:lvl w:ilvl="8" w:tplc="04150005">
      <w:start w:val="1"/>
      <w:numFmt w:val="decimal"/>
      <w:lvlText w:val="%9."/>
      <w:lvlJc w:val="left"/>
      <w:pPr>
        <w:tabs>
          <w:tab w:val="num" w:pos="6480"/>
        </w:tabs>
        <w:ind w:left="6480" w:hanging="360"/>
      </w:pPr>
      <w:rPr>
        <w:rFonts w:cs="Times New Roman"/>
      </w:rPr>
    </w:lvl>
  </w:abstractNum>
  <w:abstractNum w:abstractNumId="143">
    <w:nsid w:val="29240B3C"/>
    <w:multiLevelType w:val="hybridMultilevel"/>
    <w:tmpl w:val="C67C0BCE"/>
    <w:lvl w:ilvl="0" w:tplc="8DE061CA">
      <w:start w:val="1"/>
      <w:numFmt w:val="bullet"/>
      <w:lvlText w:val="-"/>
      <w:lvlJc w:val="left"/>
      <w:pPr>
        <w:tabs>
          <w:tab w:val="num" w:pos="1080"/>
        </w:tabs>
        <w:ind w:left="1080" w:hanging="360"/>
      </w:pPr>
      <w:rPr>
        <w:rFonts w:ascii="Courier New" w:hAnsi="Courier New" w:hint="default"/>
      </w:rPr>
    </w:lvl>
    <w:lvl w:ilvl="1" w:tplc="2F2AE16E">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4">
    <w:nsid w:val="29636549"/>
    <w:multiLevelType w:val="hybridMultilevel"/>
    <w:tmpl w:val="E1946B7E"/>
    <w:lvl w:ilvl="0" w:tplc="6EAE7062">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nsid w:val="2A55338F"/>
    <w:multiLevelType w:val="hybridMultilevel"/>
    <w:tmpl w:val="56D47C2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nsid w:val="2AEB2304"/>
    <w:multiLevelType w:val="hybridMultilevel"/>
    <w:tmpl w:val="0E681314"/>
    <w:lvl w:ilvl="0" w:tplc="6834110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2BB746A3"/>
    <w:multiLevelType w:val="hybridMultilevel"/>
    <w:tmpl w:val="597EC9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2BD133BD"/>
    <w:multiLevelType w:val="hybridMultilevel"/>
    <w:tmpl w:val="3DBA7C8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9">
    <w:nsid w:val="2C85239C"/>
    <w:multiLevelType w:val="hybridMultilevel"/>
    <w:tmpl w:val="855802FC"/>
    <w:lvl w:ilvl="0" w:tplc="0A48AB48">
      <w:start w:val="6"/>
      <w:numFmt w:val="decimal"/>
      <w:lvlText w:val="%1."/>
      <w:lvlJc w:val="left"/>
      <w:pPr>
        <w:ind w:left="12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2C8A649A"/>
    <w:multiLevelType w:val="hybridMultilevel"/>
    <w:tmpl w:val="6E8A3976"/>
    <w:lvl w:ilvl="0" w:tplc="FFFFFFFF">
      <w:start w:val="1"/>
      <w:numFmt w:val="decimal"/>
      <w:lvlText w:val="%1)"/>
      <w:lvlJc w:val="left"/>
      <w:pPr>
        <w:tabs>
          <w:tab w:val="num" w:pos="2340"/>
        </w:tabs>
        <w:ind w:left="23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1">
    <w:nsid w:val="2C9178EE"/>
    <w:multiLevelType w:val="hybridMultilevel"/>
    <w:tmpl w:val="585C3F98"/>
    <w:lvl w:ilvl="0" w:tplc="EDCC419E">
      <w:start w:val="1"/>
      <w:numFmt w:val="lowerLetter"/>
      <w:lvlText w:val="%1)"/>
      <w:lvlJc w:val="left"/>
      <w:pPr>
        <w:tabs>
          <w:tab w:val="num" w:pos="3600"/>
        </w:tabs>
        <w:ind w:left="3600" w:hanging="360"/>
      </w:pPr>
      <w:rPr>
        <w:rFonts w:hint="default"/>
      </w:rPr>
    </w:lvl>
    <w:lvl w:ilvl="1" w:tplc="04150017">
      <w:start w:val="1"/>
      <w:numFmt w:val="lowerLetter"/>
      <w:lvlText w:val="%2)"/>
      <w:lvlJc w:val="left"/>
      <w:pPr>
        <w:tabs>
          <w:tab w:val="num" w:pos="2160"/>
        </w:tabs>
        <w:ind w:left="2160" w:hanging="360"/>
      </w:pPr>
    </w:lvl>
    <w:lvl w:ilvl="2" w:tplc="1AE41EC2">
      <w:start w:val="1"/>
      <w:numFmt w:val="decimal"/>
      <w:lvlText w:val="%3."/>
      <w:lvlJc w:val="left"/>
      <w:pPr>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2">
    <w:nsid w:val="2CC3763A"/>
    <w:multiLevelType w:val="hybridMultilevel"/>
    <w:tmpl w:val="164CC2B0"/>
    <w:lvl w:ilvl="0" w:tplc="0415000F">
      <w:start w:val="1"/>
      <w:numFmt w:val="decimal"/>
      <w:lvlText w:val="%1."/>
      <w:lvlJc w:val="left"/>
      <w:pPr>
        <w:ind w:left="720" w:hanging="360"/>
      </w:pPr>
    </w:lvl>
    <w:lvl w:ilvl="1" w:tplc="03540906">
      <w:start w:val="1"/>
      <w:numFmt w:val="decimal"/>
      <w:lvlText w:val="%2)"/>
      <w:lvlJc w:val="left"/>
      <w:pPr>
        <w:ind w:left="1440" w:hanging="360"/>
      </w:pPr>
      <w:rPr>
        <w:rFonts w:hint="default"/>
      </w:rPr>
    </w:lvl>
    <w:lvl w:ilvl="2" w:tplc="712070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2CEB0212"/>
    <w:multiLevelType w:val="hybridMultilevel"/>
    <w:tmpl w:val="9EF00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2D9F691E"/>
    <w:multiLevelType w:val="hybridMultilevel"/>
    <w:tmpl w:val="D4846206"/>
    <w:lvl w:ilvl="0" w:tplc="DF30CF80">
      <w:start w:val="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2DAC6CD5"/>
    <w:multiLevelType w:val="hybridMultilevel"/>
    <w:tmpl w:val="C636AD06"/>
    <w:lvl w:ilvl="0" w:tplc="0415000F">
      <w:start w:val="1"/>
      <w:numFmt w:val="decimal"/>
      <w:lvlText w:val="%1."/>
      <w:lvlJc w:val="left"/>
      <w:pPr>
        <w:tabs>
          <w:tab w:val="num" w:pos="360"/>
        </w:tabs>
        <w:ind w:left="360" w:hanging="360"/>
      </w:pPr>
    </w:lvl>
    <w:lvl w:ilvl="1" w:tplc="7D6ACB30">
      <w:start w:val="1"/>
      <w:numFmt w:val="decimal"/>
      <w:lvlText w:val="%2."/>
      <w:lvlJc w:val="left"/>
      <w:pPr>
        <w:ind w:left="1425" w:hanging="70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6">
    <w:nsid w:val="2DF70937"/>
    <w:multiLevelType w:val="hybridMultilevel"/>
    <w:tmpl w:val="5394AE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2E55314F"/>
    <w:multiLevelType w:val="multilevel"/>
    <w:tmpl w:val="9E0489B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8">
    <w:nsid w:val="2E745CFA"/>
    <w:multiLevelType w:val="hybridMultilevel"/>
    <w:tmpl w:val="1756B1A0"/>
    <w:lvl w:ilvl="0" w:tplc="BA501DE0">
      <w:start w:val="8"/>
      <w:numFmt w:val="decimal"/>
      <w:lvlText w:val="%1."/>
      <w:lvlJc w:val="left"/>
      <w:pPr>
        <w:ind w:left="316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2EAA69F4"/>
    <w:multiLevelType w:val="hybridMultilevel"/>
    <w:tmpl w:val="E3F6E11C"/>
    <w:lvl w:ilvl="0" w:tplc="D13C70DE">
      <w:start w:val="3"/>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2EDB4FD0"/>
    <w:multiLevelType w:val="hybridMultilevel"/>
    <w:tmpl w:val="2AD6B1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nsid w:val="2EF22F44"/>
    <w:multiLevelType w:val="hybridMultilevel"/>
    <w:tmpl w:val="149622FA"/>
    <w:lvl w:ilvl="0" w:tplc="3F480A30">
      <w:start w:val="3"/>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2F0B6D87"/>
    <w:multiLevelType w:val="hybridMultilevel"/>
    <w:tmpl w:val="3DBA7C8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3">
    <w:nsid w:val="2F0B7E74"/>
    <w:multiLevelType w:val="hybridMultilevel"/>
    <w:tmpl w:val="C7661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2F0E75D5"/>
    <w:multiLevelType w:val="hybridMultilevel"/>
    <w:tmpl w:val="132E3D7E"/>
    <w:lvl w:ilvl="0" w:tplc="BA9430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2F842935"/>
    <w:multiLevelType w:val="multilevel"/>
    <w:tmpl w:val="12B89D68"/>
    <w:lvl w:ilvl="0">
      <w:start w:val="1"/>
      <w:numFmt w:val="decimal"/>
      <w:lvlText w:val="%1."/>
      <w:lvlJc w:val="left"/>
      <w:pPr>
        <w:tabs>
          <w:tab w:val="num" w:pos="2352"/>
        </w:tabs>
        <w:ind w:left="2352" w:hanging="360"/>
      </w:pPr>
      <w:rPr>
        <w:rFonts w:cs="Times New Roman" w:hint="default"/>
        <w:b w:val="0"/>
        <w:i w:val="0"/>
      </w:rPr>
    </w:lvl>
    <w:lvl w:ilvl="1">
      <w:start w:val="1"/>
      <w:numFmt w:val="decimal"/>
      <w:isLgl/>
      <w:lvlText w:val="%1.%2"/>
      <w:lvlJc w:val="left"/>
      <w:pPr>
        <w:tabs>
          <w:tab w:val="num" w:pos="2352"/>
        </w:tabs>
        <w:ind w:left="2352" w:hanging="360"/>
      </w:pPr>
      <w:rPr>
        <w:rFonts w:cs="Times New Roman" w:hint="default"/>
      </w:rPr>
    </w:lvl>
    <w:lvl w:ilvl="2">
      <w:start w:val="1"/>
      <w:numFmt w:val="decimal"/>
      <w:isLgl/>
      <w:lvlText w:val="%1.%2.%3"/>
      <w:lvlJc w:val="left"/>
      <w:pPr>
        <w:tabs>
          <w:tab w:val="num" w:pos="2712"/>
        </w:tabs>
        <w:ind w:left="2712" w:hanging="720"/>
      </w:pPr>
      <w:rPr>
        <w:rFonts w:cs="Times New Roman" w:hint="default"/>
      </w:rPr>
    </w:lvl>
    <w:lvl w:ilvl="3">
      <w:start w:val="1"/>
      <w:numFmt w:val="decimal"/>
      <w:isLgl/>
      <w:lvlText w:val="%1.%2.%3.%4"/>
      <w:lvlJc w:val="left"/>
      <w:pPr>
        <w:tabs>
          <w:tab w:val="num" w:pos="2712"/>
        </w:tabs>
        <w:ind w:left="2712" w:hanging="720"/>
      </w:pPr>
      <w:rPr>
        <w:rFonts w:cs="Times New Roman" w:hint="default"/>
      </w:rPr>
    </w:lvl>
    <w:lvl w:ilvl="4">
      <w:start w:val="1"/>
      <w:numFmt w:val="decimal"/>
      <w:isLgl/>
      <w:lvlText w:val="%1.%2.%3.%4.%5"/>
      <w:lvlJc w:val="left"/>
      <w:pPr>
        <w:tabs>
          <w:tab w:val="num" w:pos="3072"/>
        </w:tabs>
        <w:ind w:left="3072" w:hanging="1080"/>
      </w:pPr>
      <w:rPr>
        <w:rFonts w:cs="Times New Roman" w:hint="default"/>
      </w:rPr>
    </w:lvl>
    <w:lvl w:ilvl="5">
      <w:start w:val="1"/>
      <w:numFmt w:val="decimal"/>
      <w:isLgl/>
      <w:lvlText w:val="%1.%2.%3.%4.%5.%6"/>
      <w:lvlJc w:val="left"/>
      <w:pPr>
        <w:tabs>
          <w:tab w:val="num" w:pos="3072"/>
        </w:tabs>
        <w:ind w:left="3072" w:hanging="1080"/>
      </w:pPr>
      <w:rPr>
        <w:rFonts w:cs="Times New Roman" w:hint="default"/>
      </w:rPr>
    </w:lvl>
    <w:lvl w:ilvl="6">
      <w:start w:val="1"/>
      <w:numFmt w:val="decimal"/>
      <w:isLgl/>
      <w:lvlText w:val="%1.%2.%3.%4.%5.%6.%7"/>
      <w:lvlJc w:val="left"/>
      <w:pPr>
        <w:tabs>
          <w:tab w:val="num" w:pos="3432"/>
        </w:tabs>
        <w:ind w:left="3432" w:hanging="1440"/>
      </w:pPr>
      <w:rPr>
        <w:rFonts w:cs="Times New Roman" w:hint="default"/>
      </w:rPr>
    </w:lvl>
    <w:lvl w:ilvl="7">
      <w:start w:val="1"/>
      <w:numFmt w:val="decimal"/>
      <w:isLgl/>
      <w:lvlText w:val="%1.%2.%3.%4.%5.%6.%7.%8"/>
      <w:lvlJc w:val="left"/>
      <w:pPr>
        <w:tabs>
          <w:tab w:val="num" w:pos="3432"/>
        </w:tabs>
        <w:ind w:left="3432" w:hanging="1440"/>
      </w:pPr>
      <w:rPr>
        <w:rFonts w:cs="Times New Roman" w:hint="default"/>
      </w:rPr>
    </w:lvl>
    <w:lvl w:ilvl="8">
      <w:start w:val="1"/>
      <w:numFmt w:val="decimal"/>
      <w:isLgl/>
      <w:lvlText w:val="%1.%2.%3.%4.%5.%6.%7.%8.%9"/>
      <w:lvlJc w:val="left"/>
      <w:pPr>
        <w:tabs>
          <w:tab w:val="num" w:pos="3792"/>
        </w:tabs>
        <w:ind w:left="3792" w:hanging="1800"/>
      </w:pPr>
      <w:rPr>
        <w:rFonts w:cs="Times New Roman" w:hint="default"/>
      </w:rPr>
    </w:lvl>
  </w:abstractNum>
  <w:abstractNum w:abstractNumId="166">
    <w:nsid w:val="30434926"/>
    <w:multiLevelType w:val="hybridMultilevel"/>
    <w:tmpl w:val="E176F16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30A9114F"/>
    <w:multiLevelType w:val="singleLevel"/>
    <w:tmpl w:val="56DA6386"/>
    <w:lvl w:ilvl="0">
      <w:start w:val="1"/>
      <w:numFmt w:val="decimal"/>
      <w:lvlText w:val="%1."/>
      <w:legacy w:legacy="1" w:legacySpace="0" w:legacyIndent="360"/>
      <w:lvlJc w:val="left"/>
      <w:rPr>
        <w:rFonts w:ascii="Times New Roman" w:hAnsi="Times New Roman" w:cs="Times New Roman" w:hint="default"/>
        <w:b w:val="0"/>
      </w:rPr>
    </w:lvl>
  </w:abstractNum>
  <w:abstractNum w:abstractNumId="168">
    <w:nsid w:val="313D360E"/>
    <w:multiLevelType w:val="hybridMultilevel"/>
    <w:tmpl w:val="D2BE68CA"/>
    <w:lvl w:ilvl="0" w:tplc="484ACE42">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nsid w:val="317B031F"/>
    <w:multiLevelType w:val="hybridMultilevel"/>
    <w:tmpl w:val="A1EC828E"/>
    <w:lvl w:ilvl="0" w:tplc="04150017">
      <w:start w:val="1"/>
      <w:numFmt w:val="lowerLetter"/>
      <w:lvlText w:val="%1)"/>
      <w:lvlJc w:val="left"/>
      <w:pPr>
        <w:ind w:left="1282" w:hanging="360"/>
      </w:pPr>
    </w:lvl>
    <w:lvl w:ilvl="1" w:tplc="04150019" w:tentative="1">
      <w:start w:val="1"/>
      <w:numFmt w:val="lowerLetter"/>
      <w:lvlText w:val="%2."/>
      <w:lvlJc w:val="left"/>
      <w:pPr>
        <w:ind w:left="2002" w:hanging="360"/>
      </w:pPr>
    </w:lvl>
    <w:lvl w:ilvl="2" w:tplc="0415001B" w:tentative="1">
      <w:start w:val="1"/>
      <w:numFmt w:val="lowerRoman"/>
      <w:lvlText w:val="%3."/>
      <w:lvlJc w:val="right"/>
      <w:pPr>
        <w:ind w:left="2722" w:hanging="180"/>
      </w:pPr>
    </w:lvl>
    <w:lvl w:ilvl="3" w:tplc="0415000F" w:tentative="1">
      <w:start w:val="1"/>
      <w:numFmt w:val="decimal"/>
      <w:lvlText w:val="%4."/>
      <w:lvlJc w:val="left"/>
      <w:pPr>
        <w:ind w:left="3442" w:hanging="360"/>
      </w:pPr>
    </w:lvl>
    <w:lvl w:ilvl="4" w:tplc="04150019" w:tentative="1">
      <w:start w:val="1"/>
      <w:numFmt w:val="lowerLetter"/>
      <w:lvlText w:val="%5."/>
      <w:lvlJc w:val="left"/>
      <w:pPr>
        <w:ind w:left="4162" w:hanging="360"/>
      </w:pPr>
    </w:lvl>
    <w:lvl w:ilvl="5" w:tplc="0415001B" w:tentative="1">
      <w:start w:val="1"/>
      <w:numFmt w:val="lowerRoman"/>
      <w:lvlText w:val="%6."/>
      <w:lvlJc w:val="right"/>
      <w:pPr>
        <w:ind w:left="4882" w:hanging="180"/>
      </w:pPr>
    </w:lvl>
    <w:lvl w:ilvl="6" w:tplc="0415000F" w:tentative="1">
      <w:start w:val="1"/>
      <w:numFmt w:val="decimal"/>
      <w:lvlText w:val="%7."/>
      <w:lvlJc w:val="left"/>
      <w:pPr>
        <w:ind w:left="5602" w:hanging="360"/>
      </w:pPr>
    </w:lvl>
    <w:lvl w:ilvl="7" w:tplc="04150019" w:tentative="1">
      <w:start w:val="1"/>
      <w:numFmt w:val="lowerLetter"/>
      <w:lvlText w:val="%8."/>
      <w:lvlJc w:val="left"/>
      <w:pPr>
        <w:ind w:left="6322" w:hanging="360"/>
      </w:pPr>
    </w:lvl>
    <w:lvl w:ilvl="8" w:tplc="0415001B" w:tentative="1">
      <w:start w:val="1"/>
      <w:numFmt w:val="lowerRoman"/>
      <w:lvlText w:val="%9."/>
      <w:lvlJc w:val="right"/>
      <w:pPr>
        <w:ind w:left="7042" w:hanging="180"/>
      </w:pPr>
    </w:lvl>
  </w:abstractNum>
  <w:abstractNum w:abstractNumId="170">
    <w:nsid w:val="32070321"/>
    <w:multiLevelType w:val="hybridMultilevel"/>
    <w:tmpl w:val="2970050C"/>
    <w:lvl w:ilvl="0" w:tplc="EEBC590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320A7855"/>
    <w:multiLevelType w:val="multilevel"/>
    <w:tmpl w:val="04907574"/>
    <w:lvl w:ilvl="0">
      <w:start w:val="1"/>
      <w:numFmt w:val="decimal"/>
      <w:lvlText w:val="%1."/>
      <w:lvlJc w:val="left"/>
      <w:pPr>
        <w:tabs>
          <w:tab w:val="num" w:pos="502"/>
        </w:tabs>
        <w:ind w:left="502" w:hanging="360"/>
      </w:pPr>
      <w:rPr>
        <w:rFonts w:hint="default"/>
        <w:b w:val="0"/>
        <w:color w:val="auto"/>
      </w:rPr>
    </w:lvl>
    <w:lvl w:ilvl="1">
      <w:start w:val="1"/>
      <w:numFmt w:val="decimal"/>
      <w:lvlText w:val="%2)"/>
      <w:lvlJc w:val="left"/>
      <w:pPr>
        <w:tabs>
          <w:tab w:val="num" w:pos="322"/>
        </w:tabs>
        <w:ind w:left="322" w:hanging="360"/>
      </w:pPr>
      <w:rPr>
        <w:rFonts w:hint="default"/>
      </w:rPr>
    </w:lvl>
    <w:lvl w:ilvl="2">
      <w:start w:val="1"/>
      <w:numFmt w:val="decimal"/>
      <w:lvlText w:val="%3."/>
      <w:lvlJc w:val="left"/>
      <w:pPr>
        <w:tabs>
          <w:tab w:val="num" w:pos="322"/>
        </w:tabs>
        <w:ind w:left="322" w:hanging="360"/>
      </w:pPr>
      <w:rPr>
        <w:rFonts w:hint="default"/>
        <w:b/>
        <w:strike w:val="0"/>
        <w:color w:val="FF0000"/>
      </w:rPr>
    </w:lvl>
    <w:lvl w:ilvl="3">
      <w:start w:val="1"/>
      <w:numFmt w:val="decimal"/>
      <w:lvlText w:val="%4."/>
      <w:lvlJc w:val="left"/>
      <w:pPr>
        <w:tabs>
          <w:tab w:val="num" w:pos="322"/>
        </w:tabs>
        <w:ind w:left="322" w:hanging="360"/>
      </w:pPr>
      <w:rPr>
        <w:rFonts w:hint="default"/>
        <w:color w:val="FF0000"/>
      </w:rPr>
    </w:lvl>
    <w:lvl w:ilvl="4">
      <w:start w:val="1"/>
      <w:numFmt w:val="decimal"/>
      <w:lvlText w:val="%5."/>
      <w:lvlJc w:val="left"/>
      <w:pPr>
        <w:tabs>
          <w:tab w:val="num" w:pos="464"/>
        </w:tabs>
        <w:ind w:left="464" w:hanging="360"/>
      </w:pPr>
      <w:rPr>
        <w:rFonts w:hint="default"/>
        <w:color w:val="FF0000"/>
      </w:rPr>
    </w:lvl>
    <w:lvl w:ilvl="5">
      <w:start w:val="1"/>
      <w:numFmt w:val="decimal"/>
      <w:lvlText w:val="%6."/>
      <w:lvlJc w:val="left"/>
      <w:pPr>
        <w:tabs>
          <w:tab w:val="num" w:pos="4282"/>
        </w:tabs>
        <w:ind w:left="4282" w:hanging="360"/>
      </w:pPr>
      <w:rPr>
        <w:rFonts w:hint="default"/>
        <w:color w:val="FF0000"/>
      </w:rPr>
    </w:lvl>
    <w:lvl w:ilvl="6">
      <w:start w:val="1"/>
      <w:numFmt w:val="decimal"/>
      <w:lvlText w:val="%7."/>
      <w:lvlJc w:val="left"/>
      <w:pPr>
        <w:tabs>
          <w:tab w:val="num" w:pos="606"/>
        </w:tabs>
        <w:ind w:left="606" w:hanging="360"/>
      </w:pPr>
      <w:rPr>
        <w:rFonts w:hint="default"/>
        <w:color w:val="FF0000"/>
      </w:rPr>
    </w:lvl>
    <w:lvl w:ilvl="7">
      <w:start w:val="1"/>
      <w:numFmt w:val="decimal"/>
      <w:lvlText w:val="%8."/>
      <w:lvlJc w:val="left"/>
      <w:pPr>
        <w:tabs>
          <w:tab w:val="num" w:pos="5722"/>
        </w:tabs>
        <w:ind w:left="5722" w:hanging="360"/>
      </w:pPr>
      <w:rPr>
        <w:rFonts w:hint="default"/>
      </w:rPr>
    </w:lvl>
    <w:lvl w:ilvl="8">
      <w:start w:val="1"/>
      <w:numFmt w:val="decimal"/>
      <w:lvlText w:val="%9."/>
      <w:lvlJc w:val="left"/>
      <w:pPr>
        <w:tabs>
          <w:tab w:val="num" w:pos="6442"/>
        </w:tabs>
        <w:ind w:left="6442" w:hanging="360"/>
      </w:pPr>
      <w:rPr>
        <w:rFonts w:hint="default"/>
      </w:rPr>
    </w:lvl>
  </w:abstractNum>
  <w:abstractNum w:abstractNumId="172">
    <w:nsid w:val="3212261F"/>
    <w:multiLevelType w:val="hybridMultilevel"/>
    <w:tmpl w:val="69AC871C"/>
    <w:lvl w:ilvl="0" w:tplc="487ADB5E">
      <w:start w:val="5"/>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32440E30"/>
    <w:multiLevelType w:val="hybridMultilevel"/>
    <w:tmpl w:val="820A2A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A72628E">
      <w:start w:val="1"/>
      <w:numFmt w:val="decimal"/>
      <w:lvlText w:val="%4."/>
      <w:lvlJc w:val="left"/>
      <w:pPr>
        <w:ind w:left="360" w:hanging="360"/>
      </w:pPr>
      <w:rPr>
        <w:color w:val="FF000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nsid w:val="325A6577"/>
    <w:multiLevelType w:val="hybridMultilevel"/>
    <w:tmpl w:val="DEB41DF6"/>
    <w:lvl w:ilvl="0" w:tplc="04150017">
      <w:start w:val="1"/>
      <w:numFmt w:val="lowerLetter"/>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5">
    <w:nsid w:val="32884E25"/>
    <w:multiLevelType w:val="hybridMultilevel"/>
    <w:tmpl w:val="3148059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nsid w:val="33772C00"/>
    <w:multiLevelType w:val="hybridMultilevel"/>
    <w:tmpl w:val="4B1CFB54"/>
    <w:lvl w:ilvl="0" w:tplc="E8B05208">
      <w:start w:val="1"/>
      <w:numFmt w:val="decimal"/>
      <w:lvlText w:val="%1."/>
      <w:lvlJc w:val="left"/>
      <w:pPr>
        <w:ind w:left="720" w:hanging="360"/>
      </w:pPr>
      <w:rPr>
        <w:color w:val="auto"/>
      </w:rPr>
    </w:lvl>
    <w:lvl w:ilvl="1" w:tplc="54383C10">
      <w:start w:val="1"/>
      <w:numFmt w:val="lowerLetter"/>
      <w:lvlText w:val="%2)"/>
      <w:lvlJc w:val="left"/>
      <w:pPr>
        <w:tabs>
          <w:tab w:val="num" w:pos="360"/>
        </w:tabs>
        <w:ind w:left="360" w:hanging="360"/>
      </w:pPr>
      <w:rPr>
        <w:strike w:val="0"/>
        <w:color w:val="auto"/>
      </w:rPr>
    </w:lvl>
    <w:lvl w:ilvl="2" w:tplc="9DCAFDC2">
      <w:start w:val="1"/>
      <w:numFmt w:val="bullet"/>
      <w:lvlText w:val=""/>
      <w:lvlJc w:val="left"/>
      <w:pPr>
        <w:tabs>
          <w:tab w:val="num" w:pos="2340"/>
        </w:tabs>
        <w:ind w:left="2340" w:hanging="360"/>
      </w:pPr>
      <w:rPr>
        <w:rFonts w:ascii="Symbol" w:hAnsi="Symbol" w:hint="default"/>
      </w:rPr>
    </w:lvl>
    <w:lvl w:ilvl="3" w:tplc="8B56D1AA">
      <w:start w:val="7"/>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338648D8"/>
    <w:multiLevelType w:val="hybridMultilevel"/>
    <w:tmpl w:val="A90CD1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33A21120"/>
    <w:multiLevelType w:val="hybridMultilevel"/>
    <w:tmpl w:val="3350F53A"/>
    <w:lvl w:ilvl="0" w:tplc="06B6B110">
      <w:start w:val="2"/>
      <w:numFmt w:val="decimal"/>
      <w:lvlText w:val="%1."/>
      <w:lvlJc w:val="left"/>
      <w:pPr>
        <w:tabs>
          <w:tab w:val="num" w:pos="360"/>
        </w:tabs>
        <w:ind w:left="36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33C96084"/>
    <w:multiLevelType w:val="hybridMultilevel"/>
    <w:tmpl w:val="C22467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1">
    <w:nsid w:val="349E613B"/>
    <w:multiLevelType w:val="hybridMultilevel"/>
    <w:tmpl w:val="B0400AE2"/>
    <w:lvl w:ilvl="0" w:tplc="BB98361C">
      <w:start w:val="1"/>
      <w:numFmt w:val="decimal"/>
      <w:lvlText w:val="%1."/>
      <w:lvlJc w:val="left"/>
      <w:pPr>
        <w:tabs>
          <w:tab w:val="num" w:pos="360"/>
        </w:tabs>
        <w:ind w:left="360" w:hanging="360"/>
      </w:p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182">
    <w:nsid w:val="34B94E35"/>
    <w:multiLevelType w:val="hybridMultilevel"/>
    <w:tmpl w:val="314ED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36121C06"/>
    <w:multiLevelType w:val="hybridMultilevel"/>
    <w:tmpl w:val="7D6AF1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365808AD"/>
    <w:multiLevelType w:val="hybridMultilevel"/>
    <w:tmpl w:val="E98C48C2"/>
    <w:lvl w:ilvl="0" w:tplc="62F49AE2">
      <w:start w:val="2"/>
      <w:numFmt w:val="decimal"/>
      <w:lvlText w:val="%1."/>
      <w:lvlJc w:val="left"/>
      <w:pPr>
        <w:tabs>
          <w:tab w:val="num" w:pos="540"/>
        </w:tabs>
        <w:ind w:left="540" w:hanging="360"/>
      </w:pPr>
      <w:rPr>
        <w:rFonts w:cs="Times New Roman" w:hint="default"/>
        <w:b/>
      </w:rPr>
    </w:lvl>
    <w:lvl w:ilvl="1" w:tplc="259AD44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366E567D"/>
    <w:multiLevelType w:val="hybridMultilevel"/>
    <w:tmpl w:val="681A297C"/>
    <w:lvl w:ilvl="0" w:tplc="3CDC248C">
      <w:start w:val="9"/>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36701AD2"/>
    <w:multiLevelType w:val="hybridMultilevel"/>
    <w:tmpl w:val="61EE81B0"/>
    <w:lvl w:ilvl="0" w:tplc="8FF0830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36B87A7B"/>
    <w:multiLevelType w:val="singleLevel"/>
    <w:tmpl w:val="9E2EFAEE"/>
    <w:lvl w:ilvl="0">
      <w:start w:val="1"/>
      <w:numFmt w:val="decimal"/>
      <w:lvlText w:val="%1."/>
      <w:lvlJc w:val="left"/>
      <w:pPr>
        <w:ind w:left="0" w:firstLine="0"/>
      </w:pPr>
      <w:rPr>
        <w:rFonts w:ascii="Arial" w:hAnsi="Arial" w:cs="Arial" w:hint="default"/>
      </w:rPr>
    </w:lvl>
  </w:abstractNum>
  <w:abstractNum w:abstractNumId="188">
    <w:nsid w:val="37212E03"/>
    <w:multiLevelType w:val="hybridMultilevel"/>
    <w:tmpl w:val="D5E08F6A"/>
    <w:lvl w:ilvl="0" w:tplc="AE2092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9">
    <w:nsid w:val="37E74746"/>
    <w:multiLevelType w:val="hybridMultilevel"/>
    <w:tmpl w:val="35E8918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38FC61AE"/>
    <w:multiLevelType w:val="hybridMultilevel"/>
    <w:tmpl w:val="4CEC5BB8"/>
    <w:lvl w:ilvl="0" w:tplc="A26A5918">
      <w:start w:val="5"/>
      <w:numFmt w:val="decimal"/>
      <w:lvlText w:val="%1)"/>
      <w:lvlJc w:val="left"/>
      <w:pPr>
        <w:ind w:left="1920" w:hanging="360"/>
      </w:pPr>
      <w:rPr>
        <w:rFonts w:hint="default"/>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1">
    <w:nsid w:val="390663FC"/>
    <w:multiLevelType w:val="hybridMultilevel"/>
    <w:tmpl w:val="2B8264E8"/>
    <w:lvl w:ilvl="0" w:tplc="D5F82394">
      <w:start w:val="8"/>
      <w:numFmt w:val="decimal"/>
      <w:lvlText w:val="%1)"/>
      <w:lvlJc w:val="left"/>
      <w:pPr>
        <w:ind w:left="1920" w:hanging="360"/>
      </w:pPr>
      <w:rPr>
        <w:rFonts w:hint="default"/>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2">
    <w:nsid w:val="3923232B"/>
    <w:multiLevelType w:val="hybridMultilevel"/>
    <w:tmpl w:val="E85A4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39E120C5"/>
    <w:multiLevelType w:val="hybridMultilevel"/>
    <w:tmpl w:val="D4262F9C"/>
    <w:lvl w:ilvl="0" w:tplc="8438DC22">
      <w:start w:val="1"/>
      <w:numFmt w:val="decimal"/>
      <w:lvlText w:val="%1)"/>
      <w:lvlJc w:val="left"/>
      <w:pPr>
        <w:tabs>
          <w:tab w:val="num" w:pos="2880"/>
        </w:tabs>
        <w:ind w:left="2880" w:hanging="360"/>
      </w:pPr>
      <w:rPr>
        <w:rFonts w:cs="Times New Roman"/>
        <w:b w:val="0"/>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94">
    <w:nsid w:val="39F06272"/>
    <w:multiLevelType w:val="hybridMultilevel"/>
    <w:tmpl w:val="E53AA7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nsid w:val="3A3418DF"/>
    <w:multiLevelType w:val="hybridMultilevel"/>
    <w:tmpl w:val="6DA48DC8"/>
    <w:lvl w:ilvl="0" w:tplc="04090011">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6">
    <w:nsid w:val="3A7548D8"/>
    <w:multiLevelType w:val="multilevel"/>
    <w:tmpl w:val="8D023078"/>
    <w:lvl w:ilvl="0">
      <w:start w:val="1"/>
      <w:numFmt w:val="decimal"/>
      <w:lvlText w:val="%1."/>
      <w:lvlJc w:val="left"/>
      <w:pPr>
        <w:ind w:left="720" w:hanging="360"/>
      </w:pPr>
    </w:lvl>
    <w:lvl w:ilvl="1">
      <w:start w:val="1"/>
      <w:numFmt w:val="decimal"/>
      <w:isLgl/>
      <w:lvlText w:val="%1.%2"/>
      <w:lvlJc w:val="left"/>
      <w:pPr>
        <w:ind w:left="1211"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3065"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97">
    <w:nsid w:val="3ACA2492"/>
    <w:multiLevelType w:val="hybridMultilevel"/>
    <w:tmpl w:val="80280F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3C071AC1"/>
    <w:multiLevelType w:val="hybridMultilevel"/>
    <w:tmpl w:val="CA26C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nsid w:val="3CAD0597"/>
    <w:multiLevelType w:val="hybridMultilevel"/>
    <w:tmpl w:val="5DCCD9DC"/>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00">
    <w:nsid w:val="3CCC1E68"/>
    <w:multiLevelType w:val="singleLevel"/>
    <w:tmpl w:val="EDD83702"/>
    <w:lvl w:ilvl="0">
      <w:start w:val="1"/>
      <w:numFmt w:val="lowerLetter"/>
      <w:lvlText w:val="%1)"/>
      <w:lvlJc w:val="left"/>
      <w:pPr>
        <w:tabs>
          <w:tab w:val="num" w:pos="1464"/>
        </w:tabs>
        <w:ind w:left="1464" w:hanging="360"/>
      </w:pPr>
      <w:rPr>
        <w:sz w:val="24"/>
        <w:szCs w:val="24"/>
      </w:rPr>
    </w:lvl>
  </w:abstractNum>
  <w:abstractNum w:abstractNumId="201">
    <w:nsid w:val="3CFB2CB9"/>
    <w:multiLevelType w:val="hybridMultilevel"/>
    <w:tmpl w:val="BC5479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nsid w:val="3D8D07FF"/>
    <w:multiLevelType w:val="hybridMultilevel"/>
    <w:tmpl w:val="A06857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3">
    <w:nsid w:val="3D983684"/>
    <w:multiLevelType w:val="hybridMultilevel"/>
    <w:tmpl w:val="441EB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3E8526F9"/>
    <w:multiLevelType w:val="hybridMultilevel"/>
    <w:tmpl w:val="AF5E2766"/>
    <w:lvl w:ilvl="0" w:tplc="1ED64820">
      <w:start w:val="4"/>
      <w:numFmt w:val="decimal"/>
      <w:lvlText w:val="%1)"/>
      <w:lvlJc w:val="left"/>
      <w:pPr>
        <w:ind w:left="319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3EB31FA1"/>
    <w:multiLevelType w:val="hybridMultilevel"/>
    <w:tmpl w:val="364C8518"/>
    <w:lvl w:ilvl="0" w:tplc="04150011">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1">
      <w:start w:val="1"/>
      <w:numFmt w:val="decimal"/>
      <w:lvlText w:val="%3)"/>
      <w:lvlJc w:val="left"/>
      <w:pPr>
        <w:ind w:left="274" w:hanging="180"/>
      </w:pPr>
      <w:rPr>
        <w:b/>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6">
    <w:nsid w:val="3EB440D2"/>
    <w:multiLevelType w:val="hybridMultilevel"/>
    <w:tmpl w:val="510CD23A"/>
    <w:lvl w:ilvl="0" w:tplc="B770B7E6">
      <w:start w:val="1"/>
      <w:numFmt w:val="upperRoman"/>
      <w:lvlText w:val="%1."/>
      <w:lvlJc w:val="left"/>
      <w:pPr>
        <w:ind w:left="1146" w:hanging="720"/>
      </w:pPr>
      <w:rPr>
        <w:rFonts w:hint="default"/>
        <w:b/>
        <w:color w:val="auto"/>
      </w:rPr>
    </w:lvl>
    <w:lvl w:ilvl="1" w:tplc="95927A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3F142854"/>
    <w:multiLevelType w:val="hybridMultilevel"/>
    <w:tmpl w:val="960CF4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3F6139BC"/>
    <w:multiLevelType w:val="hybridMultilevel"/>
    <w:tmpl w:val="1EEEF672"/>
    <w:lvl w:ilvl="0" w:tplc="0415001B">
      <w:start w:val="1"/>
      <w:numFmt w:val="lowerRoman"/>
      <w:lvlText w:val="%1."/>
      <w:lvlJc w:val="right"/>
      <w:pPr>
        <w:ind w:left="855"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09">
    <w:nsid w:val="3FF01F56"/>
    <w:multiLevelType w:val="hybridMultilevel"/>
    <w:tmpl w:val="94BC877E"/>
    <w:lvl w:ilvl="0" w:tplc="8D207852">
      <w:start w:val="3"/>
      <w:numFmt w:val="decimal"/>
      <w:lvlText w:val="%1."/>
      <w:lvlJc w:val="left"/>
      <w:pPr>
        <w:ind w:left="3196" w:hanging="360"/>
      </w:pPr>
      <w:rPr>
        <w:rFonts w:hint="default"/>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10">
    <w:nsid w:val="40A11C6F"/>
    <w:multiLevelType w:val="singleLevel"/>
    <w:tmpl w:val="C8060EF0"/>
    <w:lvl w:ilvl="0">
      <w:start w:val="1"/>
      <w:numFmt w:val="decimal"/>
      <w:lvlText w:val="%1."/>
      <w:lvlJc w:val="left"/>
      <w:pPr>
        <w:tabs>
          <w:tab w:val="num" w:pos="360"/>
        </w:tabs>
        <w:ind w:left="360" w:hanging="360"/>
      </w:pPr>
    </w:lvl>
  </w:abstractNum>
  <w:abstractNum w:abstractNumId="211">
    <w:nsid w:val="40DE3D43"/>
    <w:multiLevelType w:val="hybridMultilevel"/>
    <w:tmpl w:val="898078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nsid w:val="40E12F6E"/>
    <w:multiLevelType w:val="hybridMultilevel"/>
    <w:tmpl w:val="8CB205C2"/>
    <w:lvl w:ilvl="0" w:tplc="3DA07A6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41261D74"/>
    <w:multiLevelType w:val="hybridMultilevel"/>
    <w:tmpl w:val="529ED2C2"/>
    <w:lvl w:ilvl="0" w:tplc="1A1024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4">
    <w:nsid w:val="41EE1955"/>
    <w:multiLevelType w:val="hybridMultilevel"/>
    <w:tmpl w:val="B8D45632"/>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C324C81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nsid w:val="41EF3A6B"/>
    <w:multiLevelType w:val="hybridMultilevel"/>
    <w:tmpl w:val="B936CB8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6">
    <w:nsid w:val="42381FFF"/>
    <w:multiLevelType w:val="multilevel"/>
    <w:tmpl w:val="55A28AB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b w:val="0"/>
        <w:strike w:val="0"/>
      </w:rPr>
    </w:lvl>
    <w:lvl w:ilvl="2">
      <w:start w:val="1"/>
      <w:numFmt w:val="decimal"/>
      <w:lvlText w:val="%1.%2.%3"/>
      <w:lvlJc w:val="left"/>
      <w:pPr>
        <w:ind w:left="2138" w:hanging="720"/>
      </w:pPr>
      <w:rPr>
        <w:rFonts w:hint="default"/>
        <w:b w:val="0"/>
      </w:rPr>
    </w:lvl>
    <w:lvl w:ilvl="3">
      <w:start w:val="1"/>
      <w:numFmt w:val="decimal"/>
      <w:lvlText w:val="%1.%2.%3.%4"/>
      <w:lvlJc w:val="left"/>
      <w:pPr>
        <w:ind w:left="1004"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nsid w:val="424D46F1"/>
    <w:multiLevelType w:val="multilevel"/>
    <w:tmpl w:val="6DEEC2B8"/>
    <w:lvl w:ilvl="0">
      <w:start w:val="2"/>
      <w:numFmt w:val="decimal"/>
      <w:lvlText w:val="%1."/>
      <w:lvlJc w:val="left"/>
      <w:pPr>
        <w:ind w:left="720" w:hanging="360"/>
      </w:pPr>
      <w:rPr>
        <w:rFonts w:hint="default"/>
        <w:b/>
      </w:rPr>
    </w:lvl>
    <w:lvl w:ilvl="1">
      <w:start w:val="4"/>
      <w:numFmt w:val="decimal"/>
      <w:isLgl/>
      <w:lvlText w:val="%1.%2."/>
      <w:lvlJc w:val="left"/>
      <w:pPr>
        <w:ind w:left="360" w:hanging="360"/>
      </w:pPr>
      <w:rPr>
        <w:rFonts w:hint="default"/>
        <w:b w:val="0"/>
        <w:strike w:val="0"/>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997"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9">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220">
    <w:nsid w:val="43974A5D"/>
    <w:multiLevelType w:val="hybridMultilevel"/>
    <w:tmpl w:val="86B2DBD2"/>
    <w:lvl w:ilvl="0" w:tplc="250EE108">
      <w:start w:val="1"/>
      <w:numFmt w:val="upperRoman"/>
      <w:lvlText w:val="%1."/>
      <w:lvlJc w:val="left"/>
      <w:pPr>
        <w:ind w:left="2421" w:hanging="72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21">
    <w:nsid w:val="44244AB5"/>
    <w:multiLevelType w:val="hybridMultilevel"/>
    <w:tmpl w:val="9CBE9E9E"/>
    <w:lvl w:ilvl="0" w:tplc="96803F86">
      <w:start w:val="12"/>
      <w:numFmt w:val="decimal"/>
      <w:lvlText w:val="%1)"/>
      <w:lvlJc w:val="left"/>
      <w:pPr>
        <w:tabs>
          <w:tab w:val="num" w:pos="1837"/>
        </w:tabs>
        <w:ind w:left="183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44C038AC"/>
    <w:multiLevelType w:val="hybridMultilevel"/>
    <w:tmpl w:val="B1CC7F9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3">
    <w:nsid w:val="46654D3A"/>
    <w:multiLevelType w:val="hybridMultilevel"/>
    <w:tmpl w:val="D0D8AE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4">
    <w:nsid w:val="48DB36F8"/>
    <w:multiLevelType w:val="multilevel"/>
    <w:tmpl w:val="30DE0668"/>
    <w:lvl w:ilvl="0">
      <w:start w:val="1"/>
      <w:numFmt w:val="decimal"/>
      <w:lvlText w:val="%1."/>
      <w:lvlJc w:val="left"/>
      <w:pPr>
        <w:tabs>
          <w:tab w:val="num" w:pos="2340"/>
        </w:tabs>
        <w:ind w:left="2340" w:hanging="360"/>
      </w:pPr>
      <w:rPr>
        <w:b w:val="0"/>
        <w:color w:val="00000A"/>
        <w:sz w:val="16"/>
        <w:szCs w:val="16"/>
      </w:rPr>
    </w:lvl>
    <w:lvl w:ilvl="1">
      <w:start w:val="1"/>
      <w:numFmt w:val="decimal"/>
      <w:lvlText w:val="%2."/>
      <w:lvlJc w:val="left"/>
      <w:pPr>
        <w:tabs>
          <w:tab w:val="num" w:pos="1440"/>
        </w:tabs>
        <w:ind w:left="1440" w:hanging="360"/>
      </w:pPr>
      <w:rPr>
        <w:b/>
        <w:color w:val="00000A"/>
        <w:sz w:val="16"/>
        <w:szCs w:val="16"/>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nsid w:val="490E5A6E"/>
    <w:multiLevelType w:val="hybridMultilevel"/>
    <w:tmpl w:val="34C4ACB8"/>
    <w:lvl w:ilvl="0" w:tplc="59FA26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6">
    <w:nsid w:val="4968592E"/>
    <w:multiLevelType w:val="hybridMultilevel"/>
    <w:tmpl w:val="CA5A85B6"/>
    <w:lvl w:ilvl="0" w:tplc="36C21A9E">
      <w:start w:val="1"/>
      <w:numFmt w:val="decimal"/>
      <w:lvlText w:val="%1)"/>
      <w:lvlJc w:val="left"/>
      <w:pPr>
        <w:ind w:left="786" w:hanging="360"/>
      </w:pPr>
      <w:rPr>
        <w:rFonts w:hint="default"/>
        <w:b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7">
    <w:nsid w:val="4A607673"/>
    <w:multiLevelType w:val="multilevel"/>
    <w:tmpl w:val="9B022538"/>
    <w:lvl w:ilvl="0">
      <w:start w:val="4"/>
      <w:numFmt w:val="decimal"/>
      <w:lvlText w:val="%1."/>
      <w:lvlJc w:val="left"/>
      <w:pPr>
        <w:tabs>
          <w:tab w:val="num" w:pos="930"/>
        </w:tabs>
        <w:ind w:left="930" w:hanging="930"/>
      </w:pPr>
      <w:rPr>
        <w:rFonts w:hint="default"/>
        <w:b w:val="0"/>
      </w:rPr>
    </w:lvl>
    <w:lvl w:ilvl="1">
      <w:start w:val="1"/>
      <w:numFmt w:val="decimal"/>
      <w:lvlText w:val="%2."/>
      <w:lvlJc w:val="left"/>
      <w:pPr>
        <w:tabs>
          <w:tab w:val="num" w:pos="360"/>
        </w:tabs>
        <w:ind w:left="0" w:firstLine="0"/>
      </w:pPr>
      <w:rPr>
        <w:rFonts w:hint="default"/>
        <w:b w:val="0"/>
        <w:sz w:val="24"/>
        <w:szCs w:val="24"/>
      </w:rPr>
    </w:lvl>
    <w:lvl w:ilvl="2">
      <w:start w:val="1"/>
      <w:numFmt w:val="decimal"/>
      <w:lvlText w:val="%2.%3"/>
      <w:lvlJc w:val="left"/>
      <w:pPr>
        <w:tabs>
          <w:tab w:val="num" w:pos="510"/>
        </w:tabs>
        <w:ind w:left="432" w:hanging="432"/>
      </w:pPr>
      <w:rPr>
        <w:rFonts w:hint="default"/>
        <w:strike w:val="0"/>
        <w:sz w:val="24"/>
        <w:szCs w:val="24"/>
      </w:rPr>
    </w:lvl>
    <w:lvl w:ilvl="3">
      <w:start w:val="1"/>
      <w:numFmt w:val="decimal"/>
      <w:lvlText w:val="%2.%3.%4"/>
      <w:lvlJc w:val="left"/>
      <w:pPr>
        <w:tabs>
          <w:tab w:val="num" w:pos="1780"/>
        </w:tabs>
        <w:ind w:left="2291" w:hanging="851"/>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2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nsid w:val="4A653C9D"/>
    <w:multiLevelType w:val="hybridMultilevel"/>
    <w:tmpl w:val="0F163912"/>
    <w:lvl w:ilvl="0" w:tplc="3A80B69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4A833F71"/>
    <w:multiLevelType w:val="hybridMultilevel"/>
    <w:tmpl w:val="C9BCB246"/>
    <w:lvl w:ilvl="0" w:tplc="74B811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4AD521E2"/>
    <w:multiLevelType w:val="multilevel"/>
    <w:tmpl w:val="238AC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2">
    <w:nsid w:val="4B4D1747"/>
    <w:multiLevelType w:val="multilevel"/>
    <w:tmpl w:val="12D843DC"/>
    <w:lvl w:ilvl="0">
      <w:start w:val="1"/>
      <w:numFmt w:val="decimal"/>
      <w:lvlText w:val="%1."/>
      <w:lvlJc w:val="left"/>
      <w:pPr>
        <w:ind w:left="360" w:hanging="360"/>
      </w:pPr>
      <w:rPr>
        <w:b w:val="0"/>
        <w:i w:val="0"/>
        <w:strike w:val="0"/>
        <w:dstrike w:val="0"/>
        <w:color w:val="auto"/>
        <w:sz w:val="22"/>
        <w:u w:val="none"/>
        <w:effect w:val="none"/>
      </w:r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rPr>
        <w:b w:val="0"/>
        <w:i w:val="0"/>
        <w:sz w:val="22"/>
        <w:szCs w:val="22"/>
      </w:rPr>
    </w:lvl>
    <w:lvl w:ilvl="3">
      <w:start w:val="1"/>
      <w:numFmt w:val="decimal"/>
      <w:lvlText w:val="%1.%2.%3.%4."/>
      <w:lvlJc w:val="left"/>
      <w:pPr>
        <w:ind w:left="4334"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233">
    <w:nsid w:val="4B4D7F9E"/>
    <w:multiLevelType w:val="hybridMultilevel"/>
    <w:tmpl w:val="2F30C318"/>
    <w:lvl w:ilvl="0" w:tplc="3208D8D2">
      <w:start w:val="6"/>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4BEA1C79"/>
    <w:multiLevelType w:val="hybridMultilevel"/>
    <w:tmpl w:val="25C2F4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4C7F578F"/>
    <w:multiLevelType w:val="hybridMultilevel"/>
    <w:tmpl w:val="103080AA"/>
    <w:lvl w:ilvl="0" w:tplc="992A4A5A">
      <w:start w:val="1"/>
      <w:numFmt w:val="lowerLetter"/>
      <w:lvlText w:val="%1)"/>
      <w:lvlJc w:val="left"/>
      <w:pPr>
        <w:ind w:left="928" w:hanging="360"/>
      </w:pPr>
      <w:rPr>
        <w:i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36">
    <w:nsid w:val="4C826E55"/>
    <w:multiLevelType w:val="multilevel"/>
    <w:tmpl w:val="12B89D68"/>
    <w:lvl w:ilvl="0">
      <w:start w:val="1"/>
      <w:numFmt w:val="decimal"/>
      <w:lvlText w:val="%1."/>
      <w:lvlJc w:val="left"/>
      <w:pPr>
        <w:tabs>
          <w:tab w:val="num" w:pos="2352"/>
        </w:tabs>
        <w:ind w:left="2352" w:hanging="360"/>
      </w:pPr>
      <w:rPr>
        <w:rFonts w:cs="Times New Roman" w:hint="default"/>
        <w:b w:val="0"/>
        <w:i w:val="0"/>
      </w:rPr>
    </w:lvl>
    <w:lvl w:ilvl="1">
      <w:start w:val="1"/>
      <w:numFmt w:val="decimal"/>
      <w:isLgl/>
      <w:lvlText w:val="%1.%2"/>
      <w:lvlJc w:val="left"/>
      <w:pPr>
        <w:tabs>
          <w:tab w:val="num" w:pos="2352"/>
        </w:tabs>
        <w:ind w:left="2352" w:hanging="360"/>
      </w:pPr>
      <w:rPr>
        <w:rFonts w:cs="Times New Roman" w:hint="default"/>
      </w:rPr>
    </w:lvl>
    <w:lvl w:ilvl="2">
      <w:start w:val="1"/>
      <w:numFmt w:val="decimal"/>
      <w:isLgl/>
      <w:lvlText w:val="%1.%2.%3"/>
      <w:lvlJc w:val="left"/>
      <w:pPr>
        <w:tabs>
          <w:tab w:val="num" w:pos="2712"/>
        </w:tabs>
        <w:ind w:left="2712" w:hanging="720"/>
      </w:pPr>
      <w:rPr>
        <w:rFonts w:cs="Times New Roman" w:hint="default"/>
      </w:rPr>
    </w:lvl>
    <w:lvl w:ilvl="3">
      <w:start w:val="1"/>
      <w:numFmt w:val="decimal"/>
      <w:isLgl/>
      <w:lvlText w:val="%1.%2.%3.%4"/>
      <w:lvlJc w:val="left"/>
      <w:pPr>
        <w:tabs>
          <w:tab w:val="num" w:pos="2712"/>
        </w:tabs>
        <w:ind w:left="2712" w:hanging="720"/>
      </w:pPr>
      <w:rPr>
        <w:rFonts w:cs="Times New Roman" w:hint="default"/>
      </w:rPr>
    </w:lvl>
    <w:lvl w:ilvl="4">
      <w:start w:val="1"/>
      <w:numFmt w:val="decimal"/>
      <w:isLgl/>
      <w:lvlText w:val="%1.%2.%3.%4.%5"/>
      <w:lvlJc w:val="left"/>
      <w:pPr>
        <w:tabs>
          <w:tab w:val="num" w:pos="3072"/>
        </w:tabs>
        <w:ind w:left="3072" w:hanging="1080"/>
      </w:pPr>
      <w:rPr>
        <w:rFonts w:cs="Times New Roman" w:hint="default"/>
      </w:rPr>
    </w:lvl>
    <w:lvl w:ilvl="5">
      <w:start w:val="1"/>
      <w:numFmt w:val="decimal"/>
      <w:isLgl/>
      <w:lvlText w:val="%1.%2.%3.%4.%5.%6"/>
      <w:lvlJc w:val="left"/>
      <w:pPr>
        <w:tabs>
          <w:tab w:val="num" w:pos="3072"/>
        </w:tabs>
        <w:ind w:left="3072" w:hanging="1080"/>
      </w:pPr>
      <w:rPr>
        <w:rFonts w:cs="Times New Roman" w:hint="default"/>
      </w:rPr>
    </w:lvl>
    <w:lvl w:ilvl="6">
      <w:start w:val="1"/>
      <w:numFmt w:val="decimal"/>
      <w:isLgl/>
      <w:lvlText w:val="%1.%2.%3.%4.%5.%6.%7"/>
      <w:lvlJc w:val="left"/>
      <w:pPr>
        <w:tabs>
          <w:tab w:val="num" w:pos="3432"/>
        </w:tabs>
        <w:ind w:left="3432" w:hanging="1440"/>
      </w:pPr>
      <w:rPr>
        <w:rFonts w:cs="Times New Roman" w:hint="default"/>
      </w:rPr>
    </w:lvl>
    <w:lvl w:ilvl="7">
      <w:start w:val="1"/>
      <w:numFmt w:val="decimal"/>
      <w:isLgl/>
      <w:lvlText w:val="%1.%2.%3.%4.%5.%6.%7.%8"/>
      <w:lvlJc w:val="left"/>
      <w:pPr>
        <w:tabs>
          <w:tab w:val="num" w:pos="3432"/>
        </w:tabs>
        <w:ind w:left="3432" w:hanging="1440"/>
      </w:pPr>
      <w:rPr>
        <w:rFonts w:cs="Times New Roman" w:hint="default"/>
      </w:rPr>
    </w:lvl>
    <w:lvl w:ilvl="8">
      <w:start w:val="1"/>
      <w:numFmt w:val="decimal"/>
      <w:isLgl/>
      <w:lvlText w:val="%1.%2.%3.%4.%5.%6.%7.%8.%9"/>
      <w:lvlJc w:val="left"/>
      <w:pPr>
        <w:tabs>
          <w:tab w:val="num" w:pos="3792"/>
        </w:tabs>
        <w:ind w:left="3792" w:hanging="1800"/>
      </w:pPr>
      <w:rPr>
        <w:rFonts w:cs="Times New Roman" w:hint="default"/>
      </w:rPr>
    </w:lvl>
  </w:abstractNum>
  <w:abstractNum w:abstractNumId="237">
    <w:nsid w:val="4C9B2622"/>
    <w:multiLevelType w:val="hybridMultilevel"/>
    <w:tmpl w:val="6382CC14"/>
    <w:lvl w:ilvl="0" w:tplc="BC34B1CE">
      <w:start w:val="15"/>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4CA77ADC"/>
    <w:multiLevelType w:val="hybridMultilevel"/>
    <w:tmpl w:val="2B7EFB20"/>
    <w:lvl w:ilvl="0" w:tplc="8DE061CA">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9">
    <w:nsid w:val="4D3953F7"/>
    <w:multiLevelType w:val="hybridMultilevel"/>
    <w:tmpl w:val="E90C18D2"/>
    <w:lvl w:ilvl="0" w:tplc="FFFFFFFF">
      <w:start w:val="1"/>
      <w:numFmt w:val="decimal"/>
      <w:lvlText w:val="%1)"/>
      <w:lvlJc w:val="left"/>
      <w:pPr>
        <w:tabs>
          <w:tab w:val="num" w:pos="1076"/>
        </w:tabs>
        <w:ind w:left="1076"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0">
    <w:nsid w:val="4D5C7C23"/>
    <w:multiLevelType w:val="hybridMultilevel"/>
    <w:tmpl w:val="55C01E46"/>
    <w:lvl w:ilvl="0" w:tplc="E1480B0C">
      <w:start w:val="1"/>
      <w:numFmt w:val="decimal"/>
      <w:lvlText w:val="%1)"/>
      <w:lvlJc w:val="left"/>
      <w:pPr>
        <w:ind w:left="720" w:hanging="360"/>
      </w:pPr>
      <w:rPr>
        <w:rFonts w:hint="default"/>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4D847FD9"/>
    <w:multiLevelType w:val="hybridMultilevel"/>
    <w:tmpl w:val="042C4E74"/>
    <w:lvl w:ilvl="0" w:tplc="0400C824">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4E6531EE"/>
    <w:multiLevelType w:val="hybridMultilevel"/>
    <w:tmpl w:val="E50A5810"/>
    <w:lvl w:ilvl="0" w:tplc="CFC68672">
      <w:start w:val="8"/>
      <w:numFmt w:val="decimal"/>
      <w:lvlText w:val="%1."/>
      <w:lvlJc w:val="left"/>
      <w:pPr>
        <w:tabs>
          <w:tab w:val="num" w:pos="540"/>
        </w:tabs>
        <w:ind w:left="540" w:hanging="360"/>
      </w:pPr>
      <w:rPr>
        <w:rFonts w:cs="Times New Roman"/>
        <w:b/>
      </w:rPr>
    </w:lvl>
    <w:lvl w:ilvl="1" w:tplc="04090003">
      <w:start w:val="1"/>
      <w:numFmt w:val="lowerLetter"/>
      <w:lvlText w:val="%2."/>
      <w:lvlJc w:val="left"/>
      <w:pPr>
        <w:tabs>
          <w:tab w:val="num" w:pos="1260"/>
        </w:tabs>
        <w:ind w:left="1260" w:hanging="360"/>
      </w:pPr>
      <w:rPr>
        <w:rFonts w:cs="Times New Roman"/>
      </w:rPr>
    </w:lvl>
    <w:lvl w:ilvl="2" w:tplc="04090005">
      <w:start w:val="1"/>
      <w:numFmt w:val="lowerRoman"/>
      <w:lvlText w:val="%3."/>
      <w:lvlJc w:val="right"/>
      <w:pPr>
        <w:tabs>
          <w:tab w:val="num" w:pos="1980"/>
        </w:tabs>
        <w:ind w:left="1980" w:hanging="180"/>
      </w:pPr>
      <w:rPr>
        <w:rFonts w:cs="Times New Roman"/>
      </w:rPr>
    </w:lvl>
    <w:lvl w:ilvl="3" w:tplc="04090001">
      <w:start w:val="1"/>
      <w:numFmt w:val="decimal"/>
      <w:lvlText w:val="%4."/>
      <w:lvlJc w:val="left"/>
      <w:pPr>
        <w:tabs>
          <w:tab w:val="num" w:pos="2700"/>
        </w:tabs>
        <w:ind w:left="2700" w:hanging="360"/>
      </w:pPr>
      <w:rPr>
        <w:rFonts w:cs="Times New Roman"/>
      </w:rPr>
    </w:lvl>
    <w:lvl w:ilvl="4" w:tplc="04090003">
      <w:start w:val="1"/>
      <w:numFmt w:val="lowerLetter"/>
      <w:lvlText w:val="%5."/>
      <w:lvlJc w:val="left"/>
      <w:pPr>
        <w:tabs>
          <w:tab w:val="num" w:pos="3420"/>
        </w:tabs>
        <w:ind w:left="3420" w:hanging="360"/>
      </w:pPr>
      <w:rPr>
        <w:rFonts w:cs="Times New Roman"/>
      </w:rPr>
    </w:lvl>
    <w:lvl w:ilvl="5" w:tplc="04090005">
      <w:start w:val="1"/>
      <w:numFmt w:val="lowerRoman"/>
      <w:lvlText w:val="%6."/>
      <w:lvlJc w:val="right"/>
      <w:pPr>
        <w:tabs>
          <w:tab w:val="num" w:pos="4140"/>
        </w:tabs>
        <w:ind w:left="4140" w:hanging="180"/>
      </w:pPr>
      <w:rPr>
        <w:rFonts w:cs="Times New Roman"/>
      </w:rPr>
    </w:lvl>
    <w:lvl w:ilvl="6" w:tplc="04090001">
      <w:start w:val="1"/>
      <w:numFmt w:val="decimal"/>
      <w:lvlText w:val="%7."/>
      <w:lvlJc w:val="left"/>
      <w:pPr>
        <w:tabs>
          <w:tab w:val="num" w:pos="4860"/>
        </w:tabs>
        <w:ind w:left="4860" w:hanging="360"/>
      </w:pPr>
      <w:rPr>
        <w:rFonts w:cs="Times New Roman"/>
      </w:rPr>
    </w:lvl>
    <w:lvl w:ilvl="7" w:tplc="04090003">
      <w:start w:val="1"/>
      <w:numFmt w:val="lowerLetter"/>
      <w:lvlText w:val="%8."/>
      <w:lvlJc w:val="left"/>
      <w:pPr>
        <w:tabs>
          <w:tab w:val="num" w:pos="5580"/>
        </w:tabs>
        <w:ind w:left="5580" w:hanging="360"/>
      </w:pPr>
      <w:rPr>
        <w:rFonts w:cs="Times New Roman"/>
      </w:rPr>
    </w:lvl>
    <w:lvl w:ilvl="8" w:tplc="04090005">
      <w:start w:val="1"/>
      <w:numFmt w:val="lowerRoman"/>
      <w:lvlText w:val="%9."/>
      <w:lvlJc w:val="right"/>
      <w:pPr>
        <w:tabs>
          <w:tab w:val="num" w:pos="6300"/>
        </w:tabs>
        <w:ind w:left="6300" w:hanging="180"/>
      </w:pPr>
      <w:rPr>
        <w:rFonts w:cs="Times New Roman"/>
      </w:rPr>
    </w:lvl>
  </w:abstractNum>
  <w:abstractNum w:abstractNumId="243">
    <w:nsid w:val="4E665EC0"/>
    <w:multiLevelType w:val="multilevel"/>
    <w:tmpl w:val="E6526676"/>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36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4">
    <w:nsid w:val="4ED20423"/>
    <w:multiLevelType w:val="hybridMultilevel"/>
    <w:tmpl w:val="A1083580"/>
    <w:lvl w:ilvl="0" w:tplc="6B24D492">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5">
    <w:nsid w:val="4EE15924"/>
    <w:multiLevelType w:val="hybridMultilevel"/>
    <w:tmpl w:val="1C7C0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4F0111F5"/>
    <w:multiLevelType w:val="hybridMultilevel"/>
    <w:tmpl w:val="41804FC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4F756FEF"/>
    <w:multiLevelType w:val="hybridMultilevel"/>
    <w:tmpl w:val="302C6F94"/>
    <w:lvl w:ilvl="0" w:tplc="38043E4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4F99634E"/>
    <w:multiLevelType w:val="hybridMultilevel"/>
    <w:tmpl w:val="EC202AE6"/>
    <w:lvl w:ilvl="0" w:tplc="04150017">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9">
    <w:nsid w:val="4FAB13C4"/>
    <w:multiLevelType w:val="hybridMultilevel"/>
    <w:tmpl w:val="112286C6"/>
    <w:lvl w:ilvl="0" w:tplc="7442A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nsid w:val="4FB87A77"/>
    <w:multiLevelType w:val="hybridMultilevel"/>
    <w:tmpl w:val="FDB6D580"/>
    <w:lvl w:ilvl="0" w:tplc="06487390">
      <w:start w:val="1"/>
      <w:numFmt w:val="decimal"/>
      <w:lvlText w:val="%1)"/>
      <w:lvlJc w:val="left"/>
      <w:pPr>
        <w:ind w:left="1260" w:hanging="360"/>
      </w:pPr>
      <w:rPr>
        <w:rFonts w:hint="default"/>
        <w:b w:val="0"/>
      </w:rPr>
    </w:lvl>
    <w:lvl w:ilvl="1" w:tplc="04150019" w:tentative="1">
      <w:start w:val="1"/>
      <w:numFmt w:val="lowerLetter"/>
      <w:lvlText w:val="%2."/>
      <w:lvlJc w:val="left"/>
      <w:pPr>
        <w:ind w:left="1980" w:hanging="360"/>
      </w:p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1">
    <w:nsid w:val="5063269C"/>
    <w:multiLevelType w:val="hybridMultilevel"/>
    <w:tmpl w:val="BB9CE428"/>
    <w:lvl w:ilvl="0" w:tplc="62EC67D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506576A5"/>
    <w:multiLevelType w:val="hybridMultilevel"/>
    <w:tmpl w:val="54BC1BD6"/>
    <w:lvl w:ilvl="0" w:tplc="55D6635C">
      <w:start w:val="1"/>
      <w:numFmt w:val="decimal"/>
      <w:lvlText w:val="%1."/>
      <w:lvlJc w:val="left"/>
      <w:pPr>
        <w:tabs>
          <w:tab w:val="num" w:pos="360"/>
        </w:tabs>
        <w:ind w:left="360" w:hanging="360"/>
      </w:pPr>
      <w:rPr>
        <w:rFonts w:ascii="Times New Roman" w:eastAsia="Times New Roman" w:hAnsi="Times New Roman" w:cs="Times New Roman"/>
        <w:b/>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53">
    <w:nsid w:val="50BA4101"/>
    <w:multiLevelType w:val="hybridMultilevel"/>
    <w:tmpl w:val="A112C4CA"/>
    <w:lvl w:ilvl="0" w:tplc="2106427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4">
    <w:nsid w:val="50C90692"/>
    <w:multiLevelType w:val="hybridMultilevel"/>
    <w:tmpl w:val="22BA97B2"/>
    <w:lvl w:ilvl="0" w:tplc="259421DA">
      <w:start w:val="10"/>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50C97D03"/>
    <w:multiLevelType w:val="hybridMultilevel"/>
    <w:tmpl w:val="5906B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50CF4EC9"/>
    <w:multiLevelType w:val="hybridMultilevel"/>
    <w:tmpl w:val="12B055CA"/>
    <w:lvl w:ilvl="0" w:tplc="7BEC93FC">
      <w:start w:val="1"/>
      <w:numFmt w:val="lowerRoman"/>
      <w:lvlText w:val="%1."/>
      <w:lvlJc w:val="right"/>
      <w:pPr>
        <w:ind w:left="1080" w:hanging="360"/>
      </w:pPr>
      <w:rPr>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nsid w:val="53842BF8"/>
    <w:multiLevelType w:val="hybridMultilevel"/>
    <w:tmpl w:val="7AA6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EBFA6B54">
      <w:start w:val="1"/>
      <w:numFmt w:val="decimal"/>
      <w:lvlText w:val="%3."/>
      <w:lvlJc w:val="left"/>
      <w:pPr>
        <w:ind w:left="2160" w:hanging="180"/>
      </w:pPr>
      <w:rPr>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54D829A5"/>
    <w:multiLevelType w:val="hybridMultilevel"/>
    <w:tmpl w:val="A1B4E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55282C80"/>
    <w:multiLevelType w:val="hybridMultilevel"/>
    <w:tmpl w:val="E820B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553D3D30"/>
    <w:multiLevelType w:val="hybridMultilevel"/>
    <w:tmpl w:val="D0D64838"/>
    <w:lvl w:ilvl="0" w:tplc="19542C7C">
      <w:start w:val="1"/>
      <w:numFmt w:val="decimal"/>
      <w:lvlText w:val="%1."/>
      <w:lvlJc w:val="left"/>
      <w:pPr>
        <w:tabs>
          <w:tab w:val="num" w:pos="1413"/>
        </w:tabs>
        <w:ind w:left="1413" w:hanging="705"/>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1">
    <w:nsid w:val="55C23060"/>
    <w:multiLevelType w:val="hybridMultilevel"/>
    <w:tmpl w:val="1E94959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2">
    <w:nsid w:val="56316EB4"/>
    <w:multiLevelType w:val="hybridMultilevel"/>
    <w:tmpl w:val="8C82E386"/>
    <w:lvl w:ilvl="0" w:tplc="259AD4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05">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5659562C"/>
    <w:multiLevelType w:val="hybridMultilevel"/>
    <w:tmpl w:val="A1A016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nsid w:val="56B51A5F"/>
    <w:multiLevelType w:val="multilevel"/>
    <w:tmpl w:val="7B4E05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nsid w:val="572746E8"/>
    <w:multiLevelType w:val="multilevel"/>
    <w:tmpl w:val="F49A4FAC"/>
    <w:lvl w:ilvl="0">
      <w:start w:val="8"/>
      <w:numFmt w:val="decimal"/>
      <w:lvlText w:val="%1."/>
      <w:lvlJc w:val="left"/>
      <w:pPr>
        <w:tabs>
          <w:tab w:val="num" w:pos="930"/>
        </w:tabs>
        <w:ind w:left="930" w:hanging="930"/>
      </w:pPr>
      <w:rPr>
        <w:rFonts w:hint="default"/>
        <w:b w:val="0"/>
      </w:rPr>
    </w:lvl>
    <w:lvl w:ilvl="1">
      <w:start w:val="1"/>
      <w:numFmt w:val="decimal"/>
      <w:lvlText w:val="%2."/>
      <w:lvlJc w:val="left"/>
      <w:pPr>
        <w:tabs>
          <w:tab w:val="num" w:pos="360"/>
        </w:tabs>
        <w:ind w:left="0" w:firstLine="0"/>
      </w:pPr>
      <w:rPr>
        <w:rFonts w:hint="default"/>
        <w:b/>
        <w:sz w:val="24"/>
        <w:szCs w:val="24"/>
      </w:rPr>
    </w:lvl>
    <w:lvl w:ilvl="2">
      <w:start w:val="1"/>
      <w:numFmt w:val="decimal"/>
      <w:lvlText w:val="%2.%3"/>
      <w:lvlJc w:val="left"/>
      <w:pPr>
        <w:tabs>
          <w:tab w:val="num" w:pos="510"/>
        </w:tabs>
        <w:ind w:left="432" w:hanging="432"/>
      </w:pPr>
      <w:rPr>
        <w:rFonts w:hint="default"/>
        <w:strike w:val="0"/>
        <w:sz w:val="24"/>
        <w:szCs w:val="24"/>
      </w:rPr>
    </w:lvl>
    <w:lvl w:ilvl="3">
      <w:start w:val="1"/>
      <w:numFmt w:val="decimal"/>
      <w:lvlText w:val="%2.%3.%4"/>
      <w:lvlJc w:val="left"/>
      <w:pPr>
        <w:tabs>
          <w:tab w:val="num" w:pos="1780"/>
        </w:tabs>
        <w:ind w:left="2291" w:hanging="851"/>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266">
    <w:nsid w:val="578667B0"/>
    <w:multiLevelType w:val="multilevel"/>
    <w:tmpl w:val="0A3015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nsid w:val="58B27877"/>
    <w:multiLevelType w:val="hybridMultilevel"/>
    <w:tmpl w:val="77AC9072"/>
    <w:lvl w:ilvl="0" w:tplc="E116AE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598501D0"/>
    <w:multiLevelType w:val="hybridMultilevel"/>
    <w:tmpl w:val="65AE33B0"/>
    <w:lvl w:ilvl="0" w:tplc="04150017">
      <w:start w:val="1"/>
      <w:numFmt w:val="lowerLetter"/>
      <w:lvlText w:val="%1)"/>
      <w:lvlJc w:val="left"/>
      <w:pPr>
        <w:ind w:left="1004" w:hanging="360"/>
      </w:pPr>
    </w:lvl>
    <w:lvl w:ilvl="1" w:tplc="482AFED6">
      <w:start w:val="1"/>
      <w:numFmt w:val="lowerLetter"/>
      <w:lvlText w:val="%2."/>
      <w:lvlJc w:val="left"/>
      <w:pPr>
        <w:ind w:left="1724" w:hanging="360"/>
      </w:pPr>
      <w:rPr>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9">
    <w:nsid w:val="5ACD2916"/>
    <w:multiLevelType w:val="hybridMultilevel"/>
    <w:tmpl w:val="61F0B56E"/>
    <w:lvl w:ilvl="0" w:tplc="4F30345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0">
    <w:nsid w:val="5B354C0E"/>
    <w:multiLevelType w:val="hybridMultilevel"/>
    <w:tmpl w:val="0F742218"/>
    <w:lvl w:ilvl="0" w:tplc="5D223F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5BDA1284"/>
    <w:multiLevelType w:val="hybridMultilevel"/>
    <w:tmpl w:val="EB56FD8C"/>
    <w:lvl w:ilvl="0" w:tplc="C3CE5664">
      <w:start w:val="2"/>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5BE64860"/>
    <w:multiLevelType w:val="hybridMultilevel"/>
    <w:tmpl w:val="CAACC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8489A22">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5BF1024B"/>
    <w:multiLevelType w:val="multilevel"/>
    <w:tmpl w:val="063C861C"/>
    <w:lvl w:ilvl="0">
      <w:start w:val="1"/>
      <w:numFmt w:val="decimal"/>
      <w:lvlText w:val="%1."/>
      <w:lvlJc w:val="left"/>
      <w:pPr>
        <w:ind w:left="1146" w:hanging="360"/>
      </w:pPr>
      <w:rPr>
        <w:b/>
        <w:sz w:val="24"/>
        <w:szCs w:val="24"/>
      </w:rPr>
    </w:lvl>
    <w:lvl w:ilvl="1">
      <w:start w:val="1"/>
      <w:numFmt w:val="decimal"/>
      <w:isLgl/>
      <w:lvlText w:val="%1.%2."/>
      <w:lvlJc w:val="left"/>
      <w:pPr>
        <w:ind w:left="502" w:hanging="360"/>
      </w:pPr>
      <w:rPr>
        <w:rFonts w:hint="default"/>
        <w:color w:val="FF000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4">
    <w:nsid w:val="5C27157C"/>
    <w:multiLevelType w:val="hybridMultilevel"/>
    <w:tmpl w:val="6B762F6A"/>
    <w:lvl w:ilvl="0" w:tplc="0A966C10">
      <w:start w:val="1"/>
      <w:numFmt w:val="decimal"/>
      <w:lvlText w:val="%1)"/>
      <w:lvlJc w:val="left"/>
      <w:pPr>
        <w:tabs>
          <w:tab w:val="num" w:pos="757"/>
        </w:tabs>
        <w:ind w:left="757" w:hanging="397"/>
      </w:pPr>
      <w:rPr>
        <w:rFonts w:hint="default"/>
        <w:b w:val="0"/>
      </w:rPr>
    </w:lvl>
    <w:lvl w:ilvl="1" w:tplc="42F06874">
      <w:start w:val="1"/>
      <w:numFmt w:val="decimal"/>
      <w:lvlText w:val="%2)"/>
      <w:lvlJc w:val="left"/>
      <w:pPr>
        <w:tabs>
          <w:tab w:val="num" w:pos="1837"/>
        </w:tabs>
        <w:ind w:left="1837" w:hanging="397"/>
      </w:pPr>
      <w:rPr>
        <w:rFonts w:hint="default"/>
        <w:b w:val="0"/>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5">
    <w:nsid w:val="5C6B4106"/>
    <w:multiLevelType w:val="hybridMultilevel"/>
    <w:tmpl w:val="48DEF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7">
    <w:nsid w:val="5CEB7D26"/>
    <w:multiLevelType w:val="hybridMultilevel"/>
    <w:tmpl w:val="828802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hint="default"/>
        <w:b/>
        <w:bCs/>
      </w:rPr>
    </w:lvl>
    <w:lvl w:ilvl="1" w:tplc="6714E41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9">
    <w:nsid w:val="5EB643BA"/>
    <w:multiLevelType w:val="hybridMultilevel"/>
    <w:tmpl w:val="DFDC9B30"/>
    <w:lvl w:ilvl="0" w:tplc="95BA730E">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0">
    <w:nsid w:val="5F1C7B74"/>
    <w:multiLevelType w:val="hybridMultilevel"/>
    <w:tmpl w:val="D922837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1">
    <w:nsid w:val="5F2263BC"/>
    <w:multiLevelType w:val="hybridMultilevel"/>
    <w:tmpl w:val="EE1C2B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2">
    <w:nsid w:val="605A2ACC"/>
    <w:multiLevelType w:val="hybridMultilevel"/>
    <w:tmpl w:val="10DC3332"/>
    <w:lvl w:ilvl="0" w:tplc="3748491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07839CF"/>
    <w:multiLevelType w:val="hybridMultilevel"/>
    <w:tmpl w:val="2F0078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4">
    <w:nsid w:val="61386396"/>
    <w:multiLevelType w:val="multilevel"/>
    <w:tmpl w:val="BFA48616"/>
    <w:lvl w:ilvl="0">
      <w:start w:val="5"/>
      <w:numFmt w:val="bullet"/>
      <w:lvlText w:val="-"/>
      <w:lvlJc w:val="left"/>
      <w:pPr>
        <w:tabs>
          <w:tab w:val="num" w:pos="631"/>
        </w:tabs>
        <w:ind w:left="631" w:hanging="930"/>
      </w:pPr>
      <w:rPr>
        <w:rFonts w:hint="default"/>
      </w:rPr>
    </w:lvl>
    <w:lvl w:ilvl="1">
      <w:start w:val="1"/>
      <w:numFmt w:val="decimal"/>
      <w:lvlText w:val="%2."/>
      <w:lvlJc w:val="left"/>
      <w:pPr>
        <w:tabs>
          <w:tab w:val="num" w:pos="360"/>
        </w:tabs>
        <w:ind w:left="0" w:firstLine="0"/>
      </w:pPr>
      <w:rPr>
        <w:rFonts w:hint="default"/>
        <w:sz w:val="24"/>
        <w:szCs w:val="24"/>
      </w:rPr>
    </w:lvl>
    <w:lvl w:ilvl="2">
      <w:start w:val="1"/>
      <w:numFmt w:val="decimal"/>
      <w:lvlText w:val="%2.%3"/>
      <w:lvlJc w:val="left"/>
      <w:pPr>
        <w:tabs>
          <w:tab w:val="num" w:pos="510"/>
        </w:tabs>
        <w:ind w:left="432" w:hanging="432"/>
      </w:pPr>
      <w:rPr>
        <w:rFonts w:hint="default"/>
        <w:b w:val="0"/>
        <w:strike w:val="0"/>
        <w:sz w:val="24"/>
        <w:szCs w:val="24"/>
      </w:rPr>
    </w:lvl>
    <w:lvl w:ilvl="3">
      <w:start w:val="1"/>
      <w:numFmt w:val="decimal"/>
      <w:lvlText w:val="%2.%3.%4"/>
      <w:lvlJc w:val="left"/>
      <w:pPr>
        <w:tabs>
          <w:tab w:val="num" w:pos="1780"/>
        </w:tabs>
        <w:ind w:left="0" w:firstLine="510"/>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285">
    <w:nsid w:val="614B5796"/>
    <w:multiLevelType w:val="hybridMultilevel"/>
    <w:tmpl w:val="763414F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5E2410BE">
      <w:start w:val="1"/>
      <w:numFmt w:val="decimal"/>
      <w:lvlText w:val="%7."/>
      <w:lvlJc w:val="left"/>
      <w:pPr>
        <w:ind w:left="5182" w:hanging="360"/>
      </w:pPr>
      <w:rPr>
        <w:b/>
      </w:r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6">
    <w:nsid w:val="61747361"/>
    <w:multiLevelType w:val="hybridMultilevel"/>
    <w:tmpl w:val="58808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61802AEA"/>
    <w:multiLevelType w:val="hybridMultilevel"/>
    <w:tmpl w:val="26F03F82"/>
    <w:lvl w:ilvl="0" w:tplc="359CF7CA">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8">
    <w:nsid w:val="61B1037F"/>
    <w:multiLevelType w:val="hybridMultilevel"/>
    <w:tmpl w:val="BD84014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9">
    <w:nsid w:val="61F95434"/>
    <w:multiLevelType w:val="multilevel"/>
    <w:tmpl w:val="526C91BC"/>
    <w:lvl w:ilvl="0">
      <w:start w:val="6"/>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0">
    <w:nsid w:val="62162C5A"/>
    <w:multiLevelType w:val="hybridMultilevel"/>
    <w:tmpl w:val="70E43F14"/>
    <w:lvl w:ilvl="0" w:tplc="308E3558">
      <w:start w:val="6"/>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622C700A"/>
    <w:multiLevelType w:val="multilevel"/>
    <w:tmpl w:val="7D58207E"/>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2">
    <w:nsid w:val="626877D5"/>
    <w:multiLevelType w:val="hybridMultilevel"/>
    <w:tmpl w:val="E048E9F8"/>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3">
    <w:nsid w:val="62C61E45"/>
    <w:multiLevelType w:val="multilevel"/>
    <w:tmpl w:val="A8820EF2"/>
    <w:lvl w:ilvl="0">
      <w:start w:val="1"/>
      <w:numFmt w:val="upperRoman"/>
      <w:lvlText w:val="%1."/>
      <w:lvlJc w:val="left"/>
      <w:pPr>
        <w:tabs>
          <w:tab w:val="num" w:pos="720"/>
        </w:tabs>
        <w:ind w:left="360" w:hanging="360"/>
      </w:pPr>
      <w:rPr>
        <w:rFonts w:hint="default"/>
        <w:b/>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720"/>
        </w:tabs>
        <w:ind w:left="720" w:hanging="360"/>
      </w:pPr>
      <w:rPr>
        <w:rFonts w:hint="default"/>
        <w:b/>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4">
    <w:nsid w:val="62D2629D"/>
    <w:multiLevelType w:val="hybridMultilevel"/>
    <w:tmpl w:val="7DE89E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nsid w:val="632F48FE"/>
    <w:multiLevelType w:val="hybridMultilevel"/>
    <w:tmpl w:val="FE0E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633D551C"/>
    <w:multiLevelType w:val="hybridMultilevel"/>
    <w:tmpl w:val="4AA03F64"/>
    <w:lvl w:ilvl="0" w:tplc="1C9284BE">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63FF78DF"/>
    <w:multiLevelType w:val="hybridMultilevel"/>
    <w:tmpl w:val="50229188"/>
    <w:lvl w:ilvl="0" w:tplc="8142524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8">
    <w:nsid w:val="646B1A82"/>
    <w:multiLevelType w:val="hybridMultilevel"/>
    <w:tmpl w:val="170C72E8"/>
    <w:lvl w:ilvl="0" w:tplc="B13491BC">
      <w:start w:val="1"/>
      <w:numFmt w:val="decimal"/>
      <w:lvlText w:val="%1."/>
      <w:lvlJc w:val="left"/>
      <w:pPr>
        <w:tabs>
          <w:tab w:val="num" w:pos="2401"/>
        </w:tabs>
        <w:ind w:left="2354" w:hanging="374"/>
      </w:pPr>
      <w:rPr>
        <w:rFonts w:hint="default"/>
      </w:rPr>
    </w:lvl>
    <w:lvl w:ilvl="1" w:tplc="B6F0C9C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9">
    <w:nsid w:val="65577F90"/>
    <w:multiLevelType w:val="hybridMultilevel"/>
    <w:tmpl w:val="701C6F76"/>
    <w:lvl w:ilvl="0" w:tplc="CCDEEFA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65BB7B79"/>
    <w:multiLevelType w:val="singleLevel"/>
    <w:tmpl w:val="5400DE1E"/>
    <w:lvl w:ilvl="0">
      <w:start w:val="1"/>
      <w:numFmt w:val="decimal"/>
      <w:lvlText w:val="%1."/>
      <w:legacy w:legacy="1" w:legacySpace="120" w:legacyIndent="360"/>
      <w:lvlJc w:val="left"/>
      <w:pPr>
        <w:ind w:left="360" w:hanging="360"/>
      </w:pPr>
    </w:lvl>
  </w:abstractNum>
  <w:abstractNum w:abstractNumId="301">
    <w:nsid w:val="663F4440"/>
    <w:multiLevelType w:val="hybridMultilevel"/>
    <w:tmpl w:val="E72AF968"/>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nsid w:val="6663392F"/>
    <w:multiLevelType w:val="hybridMultilevel"/>
    <w:tmpl w:val="56345FE2"/>
    <w:lvl w:ilvl="0" w:tplc="09BE39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672F4372"/>
    <w:multiLevelType w:val="hybridMultilevel"/>
    <w:tmpl w:val="D9E6E294"/>
    <w:lvl w:ilvl="0" w:tplc="E0A83F6E">
      <w:start w:val="1"/>
      <w:numFmt w:val="decimal"/>
      <w:lvlText w:val="%1."/>
      <w:lvlJc w:val="left"/>
      <w:pPr>
        <w:tabs>
          <w:tab w:val="num" w:pos="360"/>
        </w:tabs>
        <w:ind w:left="360" w:hanging="360"/>
      </w:pPr>
      <w:rPr>
        <w:b/>
        <w:sz w:val="24"/>
        <w:szCs w:val="24"/>
      </w:rPr>
    </w:lvl>
    <w:lvl w:ilvl="1" w:tplc="E71E0144">
      <w:start w:val="1"/>
      <w:numFmt w:val="decimal"/>
      <w:lvlText w:val="%2"/>
      <w:lvlJc w:val="center"/>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4">
    <w:nsid w:val="67A874EB"/>
    <w:multiLevelType w:val="multilevel"/>
    <w:tmpl w:val="39CA5F34"/>
    <w:lvl w:ilvl="0">
      <w:start w:val="16"/>
      <w:numFmt w:val="decimal"/>
      <w:lvlText w:val="%1."/>
      <w:lvlJc w:val="left"/>
      <w:pPr>
        <w:tabs>
          <w:tab w:val="num" w:pos="930"/>
        </w:tabs>
        <w:ind w:left="930" w:hanging="930"/>
      </w:pPr>
      <w:rPr>
        <w:rFonts w:hint="default"/>
        <w:b/>
      </w:rPr>
    </w:lvl>
    <w:lvl w:ilvl="1">
      <w:start w:val="3"/>
      <w:numFmt w:val="decimal"/>
      <w:lvlText w:val="%2."/>
      <w:lvlJc w:val="left"/>
      <w:pPr>
        <w:tabs>
          <w:tab w:val="num" w:pos="360"/>
        </w:tabs>
        <w:ind w:left="0" w:firstLine="0"/>
      </w:pPr>
      <w:rPr>
        <w:rFonts w:hint="default"/>
        <w:b/>
        <w:sz w:val="24"/>
        <w:szCs w:val="24"/>
      </w:rPr>
    </w:lvl>
    <w:lvl w:ilvl="2">
      <w:start w:val="1"/>
      <w:numFmt w:val="decimal"/>
      <w:lvlText w:val="%2.%3"/>
      <w:lvlJc w:val="left"/>
      <w:pPr>
        <w:tabs>
          <w:tab w:val="num" w:pos="510"/>
        </w:tabs>
        <w:ind w:left="432" w:hanging="432"/>
      </w:pPr>
      <w:rPr>
        <w:rFonts w:hint="default"/>
        <w:strike w:val="0"/>
        <w:sz w:val="24"/>
        <w:szCs w:val="24"/>
      </w:rPr>
    </w:lvl>
    <w:lvl w:ilvl="3">
      <w:start w:val="1"/>
      <w:numFmt w:val="decimal"/>
      <w:lvlText w:val="%2.%3.%4"/>
      <w:lvlJc w:val="left"/>
      <w:pPr>
        <w:tabs>
          <w:tab w:val="num" w:pos="1780"/>
        </w:tabs>
        <w:ind w:left="2291" w:hanging="851"/>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05">
    <w:nsid w:val="67CC55A5"/>
    <w:multiLevelType w:val="hybridMultilevel"/>
    <w:tmpl w:val="AF7A541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6">
    <w:nsid w:val="67F730B6"/>
    <w:multiLevelType w:val="hybridMultilevel"/>
    <w:tmpl w:val="0A48B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68595A64"/>
    <w:multiLevelType w:val="multilevel"/>
    <w:tmpl w:val="D07E23C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2"/>
        </w:tabs>
        <w:ind w:left="502" w:hanging="360"/>
      </w:pPr>
      <w:rPr>
        <w:rFonts w:hint="default"/>
        <w:color w:val="FF00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8">
    <w:nsid w:val="69104C7A"/>
    <w:multiLevelType w:val="hybridMultilevel"/>
    <w:tmpl w:val="31C488C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69AE15E8"/>
    <w:multiLevelType w:val="hybridMultilevel"/>
    <w:tmpl w:val="95B02748"/>
    <w:lvl w:ilvl="0" w:tplc="95927ACA">
      <w:start w:val="1"/>
      <w:numFmt w:val="decimal"/>
      <w:lvlText w:val="%1)"/>
      <w:lvlJc w:val="left"/>
      <w:pPr>
        <w:ind w:left="1004" w:hanging="360"/>
      </w:pPr>
      <w:rPr>
        <w:rFonts w:hint="default"/>
        <w:b w:val="0"/>
      </w:rPr>
    </w:lvl>
    <w:lvl w:ilvl="1" w:tplc="95927ACA">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0">
    <w:nsid w:val="6A27192B"/>
    <w:multiLevelType w:val="hybridMultilevel"/>
    <w:tmpl w:val="4CB89E72"/>
    <w:lvl w:ilvl="0" w:tplc="0415001B">
      <w:start w:val="1"/>
      <w:numFmt w:val="lowerRoman"/>
      <w:lvlText w:val="%1."/>
      <w:lvlJc w:val="right"/>
      <w:pPr>
        <w:ind w:left="729" w:hanging="360"/>
      </w:pPr>
    </w:lvl>
    <w:lvl w:ilvl="1" w:tplc="BD5E4D78">
      <w:start w:val="1"/>
      <w:numFmt w:val="lowerRoman"/>
      <w:lvlText w:val="%2."/>
      <w:lvlJc w:val="left"/>
      <w:pPr>
        <w:ind w:left="1809" w:hanging="720"/>
      </w:pPr>
      <w:rPr>
        <w:rFonts w:hint="default"/>
      </w:rPr>
    </w:lvl>
    <w:lvl w:ilvl="2" w:tplc="277AF6CC">
      <w:start w:val="1"/>
      <w:numFmt w:val="lowerRoman"/>
      <w:lvlText w:val="%3."/>
      <w:lvlJc w:val="right"/>
      <w:pPr>
        <w:ind w:left="2169" w:hanging="180"/>
      </w:pPr>
      <w:rPr>
        <w:rFonts w:ascii="Times New Roman" w:eastAsia="Calibri" w:hAnsi="Times New Roman" w:cs="Times New Roman"/>
      </w:r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311">
    <w:nsid w:val="6A2967C3"/>
    <w:multiLevelType w:val="hybridMultilevel"/>
    <w:tmpl w:val="302C6F94"/>
    <w:lvl w:ilvl="0" w:tplc="38043E4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6B4B77CD"/>
    <w:multiLevelType w:val="hybridMultilevel"/>
    <w:tmpl w:val="F2E2765A"/>
    <w:lvl w:ilvl="0" w:tplc="C32290C2">
      <w:start w:val="2"/>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6C5A1020"/>
    <w:multiLevelType w:val="hybridMultilevel"/>
    <w:tmpl w:val="CCBCCC3C"/>
    <w:lvl w:ilvl="0" w:tplc="DB82C9DC">
      <w:start w:val="1"/>
      <w:numFmt w:val="decimal"/>
      <w:pStyle w:val="11Wyliczankapunktw"/>
      <w:lvlText w:val="%1)"/>
      <w:lvlJc w:val="left"/>
      <w:pPr>
        <w:ind w:left="720" w:hanging="360"/>
      </w:pPr>
    </w:lvl>
    <w:lvl w:ilvl="1" w:tplc="04090017">
      <w:start w:val="1"/>
      <w:numFmt w:val="lowerLetter"/>
      <w:lvlText w:val="%2)"/>
      <w:lvlJc w:val="left"/>
      <w:pPr>
        <w:ind w:left="1440" w:hanging="360"/>
      </w:pPr>
    </w:lvl>
    <w:lvl w:ilvl="2" w:tplc="20D638F2">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314">
    <w:nsid w:val="6CF0748C"/>
    <w:multiLevelType w:val="hybridMultilevel"/>
    <w:tmpl w:val="51BE5E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5">
    <w:nsid w:val="6D3F5B45"/>
    <w:multiLevelType w:val="multilevel"/>
    <w:tmpl w:val="8124B8FC"/>
    <w:lvl w:ilvl="0">
      <w:start w:val="5"/>
      <w:numFmt w:val="bullet"/>
      <w:lvlText w:val="-"/>
      <w:lvlJc w:val="left"/>
      <w:pPr>
        <w:tabs>
          <w:tab w:val="num" w:pos="631"/>
        </w:tabs>
        <w:ind w:left="631" w:hanging="930"/>
      </w:pPr>
      <w:rPr>
        <w:rFonts w:hint="default"/>
      </w:rPr>
    </w:lvl>
    <w:lvl w:ilvl="1">
      <w:start w:val="1"/>
      <w:numFmt w:val="decimal"/>
      <w:lvlText w:val="%2."/>
      <w:lvlJc w:val="left"/>
      <w:pPr>
        <w:tabs>
          <w:tab w:val="num" w:pos="360"/>
        </w:tabs>
        <w:ind w:left="0" w:firstLine="0"/>
      </w:pPr>
      <w:rPr>
        <w:rFonts w:hint="default"/>
        <w:sz w:val="24"/>
        <w:szCs w:val="24"/>
      </w:rPr>
    </w:lvl>
    <w:lvl w:ilvl="2">
      <w:start w:val="1"/>
      <w:numFmt w:val="decimal"/>
      <w:lvlText w:val="%2.%3"/>
      <w:lvlJc w:val="left"/>
      <w:pPr>
        <w:tabs>
          <w:tab w:val="num" w:pos="510"/>
        </w:tabs>
        <w:ind w:left="432" w:hanging="432"/>
      </w:pPr>
      <w:rPr>
        <w:rFonts w:hint="default"/>
        <w:b w:val="0"/>
        <w:strike w:val="0"/>
        <w:sz w:val="24"/>
        <w:szCs w:val="24"/>
      </w:rPr>
    </w:lvl>
    <w:lvl w:ilvl="3">
      <w:start w:val="1"/>
      <w:numFmt w:val="decimal"/>
      <w:lvlText w:val="%2.%3.%4"/>
      <w:lvlJc w:val="left"/>
      <w:pPr>
        <w:tabs>
          <w:tab w:val="num" w:pos="1780"/>
        </w:tabs>
        <w:ind w:left="0" w:firstLine="510"/>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16">
    <w:nsid w:val="6E614B45"/>
    <w:multiLevelType w:val="hybridMultilevel"/>
    <w:tmpl w:val="52D87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7">
    <w:nsid w:val="6E7254FC"/>
    <w:multiLevelType w:val="hybridMultilevel"/>
    <w:tmpl w:val="46466AFC"/>
    <w:lvl w:ilvl="0" w:tplc="C95EABE2">
      <w:start w:val="1"/>
      <w:numFmt w:val="decimal"/>
      <w:lvlText w:val="%1."/>
      <w:lvlJc w:val="left"/>
      <w:pPr>
        <w:tabs>
          <w:tab w:val="num" w:pos="644"/>
        </w:tabs>
        <w:ind w:left="644"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8">
    <w:nsid w:val="6EB90DEB"/>
    <w:multiLevelType w:val="hybridMultilevel"/>
    <w:tmpl w:val="9780A80C"/>
    <w:lvl w:ilvl="0" w:tplc="358EF194">
      <w:start w:val="1"/>
      <w:numFmt w:val="decimal"/>
      <w:lvlText w:val="%1)"/>
      <w:lvlJc w:val="left"/>
      <w:pPr>
        <w:tabs>
          <w:tab w:val="num" w:pos="1076"/>
        </w:tabs>
        <w:ind w:left="1076" w:hanging="360"/>
      </w:pPr>
      <w:rPr>
        <w:rFonts w:cs="Times New Roman"/>
      </w:rPr>
    </w:lvl>
    <w:lvl w:ilvl="1" w:tplc="FFFFFFFF">
      <w:start w:val="1"/>
      <w:numFmt w:val="decimal"/>
      <w:lvlText w:val="%2."/>
      <w:lvlJc w:val="left"/>
      <w:pPr>
        <w:tabs>
          <w:tab w:val="num" w:pos="1796"/>
        </w:tabs>
        <w:ind w:left="1796"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9">
    <w:nsid w:val="6F142F5F"/>
    <w:multiLevelType w:val="hybridMultilevel"/>
    <w:tmpl w:val="DAC44F36"/>
    <w:lvl w:ilvl="0" w:tplc="1ED64820">
      <w:start w:val="4"/>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2F72A35C">
      <w:start w:val="1"/>
      <w:numFmt w:val="decimal"/>
      <w:lvlText w:val="%3)"/>
      <w:lvlJc w:val="left"/>
      <w:pPr>
        <w:ind w:left="2880" w:hanging="180"/>
      </w:pPr>
      <w:rPr>
        <w:b/>
        <w:i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0">
    <w:nsid w:val="6F7A7276"/>
    <w:multiLevelType w:val="hybridMultilevel"/>
    <w:tmpl w:val="F3FEEB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6FE26E35"/>
    <w:multiLevelType w:val="multilevel"/>
    <w:tmpl w:val="6636A84C"/>
    <w:lvl w:ilvl="0">
      <w:start w:val="1"/>
      <w:numFmt w:val="decimal"/>
      <w:lvlText w:val="%1."/>
      <w:lvlJc w:val="left"/>
      <w:pPr>
        <w:tabs>
          <w:tab w:val="num" w:pos="930"/>
        </w:tabs>
        <w:ind w:left="930" w:hanging="930"/>
      </w:pPr>
      <w:rPr>
        <w:rFonts w:hint="default"/>
        <w:b/>
      </w:rPr>
    </w:lvl>
    <w:lvl w:ilvl="1">
      <w:start w:val="1"/>
      <w:numFmt w:val="decimal"/>
      <w:lvlText w:val="%2."/>
      <w:lvlJc w:val="left"/>
      <w:pPr>
        <w:tabs>
          <w:tab w:val="num" w:pos="360"/>
        </w:tabs>
        <w:ind w:left="0" w:firstLine="0"/>
      </w:pPr>
      <w:rPr>
        <w:rFonts w:hint="default"/>
        <w:b/>
        <w:sz w:val="24"/>
        <w:szCs w:val="24"/>
      </w:rPr>
    </w:lvl>
    <w:lvl w:ilvl="2">
      <w:start w:val="1"/>
      <w:numFmt w:val="decimal"/>
      <w:lvlText w:val="%2.%3"/>
      <w:lvlJc w:val="left"/>
      <w:pPr>
        <w:tabs>
          <w:tab w:val="num" w:pos="510"/>
        </w:tabs>
        <w:ind w:left="432" w:hanging="432"/>
      </w:pPr>
      <w:rPr>
        <w:rFonts w:hint="default"/>
        <w:strike w:val="0"/>
        <w:sz w:val="24"/>
        <w:szCs w:val="24"/>
      </w:rPr>
    </w:lvl>
    <w:lvl w:ilvl="3">
      <w:start w:val="1"/>
      <w:numFmt w:val="decimal"/>
      <w:lvlText w:val="%2.%3.%4"/>
      <w:lvlJc w:val="left"/>
      <w:pPr>
        <w:tabs>
          <w:tab w:val="num" w:pos="1780"/>
        </w:tabs>
        <w:ind w:left="2291" w:hanging="851"/>
      </w:pPr>
      <w:rPr>
        <w:rFonts w:hint="default"/>
      </w:rPr>
    </w:lvl>
    <w:lvl w:ilvl="4">
      <w:start w:val="1"/>
      <w:numFmt w:val="lowerLetter"/>
      <w:lvlText w:val="%5)"/>
      <w:lvlJc w:val="left"/>
      <w:pPr>
        <w:tabs>
          <w:tab w:val="num" w:pos="1330"/>
        </w:tabs>
        <w:ind w:left="1070" w:hanging="170"/>
      </w:pPr>
      <w:rPr>
        <w:rFonts w:hint="default"/>
        <w:strike w:val="0"/>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22">
    <w:nsid w:val="6FF61316"/>
    <w:multiLevelType w:val="multilevel"/>
    <w:tmpl w:val="12D843DC"/>
    <w:lvl w:ilvl="0">
      <w:start w:val="1"/>
      <w:numFmt w:val="decimal"/>
      <w:lvlText w:val="%1."/>
      <w:lvlJc w:val="left"/>
      <w:pPr>
        <w:ind w:left="360" w:hanging="360"/>
      </w:pPr>
      <w:rPr>
        <w:b w:val="0"/>
        <w:i w:val="0"/>
        <w:strike w:val="0"/>
        <w:dstrike w:val="0"/>
        <w:color w:val="auto"/>
        <w:sz w:val="22"/>
        <w:u w:val="none"/>
        <w:effect w:val="none"/>
      </w:r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rPr>
        <w:b w:val="0"/>
        <w:i w:val="0"/>
        <w:sz w:val="22"/>
        <w:szCs w:val="22"/>
      </w:rPr>
    </w:lvl>
    <w:lvl w:ilvl="3">
      <w:start w:val="1"/>
      <w:numFmt w:val="decimal"/>
      <w:lvlText w:val="%1.%2.%3.%4."/>
      <w:lvlJc w:val="left"/>
      <w:pPr>
        <w:ind w:left="4334"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323">
    <w:nsid w:val="70442D97"/>
    <w:multiLevelType w:val="multilevel"/>
    <w:tmpl w:val="7500EDA8"/>
    <w:lvl w:ilvl="0">
      <w:start w:val="1"/>
      <w:numFmt w:val="upperRoman"/>
      <w:lvlText w:val="%1."/>
      <w:lvlJc w:val="left"/>
      <w:pPr>
        <w:tabs>
          <w:tab w:val="num" w:pos="720"/>
        </w:tabs>
        <w:ind w:left="360" w:hanging="360"/>
      </w:pPr>
      <w:rPr>
        <w:b/>
      </w:rPr>
    </w:lvl>
    <w:lvl w:ilvl="1">
      <w:start w:val="1"/>
      <w:numFmt w:val="lowerLetter"/>
      <w:lvlText w:val="%2)"/>
      <w:lvlJc w:val="left"/>
      <w:pPr>
        <w:tabs>
          <w:tab w:val="num" w:pos="720"/>
        </w:tabs>
        <w:ind w:left="720" w:hanging="360"/>
      </w:pPr>
      <w:rPr>
        <w:b w:val="0"/>
        <w:strike w:val="0"/>
      </w:rPr>
    </w:lvl>
    <w:lvl w:ilvl="2">
      <w:start w:val="1"/>
      <w:numFmt w:val="lowerRoman"/>
      <w:lvlText w:val="%3."/>
      <w:lvlJc w:val="right"/>
      <w:pPr>
        <w:tabs>
          <w:tab w:val="num" w:pos="1080"/>
        </w:tabs>
        <w:ind w:left="1080" w:hanging="360"/>
      </w:pPr>
      <w:rPr>
        <w:b/>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4">
    <w:nsid w:val="707F090B"/>
    <w:multiLevelType w:val="hybridMultilevel"/>
    <w:tmpl w:val="26B2CB0A"/>
    <w:lvl w:ilvl="0" w:tplc="04150017">
      <w:start w:val="1"/>
      <w:numFmt w:val="lowerLetter"/>
      <w:lvlText w:val="%1)"/>
      <w:lvlJc w:val="left"/>
      <w:pPr>
        <w:ind w:left="1434" w:hanging="360"/>
      </w:pPr>
      <w:rPr>
        <w:rFonts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5">
    <w:nsid w:val="70ED0186"/>
    <w:multiLevelType w:val="hybridMultilevel"/>
    <w:tmpl w:val="7CC881A6"/>
    <w:lvl w:ilvl="0" w:tplc="04150017">
      <w:start w:val="1"/>
      <w:numFmt w:val="lowerLetter"/>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6">
    <w:nsid w:val="7171492C"/>
    <w:multiLevelType w:val="multilevel"/>
    <w:tmpl w:val="442A8518"/>
    <w:lvl w:ilvl="0">
      <w:start w:val="1"/>
      <w:numFmt w:val="decimal"/>
      <w:lvlText w:val="%1."/>
      <w:lvlJc w:val="left"/>
      <w:pPr>
        <w:tabs>
          <w:tab w:val="num" w:pos="540"/>
        </w:tabs>
        <w:ind w:left="54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7">
    <w:nsid w:val="72544F57"/>
    <w:multiLevelType w:val="hybridMultilevel"/>
    <w:tmpl w:val="F71CA250"/>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2574901"/>
    <w:multiLevelType w:val="multilevel"/>
    <w:tmpl w:val="D37824B0"/>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997"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9">
    <w:nsid w:val="732A5F2A"/>
    <w:multiLevelType w:val="hybridMultilevel"/>
    <w:tmpl w:val="24ECCC80"/>
    <w:lvl w:ilvl="0" w:tplc="56AA1FF8">
      <w:start w:val="2"/>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734F6C8B"/>
    <w:multiLevelType w:val="hybridMultilevel"/>
    <w:tmpl w:val="99FA991E"/>
    <w:lvl w:ilvl="0" w:tplc="23967FBC">
      <w:start w:val="1"/>
      <w:numFmt w:val="lowerLetter"/>
      <w:lvlText w:val="%1)"/>
      <w:lvlJc w:val="left"/>
      <w:pPr>
        <w:tabs>
          <w:tab w:val="num" w:pos="4309"/>
        </w:tabs>
        <w:ind w:left="430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1">
    <w:nsid w:val="73C06F43"/>
    <w:multiLevelType w:val="hybridMultilevel"/>
    <w:tmpl w:val="A29CAC56"/>
    <w:lvl w:ilvl="0" w:tplc="2926E9B0">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58D458E8">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2">
    <w:nsid w:val="755173DE"/>
    <w:multiLevelType w:val="hybridMultilevel"/>
    <w:tmpl w:val="57BE7C8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3">
    <w:nsid w:val="75BC0B5F"/>
    <w:multiLevelType w:val="hybridMultilevel"/>
    <w:tmpl w:val="9AF43280"/>
    <w:lvl w:ilvl="0" w:tplc="A92A4D66">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4">
    <w:nsid w:val="76363632"/>
    <w:multiLevelType w:val="hybridMultilevel"/>
    <w:tmpl w:val="A83A52FE"/>
    <w:lvl w:ilvl="0" w:tplc="E9609F76">
      <w:start w:val="1"/>
      <w:numFmt w:val="lowerLetter"/>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76446BEF"/>
    <w:multiLevelType w:val="multilevel"/>
    <w:tmpl w:val="7B783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6">
    <w:nsid w:val="768B1261"/>
    <w:multiLevelType w:val="hybridMultilevel"/>
    <w:tmpl w:val="3F38DD00"/>
    <w:lvl w:ilvl="0" w:tplc="95927ACA">
      <w:start w:val="1"/>
      <w:numFmt w:val="decimal"/>
      <w:lvlText w:val="%1)"/>
      <w:lvlJc w:val="left"/>
      <w:pPr>
        <w:ind w:left="1260" w:hanging="360"/>
      </w:pPr>
      <w:rPr>
        <w:rFonts w:hint="default"/>
        <w:b w:val="0"/>
      </w:rPr>
    </w:lvl>
    <w:lvl w:ilvl="1" w:tplc="95927ACA">
      <w:start w:val="1"/>
      <w:numFmt w:val="decimal"/>
      <w:lvlText w:val="%2)"/>
      <w:lvlJc w:val="left"/>
      <w:pPr>
        <w:ind w:left="1980" w:hanging="360"/>
      </w:pPr>
      <w:rPr>
        <w:rFonts w:hint="default"/>
        <w:b w:val="0"/>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7">
    <w:nsid w:val="76D80162"/>
    <w:multiLevelType w:val="multilevel"/>
    <w:tmpl w:val="0324DE60"/>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color w:val="FF000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338">
    <w:nsid w:val="77B35D2B"/>
    <w:multiLevelType w:val="hybridMultilevel"/>
    <w:tmpl w:val="A49EE7B8"/>
    <w:lvl w:ilvl="0" w:tplc="404E43DE">
      <w:start w:val="1"/>
      <w:numFmt w:val="decimal"/>
      <w:lvlText w:val="%1."/>
      <w:lvlJc w:val="left"/>
      <w:pPr>
        <w:ind w:left="644" w:hanging="360"/>
      </w:pPr>
      <w:rPr>
        <w:b w:val="0"/>
      </w:rPr>
    </w:lvl>
    <w:lvl w:ilvl="1" w:tplc="A22629C0">
      <w:start w:val="1"/>
      <w:numFmt w:val="decimal"/>
      <w:lvlText w:val="%2)"/>
      <w:lvlJc w:val="left"/>
      <w:pPr>
        <w:ind w:left="1470" w:hanging="39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nsid w:val="782339B0"/>
    <w:multiLevelType w:val="hybridMultilevel"/>
    <w:tmpl w:val="D6564264"/>
    <w:lvl w:ilvl="0" w:tplc="0415000F">
      <w:numFmt w:val="bullet"/>
      <w:lvlText w:val="-"/>
      <w:lvlJc w:val="left"/>
      <w:pPr>
        <w:tabs>
          <w:tab w:val="num" w:pos="720"/>
        </w:tabs>
        <w:ind w:left="720" w:hanging="360"/>
      </w:pPr>
      <w:rPr>
        <w:rFonts w:ascii="Times New Roman" w:eastAsia="Times New Roman" w:hAnsi="Times New Roman" w:cs="Times New Roman" w:hint="default"/>
      </w:rPr>
    </w:lvl>
    <w:lvl w:ilvl="1" w:tplc="7A9A0784">
      <w:start w:val="1"/>
      <w:numFmt w:val="decimal"/>
      <w:lvlText w:val="%2."/>
      <w:lvlJc w:val="left"/>
      <w:pPr>
        <w:tabs>
          <w:tab w:val="num" w:pos="421"/>
        </w:tabs>
        <w:ind w:left="374" w:hanging="374"/>
      </w:pPr>
      <w:rPr>
        <w:rFonts w:hint="default"/>
        <w:sz w:val="24"/>
        <w:szCs w:val="24"/>
        <w:vertAlign w:val="baseline"/>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0">
    <w:nsid w:val="785C2E9D"/>
    <w:multiLevelType w:val="hybridMultilevel"/>
    <w:tmpl w:val="67665064"/>
    <w:lvl w:ilvl="0" w:tplc="0415001B">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nsid w:val="788A0EE6"/>
    <w:multiLevelType w:val="hybridMultilevel"/>
    <w:tmpl w:val="FAB6D2B4"/>
    <w:lvl w:ilvl="0" w:tplc="1064490C">
      <w:start w:val="4"/>
      <w:numFmt w:val="decimal"/>
      <w:lvlText w:val="%1."/>
      <w:lvlJc w:val="left"/>
      <w:pPr>
        <w:tabs>
          <w:tab w:val="num" w:pos="720"/>
        </w:tabs>
        <w:ind w:left="720" w:hanging="360"/>
      </w:pPr>
      <w:rPr>
        <w:rFonts w:hint="default"/>
        <w:b w:val="0"/>
      </w:rPr>
    </w:lvl>
    <w:lvl w:ilvl="1" w:tplc="04150019">
      <w:start w:val="2"/>
      <w:numFmt w:val="decimal"/>
      <w:lvlText w:val="%2)"/>
      <w:lvlJc w:val="left"/>
      <w:pPr>
        <w:tabs>
          <w:tab w:val="num" w:pos="1455"/>
        </w:tabs>
        <w:ind w:left="1455" w:hanging="37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2">
    <w:nsid w:val="78D41EC7"/>
    <w:multiLevelType w:val="hybridMultilevel"/>
    <w:tmpl w:val="05864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nsid w:val="79377FA6"/>
    <w:multiLevelType w:val="singleLevel"/>
    <w:tmpl w:val="FCAE582E"/>
    <w:lvl w:ilvl="0">
      <w:start w:val="4"/>
      <w:numFmt w:val="decimal"/>
      <w:lvlText w:val="%1."/>
      <w:lvlJc w:val="left"/>
      <w:pPr>
        <w:tabs>
          <w:tab w:val="num" w:pos="360"/>
        </w:tabs>
        <w:ind w:left="360" w:hanging="360"/>
      </w:pPr>
    </w:lvl>
  </w:abstractNum>
  <w:abstractNum w:abstractNumId="344">
    <w:nsid w:val="79DE1A4D"/>
    <w:multiLevelType w:val="singleLevel"/>
    <w:tmpl w:val="EDD83702"/>
    <w:lvl w:ilvl="0">
      <w:start w:val="1"/>
      <w:numFmt w:val="lowerLetter"/>
      <w:lvlText w:val="%1)"/>
      <w:lvlJc w:val="left"/>
      <w:pPr>
        <w:tabs>
          <w:tab w:val="num" w:pos="1464"/>
        </w:tabs>
        <w:ind w:left="1464" w:hanging="360"/>
      </w:pPr>
      <w:rPr>
        <w:sz w:val="24"/>
        <w:szCs w:val="24"/>
      </w:rPr>
    </w:lvl>
  </w:abstractNum>
  <w:abstractNum w:abstractNumId="345">
    <w:nsid w:val="7A112CDB"/>
    <w:multiLevelType w:val="hybridMultilevel"/>
    <w:tmpl w:val="F8545A3A"/>
    <w:lvl w:ilvl="0" w:tplc="C76C285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6">
    <w:nsid w:val="7A502B2E"/>
    <w:multiLevelType w:val="multilevel"/>
    <w:tmpl w:val="2C7E4FBE"/>
    <w:lvl w:ilvl="0">
      <w:start w:val="1"/>
      <w:numFmt w:val="decimal"/>
      <w:lvlText w:val="%1."/>
      <w:lvlJc w:val="left"/>
      <w:pPr>
        <w:ind w:left="720" w:hanging="360"/>
      </w:pPr>
      <w:rPr>
        <w:rFonts w:hint="default"/>
        <w:b w:val="0"/>
        <w:i w:val="0"/>
        <w:color w:val="auto"/>
      </w:rPr>
    </w:lvl>
    <w:lvl w:ilvl="1">
      <w:start w:val="4"/>
      <w:numFmt w:val="decimal"/>
      <w:isLgl/>
      <w:lvlText w:val="%1.%2."/>
      <w:lvlJc w:val="left"/>
      <w:pPr>
        <w:ind w:left="786" w:hanging="360"/>
      </w:pPr>
      <w:rPr>
        <w:rFonts w:hint="default"/>
        <w:b/>
        <w:color w:val="FF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7">
    <w:nsid w:val="7A5F54F1"/>
    <w:multiLevelType w:val="hybridMultilevel"/>
    <w:tmpl w:val="BF7EC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nsid w:val="7A8E79DE"/>
    <w:multiLevelType w:val="hybridMultilevel"/>
    <w:tmpl w:val="7B4482EE"/>
    <w:lvl w:ilvl="0" w:tplc="5E4A9A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7AB264C7"/>
    <w:multiLevelType w:val="hybridMultilevel"/>
    <w:tmpl w:val="D982CD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0">
    <w:nsid w:val="7AD92120"/>
    <w:multiLevelType w:val="hybridMultilevel"/>
    <w:tmpl w:val="A26EE3BE"/>
    <w:lvl w:ilvl="0" w:tplc="85823268">
      <w:start w:val="5"/>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E3098E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78811D6">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nsid w:val="7B623071"/>
    <w:multiLevelType w:val="hybridMultilevel"/>
    <w:tmpl w:val="1038A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nsid w:val="7BAF3FCE"/>
    <w:multiLevelType w:val="hybridMultilevel"/>
    <w:tmpl w:val="DB70DB3A"/>
    <w:lvl w:ilvl="0" w:tplc="95BA730E">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2E49706">
      <w:start w:val="1"/>
      <w:numFmt w:val="decimal"/>
      <w:lvlText w:val="%4."/>
      <w:lvlJc w:val="left"/>
      <w:pPr>
        <w:tabs>
          <w:tab w:val="num" w:pos="360"/>
        </w:tabs>
        <w:ind w:left="360" w:hanging="360"/>
      </w:pPr>
      <w:rPr>
        <w:color w:val="FF000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3">
    <w:nsid w:val="7BF946D6"/>
    <w:multiLevelType w:val="hybridMultilevel"/>
    <w:tmpl w:val="4D4CAE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4">
    <w:nsid w:val="7C1F066B"/>
    <w:multiLevelType w:val="hybridMultilevel"/>
    <w:tmpl w:val="A86A8B70"/>
    <w:lvl w:ilvl="0" w:tplc="01B83420">
      <w:start w:val="17"/>
      <w:numFmt w:val="decimal"/>
      <w:lvlText w:val="%1."/>
      <w:lvlJc w:val="left"/>
      <w:pPr>
        <w:ind w:left="1211" w:hanging="360"/>
      </w:pPr>
      <w:rPr>
        <w:rFonts w:hint="default"/>
        <w:b/>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55">
    <w:nsid w:val="7CA33E59"/>
    <w:multiLevelType w:val="hybridMultilevel"/>
    <w:tmpl w:val="2D94D414"/>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56">
    <w:nsid w:val="7CD55C86"/>
    <w:multiLevelType w:val="hybridMultilevel"/>
    <w:tmpl w:val="80C0C670"/>
    <w:lvl w:ilvl="0" w:tplc="32D6B85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7">
    <w:nsid w:val="7CE82B5E"/>
    <w:multiLevelType w:val="multilevel"/>
    <w:tmpl w:val="12B89D68"/>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8">
    <w:nsid w:val="7D601743"/>
    <w:multiLevelType w:val="multilevel"/>
    <w:tmpl w:val="C6E0151C"/>
    <w:lvl w:ilvl="0">
      <w:start w:val="5"/>
      <w:numFmt w:val="upperRoman"/>
      <w:lvlText w:val="%1."/>
      <w:lvlJc w:val="left"/>
      <w:pPr>
        <w:tabs>
          <w:tab w:val="num" w:pos="720"/>
        </w:tabs>
        <w:ind w:left="360" w:hanging="360"/>
      </w:pPr>
      <w:rPr>
        <w:rFonts w:cs="Times New Roman" w:hint="default"/>
        <w:b/>
      </w:rPr>
    </w:lvl>
    <w:lvl w:ilvl="1">
      <w:start w:val="1"/>
      <w:numFmt w:val="decimal"/>
      <w:lvlText w:val="%2."/>
      <w:lvlJc w:val="left"/>
      <w:pPr>
        <w:tabs>
          <w:tab w:val="num" w:pos="720"/>
        </w:tabs>
        <w:ind w:left="720" w:hanging="360"/>
      </w:pPr>
      <w:rPr>
        <w:rFonts w:cs="Times New Roman" w:hint="default"/>
        <w:b/>
      </w:rPr>
    </w:lvl>
    <w:lvl w:ilvl="2">
      <w:start w:val="19"/>
      <w:numFmt w:val="decimal"/>
      <w:lvlText w:val="%3)"/>
      <w:lvlJc w:val="left"/>
      <w:pPr>
        <w:tabs>
          <w:tab w:val="num" w:pos="720"/>
        </w:tabs>
        <w:ind w:left="720" w:hanging="360"/>
      </w:pPr>
      <w:rPr>
        <w:rFonts w:cs="Times New Roman" w:hint="default"/>
        <w:b w:val="0"/>
      </w:rPr>
    </w:lvl>
    <w:lvl w:ilvl="3">
      <w:start w:val="1"/>
      <w:numFmt w:val="lowerLetter"/>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9">
    <w:nsid w:val="7DD76CC4"/>
    <w:multiLevelType w:val="hybridMultilevel"/>
    <w:tmpl w:val="B9E89922"/>
    <w:lvl w:ilvl="0" w:tplc="26B67CB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0">
    <w:nsid w:val="7E305A84"/>
    <w:multiLevelType w:val="hybridMultilevel"/>
    <w:tmpl w:val="8D5ECA5C"/>
    <w:lvl w:ilvl="0" w:tplc="B8041B98">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nsid w:val="7E7F18AE"/>
    <w:multiLevelType w:val="hybridMultilevel"/>
    <w:tmpl w:val="EE4C77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2">
    <w:nsid w:val="7F2451E1"/>
    <w:multiLevelType w:val="hybridMultilevel"/>
    <w:tmpl w:val="D5BAF07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nsid w:val="7F647835"/>
    <w:multiLevelType w:val="hybridMultilevel"/>
    <w:tmpl w:val="D130D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4">
    <w:nsid w:val="7F9427EA"/>
    <w:multiLevelType w:val="hybridMultilevel"/>
    <w:tmpl w:val="0AE42670"/>
    <w:lvl w:ilvl="0" w:tplc="0415001B">
      <w:start w:val="1"/>
      <w:numFmt w:val="lowerRoman"/>
      <w:lvlText w:val="%1."/>
      <w:lvlJc w:val="right"/>
      <w:pPr>
        <w:ind w:left="1070"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19"/>
  </w:num>
  <w:num w:numId="2">
    <w:abstractNumId w:val="297"/>
  </w:num>
  <w:num w:numId="3">
    <w:abstractNumId w:val="173"/>
  </w:num>
  <w:num w:numId="4">
    <w:abstractNumId w:val="0"/>
  </w:num>
  <w:num w:numId="5">
    <w:abstractNumId w:val="71"/>
  </w:num>
  <w:num w:numId="6">
    <w:abstractNumId w:val="344"/>
  </w:num>
  <w:num w:numId="7">
    <w:abstractNumId w:val="5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6"/>
  </w:num>
  <w:num w:numId="10">
    <w:abstractNumId w:val="19"/>
  </w:num>
  <w:num w:numId="11">
    <w:abstractNumId w:val="269"/>
  </w:num>
  <w:num w:numId="12">
    <w:abstractNumId w:val="289"/>
  </w:num>
  <w:num w:numId="13">
    <w:abstractNumId w:val="359"/>
  </w:num>
  <w:num w:numId="14">
    <w:abstractNumId w:val="276"/>
    <w:lvlOverride w:ilvl="0">
      <w:startOverride w:val="1"/>
    </w:lvlOverride>
  </w:num>
  <w:num w:numId="15">
    <w:abstractNumId w:val="218"/>
    <w:lvlOverride w:ilvl="0">
      <w:startOverride w:val="1"/>
    </w:lvlOverride>
  </w:num>
  <w:num w:numId="16">
    <w:abstractNumId w:val="276"/>
  </w:num>
  <w:num w:numId="17">
    <w:abstractNumId w:val="218"/>
  </w:num>
  <w:num w:numId="18">
    <w:abstractNumId w:val="125"/>
  </w:num>
  <w:num w:numId="1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0"/>
  </w:num>
  <w:num w:numId="21">
    <w:abstractNumId w:val="25"/>
  </w:num>
  <w:num w:numId="22">
    <w:abstractNumId w:val="220"/>
  </w:num>
  <w:num w:numId="23">
    <w:abstractNumId w:val="113"/>
  </w:num>
  <w:num w:numId="24">
    <w:abstractNumId w:val="78"/>
  </w:num>
  <w:num w:numId="25">
    <w:abstractNumId w:val="208"/>
  </w:num>
  <w:num w:numId="26">
    <w:abstractNumId w:val="178"/>
  </w:num>
  <w:num w:numId="27">
    <w:abstractNumId w:val="79"/>
  </w:num>
  <w:num w:numId="28">
    <w:abstractNumId w:val="340"/>
  </w:num>
  <w:num w:numId="29">
    <w:abstractNumId w:val="364"/>
  </w:num>
  <w:num w:numId="30">
    <w:abstractNumId w:val="130"/>
  </w:num>
  <w:num w:numId="31">
    <w:abstractNumId w:val="32"/>
  </w:num>
  <w:num w:numId="32">
    <w:abstractNumId w:val="13"/>
  </w:num>
  <w:num w:numId="33">
    <w:abstractNumId w:val="225"/>
  </w:num>
  <w:num w:numId="34">
    <w:abstractNumId w:val="245"/>
  </w:num>
  <w:num w:numId="35">
    <w:abstractNumId w:val="259"/>
  </w:num>
  <w:num w:numId="36">
    <w:abstractNumId w:val="356"/>
  </w:num>
  <w:num w:numId="37">
    <w:abstractNumId w:val="64"/>
  </w:num>
  <w:num w:numId="38">
    <w:abstractNumId w:val="281"/>
  </w:num>
  <w:num w:numId="39">
    <w:abstractNumId w:val="363"/>
  </w:num>
  <w:num w:numId="40">
    <w:abstractNumId w:val="67"/>
  </w:num>
  <w:num w:numId="41">
    <w:abstractNumId w:val="201"/>
  </w:num>
  <w:num w:numId="42">
    <w:abstractNumId w:val="21"/>
  </w:num>
  <w:num w:numId="43">
    <w:abstractNumId w:val="294"/>
  </w:num>
  <w:num w:numId="44">
    <w:abstractNumId w:val="198"/>
  </w:num>
  <w:num w:numId="45">
    <w:abstractNumId w:val="109"/>
  </w:num>
  <w:num w:numId="46">
    <w:abstractNumId w:val="320"/>
  </w:num>
  <w:num w:numId="47">
    <w:abstractNumId w:val="234"/>
  </w:num>
  <w:num w:numId="48">
    <w:abstractNumId w:val="183"/>
  </w:num>
  <w:num w:numId="49">
    <w:abstractNumId w:val="280"/>
  </w:num>
  <w:num w:numId="50">
    <w:abstractNumId w:val="40"/>
  </w:num>
  <w:num w:numId="51">
    <w:abstractNumId w:val="147"/>
  </w:num>
  <w:num w:numId="52">
    <w:abstractNumId w:val="155"/>
  </w:num>
  <w:num w:numId="53">
    <w:abstractNumId w:val="37"/>
  </w:num>
  <w:num w:numId="54">
    <w:abstractNumId w:val="255"/>
  </w:num>
  <w:num w:numId="55">
    <w:abstractNumId w:val="186"/>
  </w:num>
  <w:num w:numId="56">
    <w:abstractNumId w:val="249"/>
  </w:num>
  <w:num w:numId="57">
    <w:abstractNumId w:val="119"/>
  </w:num>
  <w:num w:numId="58">
    <w:abstractNumId w:val="362"/>
  </w:num>
  <w:num w:numId="59">
    <w:abstractNumId w:val="267"/>
  </w:num>
  <w:num w:numId="60">
    <w:abstractNumId w:val="85"/>
  </w:num>
  <w:num w:numId="61">
    <w:abstractNumId w:val="195"/>
  </w:num>
  <w:num w:numId="62">
    <w:abstractNumId w:val="46"/>
  </w:num>
  <w:num w:numId="63">
    <w:abstractNumId w:val="54"/>
  </w:num>
  <w:num w:numId="64">
    <w:abstractNumId w:val="214"/>
  </w:num>
  <w:num w:numId="65">
    <w:abstractNumId w:val="182"/>
  </w:num>
  <w:num w:numId="66">
    <w:abstractNumId w:val="59"/>
  </w:num>
  <w:num w:numId="67">
    <w:abstractNumId w:val="211"/>
  </w:num>
  <w:num w:numId="68">
    <w:abstractNumId w:val="89"/>
  </w:num>
  <w:num w:numId="69">
    <w:abstractNumId w:val="63"/>
  </w:num>
  <w:num w:numId="70">
    <w:abstractNumId w:val="105"/>
  </w:num>
  <w:num w:numId="71">
    <w:abstractNumId w:val="72"/>
  </w:num>
  <w:num w:numId="72">
    <w:abstractNumId w:val="177"/>
  </w:num>
  <w:num w:numId="73">
    <w:abstractNumId w:val="106"/>
  </w:num>
  <w:num w:numId="7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7"/>
  </w:num>
  <w:num w:numId="76">
    <w:abstractNumId w:val="167"/>
  </w:num>
  <w:num w:numId="77">
    <w:abstractNumId w:val="7"/>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8"/>
  </w:num>
  <w:num w:numId="80">
    <w:abstractNumId w:val="151"/>
  </w:num>
  <w:num w:numId="81">
    <w:abstractNumId w:val="330"/>
  </w:num>
  <w:num w:numId="82">
    <w:abstractNumId w:val="131"/>
  </w:num>
  <w:num w:numId="83">
    <w:abstractNumId w:val="45"/>
  </w:num>
  <w:num w:numId="84">
    <w:abstractNumId w:val="189"/>
  </w:num>
  <w:num w:numId="85">
    <w:abstractNumId w:val="166"/>
  </w:num>
  <w:num w:numId="86">
    <w:abstractNumId w:val="327"/>
  </w:num>
  <w:num w:numId="87">
    <w:abstractNumId w:val="56"/>
  </w:num>
  <w:num w:numId="88">
    <w:abstractNumId w:val="210"/>
  </w:num>
  <w:num w:numId="89">
    <w:abstractNumId w:val="343"/>
  </w:num>
  <w:num w:numId="90">
    <w:abstractNumId w:val="104"/>
  </w:num>
  <w:num w:numId="91">
    <w:abstractNumId w:val="143"/>
  </w:num>
  <w:num w:numId="92">
    <w:abstractNumId w:val="76"/>
  </w:num>
  <w:num w:numId="93">
    <w:abstractNumId w:val="283"/>
  </w:num>
  <w:num w:numId="94">
    <w:abstractNumId w:val="342"/>
  </w:num>
  <w:num w:numId="95">
    <w:abstractNumId w:val="112"/>
  </w:num>
  <w:num w:numId="96">
    <w:abstractNumId w:val="238"/>
  </w:num>
  <w:num w:numId="97">
    <w:abstractNumId w:val="124"/>
  </w:num>
  <w:num w:numId="98">
    <w:abstractNumId w:val="49"/>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4"/>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0"/>
    <w:lvlOverride w:ilvl="0">
      <w:startOverride w:val="1"/>
    </w:lvlOverride>
  </w:num>
  <w:num w:numId="103">
    <w:abstractNumId w:val="101"/>
  </w:num>
  <w:num w:numId="104">
    <w:abstractNumId w:val="325"/>
  </w:num>
  <w:num w:numId="105">
    <w:abstractNumId w:val="22"/>
  </w:num>
  <w:num w:numId="106">
    <w:abstractNumId w:val="301"/>
  </w:num>
  <w:num w:numId="107">
    <w:abstractNumId w:val="282"/>
  </w:num>
  <w:num w:numId="108">
    <w:abstractNumId w:val="14"/>
  </w:num>
  <w:num w:numId="109">
    <w:abstractNumId w:val="5"/>
  </w:num>
  <w:num w:numId="110">
    <w:abstractNumId w:val="3"/>
  </w:num>
  <w:num w:numId="111">
    <w:abstractNumId w:val="236"/>
  </w:num>
  <w:num w:numId="112">
    <w:abstractNumId w:val="165"/>
  </w:num>
  <w:num w:numId="113">
    <w:abstractNumId w:val="357"/>
  </w:num>
  <w:num w:numId="114">
    <w:abstractNumId w:val="313"/>
    <w:lvlOverride w:ilvl="0">
      <w:startOverride w:val="1"/>
    </w:lvlOverride>
  </w:num>
  <w:num w:numId="115">
    <w:abstractNumId w:val="313"/>
  </w:num>
  <w:num w:numId="116">
    <w:abstractNumId w:val="292"/>
  </w:num>
  <w:num w:numId="117">
    <w:abstractNumId w:val="258"/>
  </w:num>
  <w:num w:numId="118">
    <w:abstractNumId w:val="194"/>
  </w:num>
  <w:num w:numId="119">
    <w:abstractNumId w:val="286"/>
  </w:num>
  <w:num w:numId="120">
    <w:abstractNumId w:val="246"/>
  </w:num>
  <w:num w:numId="121">
    <w:abstractNumId w:val="224"/>
  </w:num>
  <w:num w:numId="122">
    <w:abstractNumId w:val="108"/>
  </w:num>
  <w:num w:numId="123">
    <w:abstractNumId w:val="96"/>
  </w:num>
  <w:num w:numId="124">
    <w:abstractNumId w:val="161"/>
  </w:num>
  <w:num w:numId="125">
    <w:abstractNumId w:val="345"/>
  </w:num>
  <w:num w:numId="126">
    <w:abstractNumId w:val="229"/>
  </w:num>
  <w:num w:numId="127">
    <w:abstractNumId w:val="110"/>
  </w:num>
  <w:num w:numId="128">
    <w:abstractNumId w:val="175"/>
  </w:num>
  <w:num w:numId="129">
    <w:abstractNumId w:val="74"/>
  </w:num>
  <w:num w:numId="130">
    <w:abstractNumId w:val="197"/>
  </w:num>
  <w:num w:numId="131">
    <w:abstractNumId w:val="80"/>
  </w:num>
  <w:num w:numId="132">
    <w:abstractNumId w:val="77"/>
  </w:num>
  <w:num w:numId="133">
    <w:abstractNumId w:val="33"/>
  </w:num>
  <w:num w:numId="1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7"/>
  </w:num>
  <w:num w:numId="136">
    <w:abstractNumId w:val="196"/>
  </w:num>
  <w:num w:numId="137">
    <w:abstractNumId w:val="339"/>
  </w:num>
  <w:num w:numId="138">
    <w:abstractNumId w:val="329"/>
  </w:num>
  <w:num w:numId="139">
    <w:abstractNumId w:val="334"/>
  </w:num>
  <w:num w:numId="140">
    <w:abstractNumId w:val="35"/>
  </w:num>
  <w:num w:numId="141">
    <w:abstractNumId w:val="341"/>
  </w:num>
  <w:num w:numId="142">
    <w:abstractNumId w:val="27"/>
  </w:num>
  <w:num w:numId="143">
    <w:abstractNumId w:val="144"/>
  </w:num>
  <w:num w:numId="14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8"/>
  </w:num>
  <w:num w:numId="146">
    <w:abstractNumId w:val="298"/>
  </w:num>
  <w:num w:numId="147">
    <w:abstractNumId w:val="331"/>
  </w:num>
  <w:num w:numId="148">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51"/>
  </w:num>
  <w:num w:numId="150">
    <w:abstractNumId w:val="270"/>
  </w:num>
  <w:num w:numId="151">
    <w:abstractNumId w:val="36"/>
  </w:num>
  <w:num w:numId="152">
    <w:abstractNumId w:val="26"/>
  </w:num>
  <w:num w:numId="153">
    <w:abstractNumId w:val="206"/>
  </w:num>
  <w:num w:numId="154">
    <w:abstractNumId w:val="123"/>
  </w:num>
  <w:num w:numId="155">
    <w:abstractNumId w:val="240"/>
  </w:num>
  <w:num w:numId="156">
    <w:abstractNumId w:val="205"/>
  </w:num>
  <w:num w:numId="157">
    <w:abstractNumId w:val="350"/>
  </w:num>
  <w:num w:numId="158">
    <w:abstractNumId w:val="42"/>
  </w:num>
  <w:num w:numId="159">
    <w:abstractNumId w:val="293"/>
  </w:num>
  <w:num w:numId="160">
    <w:abstractNumId w:val="157"/>
  </w:num>
  <w:num w:numId="161">
    <w:abstractNumId w:val="279"/>
  </w:num>
  <w:num w:numId="162">
    <w:abstractNumId w:val="260"/>
  </w:num>
  <w:num w:numId="163">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58"/>
  </w:num>
  <w:num w:numId="172">
    <w:abstractNumId w:val="274"/>
  </w:num>
  <w:num w:numId="173">
    <w:abstractNumId w:val="23"/>
  </w:num>
  <w:num w:numId="174">
    <w:abstractNumId w:val="82"/>
  </w:num>
  <w:num w:numId="175">
    <w:abstractNumId w:val="333"/>
  </w:num>
  <w:num w:numId="176">
    <w:abstractNumId w:val="226"/>
  </w:num>
  <w:num w:numId="177">
    <w:abstractNumId w:val="250"/>
  </w:num>
  <w:num w:numId="178">
    <w:abstractNumId w:val="137"/>
  </w:num>
  <w:num w:numId="179">
    <w:abstractNumId w:val="253"/>
  </w:num>
  <w:num w:numId="180">
    <w:abstractNumId w:val="24"/>
  </w:num>
  <w:num w:numId="181">
    <w:abstractNumId w:val="180"/>
  </w:num>
  <w:num w:numId="182">
    <w:abstractNumId w:val="202"/>
  </w:num>
  <w:num w:numId="183">
    <w:abstractNumId w:val="84"/>
  </w:num>
  <w:num w:numId="184">
    <w:abstractNumId w:val="305"/>
  </w:num>
  <w:num w:numId="185">
    <w:abstractNumId w:val="209"/>
  </w:num>
  <w:num w:numId="186">
    <w:abstractNumId w:val="97"/>
  </w:num>
  <w:num w:numId="187">
    <w:abstractNumId w:val="204"/>
  </w:num>
  <w:num w:numId="188">
    <w:abstractNumId w:val="172"/>
  </w:num>
  <w:num w:numId="189">
    <w:abstractNumId w:val="319"/>
  </w:num>
  <w:num w:numId="190">
    <w:abstractNumId w:val="233"/>
  </w:num>
  <w:num w:numId="191">
    <w:abstractNumId w:val="141"/>
  </w:num>
  <w:num w:numId="192">
    <w:abstractNumId w:val="133"/>
  </w:num>
  <w:num w:numId="193">
    <w:abstractNumId w:val="50"/>
  </w:num>
  <w:num w:numId="194">
    <w:abstractNumId w:val="158"/>
  </w:num>
  <w:num w:numId="195">
    <w:abstractNumId w:val="316"/>
  </w:num>
  <w:num w:numId="196">
    <w:abstractNumId w:val="136"/>
  </w:num>
  <w:num w:numId="197">
    <w:abstractNumId w:val="100"/>
  </w:num>
  <w:num w:numId="198">
    <w:abstractNumId w:val="75"/>
  </w:num>
  <w:num w:numId="199">
    <w:abstractNumId w:val="285"/>
  </w:num>
  <w:num w:numId="200">
    <w:abstractNumId w:val="17"/>
  </w:num>
  <w:num w:numId="201">
    <w:abstractNumId w:val="271"/>
  </w:num>
  <w:num w:numId="202">
    <w:abstractNumId w:val="138"/>
  </w:num>
  <w:num w:numId="203">
    <w:abstractNumId w:val="117"/>
  </w:num>
  <w:num w:numId="204">
    <w:abstractNumId w:val="241"/>
  </w:num>
  <w:num w:numId="205">
    <w:abstractNumId w:val="354"/>
  </w:num>
  <w:num w:numId="206">
    <w:abstractNumId w:val="149"/>
  </w:num>
  <w:num w:numId="207">
    <w:abstractNumId w:val="20"/>
  </w:num>
  <w:num w:numId="208">
    <w:abstractNumId w:val="28"/>
  </w:num>
  <w:num w:numId="209">
    <w:abstractNumId w:val="159"/>
  </w:num>
  <w:num w:numId="210">
    <w:abstractNumId w:val="65"/>
  </w:num>
  <w:num w:numId="211">
    <w:abstractNumId w:val="190"/>
  </w:num>
  <w:num w:numId="212">
    <w:abstractNumId w:val="290"/>
  </w:num>
  <w:num w:numId="213">
    <w:abstractNumId w:val="102"/>
  </w:num>
  <w:num w:numId="214">
    <w:abstractNumId w:val="191"/>
  </w:num>
  <w:num w:numId="215">
    <w:abstractNumId w:val="185"/>
  </w:num>
  <w:num w:numId="216">
    <w:abstractNumId w:val="95"/>
  </w:num>
  <w:num w:numId="217">
    <w:abstractNumId w:val="262"/>
  </w:num>
  <w:num w:numId="218">
    <w:abstractNumId w:val="309"/>
  </w:num>
  <w:num w:numId="219">
    <w:abstractNumId w:val="336"/>
  </w:num>
  <w:num w:numId="220">
    <w:abstractNumId w:val="98"/>
  </w:num>
  <w:num w:numId="221">
    <w:abstractNumId w:val="272"/>
  </w:num>
  <w:num w:numId="222">
    <w:abstractNumId w:val="184"/>
  </w:num>
  <w:num w:numId="223">
    <w:abstractNumId w:val="61"/>
  </w:num>
  <w:num w:numId="224">
    <w:abstractNumId w:val="237"/>
  </w:num>
  <w:num w:numId="225">
    <w:abstractNumId w:val="126"/>
  </w:num>
  <w:num w:numId="226">
    <w:abstractNumId w:val="52"/>
  </w:num>
  <w:num w:numId="227">
    <w:abstractNumId w:val="221"/>
  </w:num>
  <w:num w:numId="228">
    <w:abstractNumId w:val="315"/>
  </w:num>
  <w:num w:numId="229">
    <w:abstractNumId w:val="303"/>
  </w:num>
  <w:num w:numId="230">
    <w:abstractNumId w:val="231"/>
  </w:num>
  <w:num w:numId="231">
    <w:abstractNumId w:val="87"/>
  </w:num>
  <w:num w:numId="232">
    <w:abstractNumId w:val="230"/>
  </w:num>
  <w:num w:numId="233">
    <w:abstractNumId w:val="212"/>
  </w:num>
  <w:num w:numId="234">
    <w:abstractNumId w:val="326"/>
  </w:num>
  <w:num w:numId="235">
    <w:abstractNumId w:val="227"/>
  </w:num>
  <w:num w:numId="236">
    <w:abstractNumId w:val="154"/>
  </w:num>
  <w:num w:numId="237">
    <w:abstractNumId w:val="346"/>
  </w:num>
  <w:num w:numId="238">
    <w:abstractNumId w:val="107"/>
  </w:num>
  <w:num w:numId="239">
    <w:abstractNumId w:val="254"/>
  </w:num>
  <w:num w:numId="240">
    <w:abstractNumId w:val="337"/>
  </w:num>
  <w:num w:numId="241">
    <w:abstractNumId w:val="265"/>
  </w:num>
  <w:num w:numId="242">
    <w:abstractNumId w:val="115"/>
  </w:num>
  <w:num w:numId="243">
    <w:abstractNumId w:val="121"/>
  </w:num>
  <w:num w:numId="244">
    <w:abstractNumId w:val="41"/>
  </w:num>
  <w:num w:numId="245">
    <w:abstractNumId w:val="122"/>
  </w:num>
  <w:num w:numId="246">
    <w:abstractNumId w:val="135"/>
  </w:num>
  <w:num w:numId="247">
    <w:abstractNumId w:val="349"/>
  </w:num>
  <w:num w:numId="248">
    <w:abstractNumId w:val="223"/>
  </w:num>
  <w:num w:numId="249">
    <w:abstractNumId w:val="207"/>
  </w:num>
  <w:num w:numId="250">
    <w:abstractNumId w:val="103"/>
  </w:num>
  <w:num w:numId="251">
    <w:abstractNumId w:val="321"/>
  </w:num>
  <w:num w:numId="252">
    <w:abstractNumId w:val="162"/>
  </w:num>
  <w:num w:numId="253">
    <w:abstractNumId w:val="263"/>
  </w:num>
  <w:num w:numId="254">
    <w:abstractNumId w:val="43"/>
  </w:num>
  <w:num w:numId="255">
    <w:abstractNumId w:val="203"/>
  </w:num>
  <w:num w:numId="256">
    <w:abstractNumId w:val="348"/>
  </w:num>
  <w:num w:numId="257">
    <w:abstractNumId w:val="118"/>
  </w:num>
  <w:num w:numId="258">
    <w:abstractNumId w:val="273"/>
  </w:num>
  <w:num w:numId="259">
    <w:abstractNumId w:val="171"/>
  </w:num>
  <w:num w:numId="260">
    <w:abstractNumId w:val="360"/>
  </w:num>
  <w:num w:numId="261">
    <w:abstractNumId w:val="70"/>
  </w:num>
  <w:num w:numId="262">
    <w:abstractNumId w:val="304"/>
  </w:num>
  <w:num w:numId="263">
    <w:abstractNumId w:val="299"/>
  </w:num>
  <w:num w:numId="264">
    <w:abstractNumId w:val="58"/>
  </w:num>
  <w:num w:numId="265">
    <w:abstractNumId w:val="317"/>
  </w:num>
  <w:num w:numId="266">
    <w:abstractNumId w:val="323"/>
  </w:num>
  <w:num w:numId="267">
    <w:abstractNumId w:val="53"/>
  </w:num>
  <w:num w:numId="268">
    <w:abstractNumId w:val="164"/>
  </w:num>
  <w:num w:numId="269">
    <w:abstractNumId w:val="120"/>
  </w:num>
  <w:num w:numId="270">
    <w:abstractNumId w:val="256"/>
  </w:num>
  <w:num w:numId="271">
    <w:abstractNumId w:val="60"/>
  </w:num>
  <w:num w:numId="272">
    <w:abstractNumId w:val="312"/>
  </w:num>
  <w:num w:numId="273">
    <w:abstractNumId w:val="188"/>
  </w:num>
  <w:num w:numId="274">
    <w:abstractNumId w:val="352"/>
  </w:num>
  <w:num w:numId="275">
    <w:abstractNumId w:val="328"/>
  </w:num>
  <w:num w:numId="276">
    <w:abstractNumId w:val="307"/>
  </w:num>
  <w:num w:numId="277">
    <w:abstractNumId w:val="169"/>
  </w:num>
  <w:num w:numId="278">
    <w:abstractNumId w:val="148"/>
  </w:num>
  <w:num w:numId="279">
    <w:abstractNumId w:val="81"/>
  </w:num>
  <w:num w:numId="280">
    <w:abstractNumId w:val="284"/>
  </w:num>
  <w:num w:numId="281">
    <w:abstractNumId w:val="66"/>
  </w:num>
  <w:num w:numId="282">
    <w:abstractNumId w:val="62"/>
  </w:num>
  <w:num w:numId="283">
    <w:abstractNumId w:val="4"/>
  </w:num>
  <w:num w:numId="284">
    <w:abstractNumId w:val="2"/>
  </w:num>
  <w:num w:numId="285">
    <w:abstractNumId w:val="1"/>
  </w:num>
  <w:num w:numId="286">
    <w:abstractNumId w:val="324"/>
  </w:num>
  <w:num w:numId="287">
    <w:abstractNumId w:val="264"/>
  </w:num>
  <w:num w:numId="288">
    <w:abstractNumId w:val="335"/>
  </w:num>
  <w:num w:numId="289">
    <w:abstractNumId w:val="39"/>
  </w:num>
  <w:num w:numId="290">
    <w:abstractNumId w:val="49"/>
  </w:num>
  <w:num w:numId="291">
    <w:abstractNumId w:val="235"/>
  </w:num>
  <w:num w:numId="292">
    <w:abstractNumId w:val="252"/>
  </w:num>
  <w:num w:numId="293">
    <w:abstractNumId w:val="295"/>
  </w:num>
  <w:num w:numId="294">
    <w:abstractNumId w:val="179"/>
  </w:num>
  <w:num w:numId="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338"/>
  </w:num>
  <w:num w:numId="297">
    <w:abstractNumId w:val="152"/>
  </w:num>
  <w:num w:numId="298">
    <w:abstractNumId w:val="47"/>
  </w:num>
  <w:num w:numId="299">
    <w:abstractNumId w:val="48"/>
  </w:num>
  <w:num w:numId="300">
    <w:abstractNumId w:val="302"/>
  </w:num>
  <w:num w:numId="301">
    <w:abstractNumId w:val="288"/>
  </w:num>
  <w:num w:numId="302">
    <w:abstractNumId w:val="93"/>
  </w:num>
  <w:num w:numId="303">
    <w:abstractNumId w:val="332"/>
  </w:num>
  <w:num w:numId="304">
    <w:abstractNumId w:val="275"/>
  </w:num>
  <w:num w:numId="305">
    <w:abstractNumId w:val="257"/>
  </w:num>
  <w:num w:numId="306">
    <w:abstractNumId w:val="140"/>
  </w:num>
  <w:num w:numId="307">
    <w:abstractNumId w:val="31"/>
  </w:num>
  <w:num w:numId="308">
    <w:abstractNumId w:val="91"/>
  </w:num>
  <w:num w:numId="309">
    <w:abstractNumId w:val="351"/>
  </w:num>
  <w:num w:numId="310">
    <w:abstractNumId w:val="30"/>
  </w:num>
  <w:num w:numId="311">
    <w:abstractNumId w:val="222"/>
  </w:num>
  <w:num w:numId="312">
    <w:abstractNumId w:val="90"/>
  </w:num>
  <w:num w:numId="313">
    <w:abstractNumId w:val="306"/>
  </w:num>
  <w:num w:numId="314">
    <w:abstractNumId w:val="111"/>
  </w:num>
  <w:num w:numId="315">
    <w:abstractNumId w:val="261"/>
  </w:num>
  <w:num w:numId="316">
    <w:abstractNumId w:val="192"/>
  </w:num>
  <w:num w:numId="317">
    <w:abstractNumId w:val="94"/>
  </w:num>
  <w:num w:numId="318">
    <w:abstractNumId w:val="163"/>
  </w:num>
  <w:num w:numId="319">
    <w:abstractNumId w:val="132"/>
  </w:num>
  <w:num w:numId="320">
    <w:abstractNumId w:val="55"/>
  </w:num>
  <w:num w:numId="321">
    <w:abstractNumId w:val="215"/>
  </w:num>
  <w:num w:numId="322">
    <w:abstractNumId w:val="145"/>
  </w:num>
  <w:num w:numId="323">
    <w:abstractNumId w:val="308"/>
  </w:num>
  <w:num w:numId="324">
    <w:abstractNumId w:val="29"/>
  </w:num>
  <w:num w:numId="325">
    <w:abstractNumId w:val="243"/>
  </w:num>
  <w:num w:numId="326">
    <w:abstractNumId w:val="139"/>
  </w:num>
  <w:num w:numId="327">
    <w:abstractNumId w:val="216"/>
  </w:num>
  <w:num w:numId="328">
    <w:abstractNumId w:val="146"/>
  </w:num>
  <w:num w:numId="329">
    <w:abstractNumId w:val="361"/>
  </w:num>
  <w:num w:numId="330">
    <w:abstractNumId w:val="174"/>
  </w:num>
  <w:num w:numId="331">
    <w:abstractNumId w:val="83"/>
  </w:num>
  <w:num w:numId="332">
    <w:abstractNumId w:val="99"/>
  </w:num>
  <w:num w:numId="333">
    <w:abstractNumId w:val="153"/>
  </w:num>
  <w:num w:numId="334">
    <w:abstractNumId w:val="228"/>
  </w:num>
  <w:num w:numId="335">
    <w:abstractNumId w:val="134"/>
  </w:num>
  <w:num w:numId="336">
    <w:abstractNumId w:val="88"/>
  </w:num>
  <w:num w:numId="337">
    <w:abstractNumId w:val="176"/>
  </w:num>
  <w:num w:numId="338">
    <w:abstractNumId w:val="92"/>
  </w:num>
  <w:num w:numId="339">
    <w:abstractNumId w:val="296"/>
  </w:num>
  <w:num w:numId="340">
    <w:abstractNumId w:val="38"/>
  </w:num>
  <w:num w:numId="341">
    <w:abstractNumId w:val="228"/>
  </w:num>
  <w:num w:numId="342">
    <w:abstractNumId w:val="134"/>
  </w:num>
  <w:num w:numId="343">
    <w:abstractNumId w:val="88"/>
  </w:num>
  <w:num w:numId="344">
    <w:abstractNumId w:val="176"/>
  </w:num>
  <w:num w:numId="345">
    <w:abstractNumId w:val="129"/>
  </w:num>
  <w:num w:numId="346">
    <w:abstractNumId w:val="160"/>
  </w:num>
  <w:num w:numId="347">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17"/>
  </w:num>
  <w:num w:numId="355">
    <w:abstractNumId w:val="34"/>
  </w:num>
  <w:num w:numId="356">
    <w:abstractNumId w:val="300"/>
    <w:lvlOverride w:ilvl="0">
      <w:startOverride w:val="1"/>
    </w:lvlOverride>
  </w:num>
  <w:num w:numId="357">
    <w:abstractNumId w:val="355"/>
  </w:num>
  <w:num w:numId="358">
    <w:abstractNumId w:val="199"/>
  </w:num>
  <w:num w:numId="359">
    <w:abstractNumId w:val="69"/>
  </w:num>
  <w:num w:numId="360">
    <w:abstractNumId w:val="44"/>
  </w:num>
  <w:num w:numId="361">
    <w:abstractNumId w:val="18"/>
  </w:num>
  <w:num w:numId="362">
    <w:abstractNumId w:val="68"/>
  </w:num>
  <w:num w:numId="363">
    <w:abstractNumId w:val="347"/>
  </w:num>
  <w:num w:numId="364">
    <w:abstractNumId w:val="247"/>
  </w:num>
  <w:num w:numId="365">
    <w:abstractNumId w:val="311"/>
  </w:num>
  <w:num w:numId="366">
    <w:abstractNumId w:val="116"/>
  </w:num>
  <w:num w:numId="367">
    <w:abstractNumId w:val="314"/>
  </w:num>
  <w:num w:numId="368">
    <w:abstractNumId w:val="232"/>
  </w:num>
  <w:num w:numId="369">
    <w:abstractNumId w:val="156"/>
  </w:num>
  <w:num w:numId="370">
    <w:abstractNumId w:val="213"/>
  </w:num>
  <w:num w:numId="371">
    <w:abstractNumId w:val="187"/>
  </w:num>
  <w:numIdMacAtCleanup w:val="3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weł Grzelec">
    <w15:presenceInfo w15:providerId="None" w15:userId="Paweł Grzel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9B"/>
    <w:rsid w:val="00002392"/>
    <w:rsid w:val="00003549"/>
    <w:rsid w:val="00003A00"/>
    <w:rsid w:val="00004BD3"/>
    <w:rsid w:val="00007475"/>
    <w:rsid w:val="000078E2"/>
    <w:rsid w:val="00011D61"/>
    <w:rsid w:val="000121D7"/>
    <w:rsid w:val="000137FB"/>
    <w:rsid w:val="00013993"/>
    <w:rsid w:val="0001504F"/>
    <w:rsid w:val="0001568F"/>
    <w:rsid w:val="00015835"/>
    <w:rsid w:val="00016427"/>
    <w:rsid w:val="0001714D"/>
    <w:rsid w:val="00017885"/>
    <w:rsid w:val="00017957"/>
    <w:rsid w:val="00023609"/>
    <w:rsid w:val="00024158"/>
    <w:rsid w:val="000241B3"/>
    <w:rsid w:val="00024D7B"/>
    <w:rsid w:val="000270DB"/>
    <w:rsid w:val="0003104B"/>
    <w:rsid w:val="0003150F"/>
    <w:rsid w:val="00031D08"/>
    <w:rsid w:val="00031ED3"/>
    <w:rsid w:val="00032A93"/>
    <w:rsid w:val="00032EEC"/>
    <w:rsid w:val="0003321E"/>
    <w:rsid w:val="00033436"/>
    <w:rsid w:val="00034A16"/>
    <w:rsid w:val="000362C1"/>
    <w:rsid w:val="00036C92"/>
    <w:rsid w:val="00036DAA"/>
    <w:rsid w:val="00037B94"/>
    <w:rsid w:val="00037BED"/>
    <w:rsid w:val="000400A3"/>
    <w:rsid w:val="00040165"/>
    <w:rsid w:val="00040400"/>
    <w:rsid w:val="000413C7"/>
    <w:rsid w:val="0004147D"/>
    <w:rsid w:val="00041653"/>
    <w:rsid w:val="00041887"/>
    <w:rsid w:val="00042966"/>
    <w:rsid w:val="00043680"/>
    <w:rsid w:val="00044073"/>
    <w:rsid w:val="0004429C"/>
    <w:rsid w:val="000443C5"/>
    <w:rsid w:val="00044FD6"/>
    <w:rsid w:val="00045111"/>
    <w:rsid w:val="00045BE3"/>
    <w:rsid w:val="00046183"/>
    <w:rsid w:val="00046B42"/>
    <w:rsid w:val="000505CD"/>
    <w:rsid w:val="00050947"/>
    <w:rsid w:val="00053B9F"/>
    <w:rsid w:val="000550B6"/>
    <w:rsid w:val="0005512C"/>
    <w:rsid w:val="00055CAC"/>
    <w:rsid w:val="00056017"/>
    <w:rsid w:val="00056E84"/>
    <w:rsid w:val="00057078"/>
    <w:rsid w:val="000574D2"/>
    <w:rsid w:val="00057D87"/>
    <w:rsid w:val="00057E8E"/>
    <w:rsid w:val="00060176"/>
    <w:rsid w:val="00062092"/>
    <w:rsid w:val="00062321"/>
    <w:rsid w:val="0006234C"/>
    <w:rsid w:val="0006325B"/>
    <w:rsid w:val="00064000"/>
    <w:rsid w:val="00064099"/>
    <w:rsid w:val="0006450A"/>
    <w:rsid w:val="0006598C"/>
    <w:rsid w:val="0006654C"/>
    <w:rsid w:val="00066D79"/>
    <w:rsid w:val="00067021"/>
    <w:rsid w:val="00067959"/>
    <w:rsid w:val="00070184"/>
    <w:rsid w:val="0007160C"/>
    <w:rsid w:val="00071852"/>
    <w:rsid w:val="00071AFE"/>
    <w:rsid w:val="00072DFD"/>
    <w:rsid w:val="00074982"/>
    <w:rsid w:val="00075A93"/>
    <w:rsid w:val="000760A2"/>
    <w:rsid w:val="00076E49"/>
    <w:rsid w:val="000806FA"/>
    <w:rsid w:val="00080C36"/>
    <w:rsid w:val="00081F5D"/>
    <w:rsid w:val="0008225B"/>
    <w:rsid w:val="0008349A"/>
    <w:rsid w:val="000842E7"/>
    <w:rsid w:val="0008457D"/>
    <w:rsid w:val="00084FCC"/>
    <w:rsid w:val="00085FC9"/>
    <w:rsid w:val="00086DAD"/>
    <w:rsid w:val="000900B2"/>
    <w:rsid w:val="00090279"/>
    <w:rsid w:val="0009069C"/>
    <w:rsid w:val="00091632"/>
    <w:rsid w:val="00092879"/>
    <w:rsid w:val="0009302E"/>
    <w:rsid w:val="00093A82"/>
    <w:rsid w:val="00095BFF"/>
    <w:rsid w:val="00095F5E"/>
    <w:rsid w:val="00096C53"/>
    <w:rsid w:val="00097AE5"/>
    <w:rsid w:val="000A0B61"/>
    <w:rsid w:val="000A469A"/>
    <w:rsid w:val="000A4968"/>
    <w:rsid w:val="000A4C06"/>
    <w:rsid w:val="000A5FDF"/>
    <w:rsid w:val="000A619B"/>
    <w:rsid w:val="000A6ADE"/>
    <w:rsid w:val="000A79B4"/>
    <w:rsid w:val="000B0D7E"/>
    <w:rsid w:val="000B25CD"/>
    <w:rsid w:val="000B2BF0"/>
    <w:rsid w:val="000B396D"/>
    <w:rsid w:val="000B3A79"/>
    <w:rsid w:val="000B66A7"/>
    <w:rsid w:val="000B747D"/>
    <w:rsid w:val="000B7673"/>
    <w:rsid w:val="000C01EC"/>
    <w:rsid w:val="000C0785"/>
    <w:rsid w:val="000C1872"/>
    <w:rsid w:val="000C1D32"/>
    <w:rsid w:val="000C24D8"/>
    <w:rsid w:val="000C3F23"/>
    <w:rsid w:val="000C4032"/>
    <w:rsid w:val="000C495F"/>
    <w:rsid w:val="000C648E"/>
    <w:rsid w:val="000C6697"/>
    <w:rsid w:val="000C6C47"/>
    <w:rsid w:val="000C7392"/>
    <w:rsid w:val="000C7541"/>
    <w:rsid w:val="000D006B"/>
    <w:rsid w:val="000D0132"/>
    <w:rsid w:val="000D05EA"/>
    <w:rsid w:val="000D260A"/>
    <w:rsid w:val="000D57FF"/>
    <w:rsid w:val="000D6FED"/>
    <w:rsid w:val="000D7370"/>
    <w:rsid w:val="000D760E"/>
    <w:rsid w:val="000D76B3"/>
    <w:rsid w:val="000D796F"/>
    <w:rsid w:val="000E29B5"/>
    <w:rsid w:val="000E2C72"/>
    <w:rsid w:val="000E3015"/>
    <w:rsid w:val="000E3552"/>
    <w:rsid w:val="000E3606"/>
    <w:rsid w:val="000E3F92"/>
    <w:rsid w:val="000E49E4"/>
    <w:rsid w:val="000E5AEA"/>
    <w:rsid w:val="000E60FB"/>
    <w:rsid w:val="000E6AFE"/>
    <w:rsid w:val="000F06D0"/>
    <w:rsid w:val="000F17D4"/>
    <w:rsid w:val="000F39C9"/>
    <w:rsid w:val="000F4476"/>
    <w:rsid w:val="000F4D28"/>
    <w:rsid w:val="000F4E46"/>
    <w:rsid w:val="000F5C48"/>
    <w:rsid w:val="000F668A"/>
    <w:rsid w:val="000F6A8D"/>
    <w:rsid w:val="000F6F74"/>
    <w:rsid w:val="00100169"/>
    <w:rsid w:val="0010070E"/>
    <w:rsid w:val="0010163F"/>
    <w:rsid w:val="00101F73"/>
    <w:rsid w:val="00102A60"/>
    <w:rsid w:val="00102B9C"/>
    <w:rsid w:val="0010355F"/>
    <w:rsid w:val="00103594"/>
    <w:rsid w:val="00103A91"/>
    <w:rsid w:val="00104A30"/>
    <w:rsid w:val="00104E50"/>
    <w:rsid w:val="001050A9"/>
    <w:rsid w:val="0010555A"/>
    <w:rsid w:val="00106247"/>
    <w:rsid w:val="0010681F"/>
    <w:rsid w:val="0010727E"/>
    <w:rsid w:val="001079F2"/>
    <w:rsid w:val="001101C8"/>
    <w:rsid w:val="0011020D"/>
    <w:rsid w:val="00110E7C"/>
    <w:rsid w:val="00111C1B"/>
    <w:rsid w:val="00111F00"/>
    <w:rsid w:val="00112E62"/>
    <w:rsid w:val="001132C9"/>
    <w:rsid w:val="0011477E"/>
    <w:rsid w:val="00115123"/>
    <w:rsid w:val="00115F24"/>
    <w:rsid w:val="00117649"/>
    <w:rsid w:val="001176F8"/>
    <w:rsid w:val="001200C1"/>
    <w:rsid w:val="00120D0C"/>
    <w:rsid w:val="0012232A"/>
    <w:rsid w:val="0012540F"/>
    <w:rsid w:val="00125AAB"/>
    <w:rsid w:val="00126248"/>
    <w:rsid w:val="0012663A"/>
    <w:rsid w:val="001304AC"/>
    <w:rsid w:val="00133112"/>
    <w:rsid w:val="00133177"/>
    <w:rsid w:val="00134379"/>
    <w:rsid w:val="0013505E"/>
    <w:rsid w:val="001350E0"/>
    <w:rsid w:val="00135CE8"/>
    <w:rsid w:val="0013628F"/>
    <w:rsid w:val="0014124B"/>
    <w:rsid w:val="0014148C"/>
    <w:rsid w:val="00141E41"/>
    <w:rsid w:val="00142651"/>
    <w:rsid w:val="001428B9"/>
    <w:rsid w:val="00142F2D"/>
    <w:rsid w:val="00143172"/>
    <w:rsid w:val="001435D8"/>
    <w:rsid w:val="00143701"/>
    <w:rsid w:val="00143CF1"/>
    <w:rsid w:val="0014431E"/>
    <w:rsid w:val="001449C3"/>
    <w:rsid w:val="00144C31"/>
    <w:rsid w:val="00145917"/>
    <w:rsid w:val="00145AA7"/>
    <w:rsid w:val="00145DA3"/>
    <w:rsid w:val="001462E8"/>
    <w:rsid w:val="00146FE5"/>
    <w:rsid w:val="0014738E"/>
    <w:rsid w:val="00147980"/>
    <w:rsid w:val="00147CC9"/>
    <w:rsid w:val="00151248"/>
    <w:rsid w:val="00151381"/>
    <w:rsid w:val="001522CC"/>
    <w:rsid w:val="001540A5"/>
    <w:rsid w:val="00154321"/>
    <w:rsid w:val="00154785"/>
    <w:rsid w:val="00155260"/>
    <w:rsid w:val="00157525"/>
    <w:rsid w:val="00157B2C"/>
    <w:rsid w:val="00157D4F"/>
    <w:rsid w:val="00157E2C"/>
    <w:rsid w:val="0016017F"/>
    <w:rsid w:val="00160B48"/>
    <w:rsid w:val="00160B77"/>
    <w:rsid w:val="001613DA"/>
    <w:rsid w:val="001615CE"/>
    <w:rsid w:val="00161C57"/>
    <w:rsid w:val="00162002"/>
    <w:rsid w:val="0016231B"/>
    <w:rsid w:val="00162E5E"/>
    <w:rsid w:val="001639A2"/>
    <w:rsid w:val="0016585D"/>
    <w:rsid w:val="00165B5A"/>
    <w:rsid w:val="00165E28"/>
    <w:rsid w:val="001675D8"/>
    <w:rsid w:val="00167734"/>
    <w:rsid w:val="00167F01"/>
    <w:rsid w:val="00170401"/>
    <w:rsid w:val="001704E8"/>
    <w:rsid w:val="00170618"/>
    <w:rsid w:val="001707BD"/>
    <w:rsid w:val="00172275"/>
    <w:rsid w:val="00172A44"/>
    <w:rsid w:val="0017360B"/>
    <w:rsid w:val="001742CF"/>
    <w:rsid w:val="00174F72"/>
    <w:rsid w:val="001755B7"/>
    <w:rsid w:val="00175975"/>
    <w:rsid w:val="00176369"/>
    <w:rsid w:val="00177B63"/>
    <w:rsid w:val="00180706"/>
    <w:rsid w:val="001819D0"/>
    <w:rsid w:val="00182CA3"/>
    <w:rsid w:val="001878F2"/>
    <w:rsid w:val="001908CE"/>
    <w:rsid w:val="00191048"/>
    <w:rsid w:val="00191AE5"/>
    <w:rsid w:val="00191FED"/>
    <w:rsid w:val="00192676"/>
    <w:rsid w:val="0019280D"/>
    <w:rsid w:val="00193C70"/>
    <w:rsid w:val="00195271"/>
    <w:rsid w:val="0019538F"/>
    <w:rsid w:val="00196329"/>
    <w:rsid w:val="001A0ABF"/>
    <w:rsid w:val="001A124B"/>
    <w:rsid w:val="001A1D54"/>
    <w:rsid w:val="001A3451"/>
    <w:rsid w:val="001A35AF"/>
    <w:rsid w:val="001A57B7"/>
    <w:rsid w:val="001A5845"/>
    <w:rsid w:val="001A59DE"/>
    <w:rsid w:val="001A5DBF"/>
    <w:rsid w:val="001A6AC3"/>
    <w:rsid w:val="001A6DCE"/>
    <w:rsid w:val="001A73F4"/>
    <w:rsid w:val="001B0826"/>
    <w:rsid w:val="001B0B45"/>
    <w:rsid w:val="001B1545"/>
    <w:rsid w:val="001B23A2"/>
    <w:rsid w:val="001B28F7"/>
    <w:rsid w:val="001B308A"/>
    <w:rsid w:val="001B4168"/>
    <w:rsid w:val="001B441C"/>
    <w:rsid w:val="001B4786"/>
    <w:rsid w:val="001B5CAF"/>
    <w:rsid w:val="001B5F7A"/>
    <w:rsid w:val="001B69A7"/>
    <w:rsid w:val="001B6D1F"/>
    <w:rsid w:val="001B7A02"/>
    <w:rsid w:val="001C071A"/>
    <w:rsid w:val="001C0C90"/>
    <w:rsid w:val="001C0EDD"/>
    <w:rsid w:val="001C1D36"/>
    <w:rsid w:val="001C1F04"/>
    <w:rsid w:val="001C2F26"/>
    <w:rsid w:val="001C310C"/>
    <w:rsid w:val="001C3F69"/>
    <w:rsid w:val="001C4843"/>
    <w:rsid w:val="001C555C"/>
    <w:rsid w:val="001C6388"/>
    <w:rsid w:val="001C6E4B"/>
    <w:rsid w:val="001C727A"/>
    <w:rsid w:val="001C74EA"/>
    <w:rsid w:val="001C7C6F"/>
    <w:rsid w:val="001D0117"/>
    <w:rsid w:val="001D03D0"/>
    <w:rsid w:val="001D10AC"/>
    <w:rsid w:val="001D1B0E"/>
    <w:rsid w:val="001D1D93"/>
    <w:rsid w:val="001D1E86"/>
    <w:rsid w:val="001D213B"/>
    <w:rsid w:val="001D3E6C"/>
    <w:rsid w:val="001D41E7"/>
    <w:rsid w:val="001D4BC3"/>
    <w:rsid w:val="001D5827"/>
    <w:rsid w:val="001D62BE"/>
    <w:rsid w:val="001D65E2"/>
    <w:rsid w:val="001D6799"/>
    <w:rsid w:val="001D692A"/>
    <w:rsid w:val="001D6D41"/>
    <w:rsid w:val="001D6EDF"/>
    <w:rsid w:val="001D72CD"/>
    <w:rsid w:val="001E1614"/>
    <w:rsid w:val="001E16F7"/>
    <w:rsid w:val="001E1D3F"/>
    <w:rsid w:val="001E25D6"/>
    <w:rsid w:val="001E26D5"/>
    <w:rsid w:val="001E51F6"/>
    <w:rsid w:val="001E596A"/>
    <w:rsid w:val="001E5DCA"/>
    <w:rsid w:val="001F0661"/>
    <w:rsid w:val="001F0FA7"/>
    <w:rsid w:val="001F25B1"/>
    <w:rsid w:val="001F31E9"/>
    <w:rsid w:val="001F5102"/>
    <w:rsid w:val="001F6265"/>
    <w:rsid w:val="001F66A1"/>
    <w:rsid w:val="0020035E"/>
    <w:rsid w:val="00201151"/>
    <w:rsid w:val="002016F8"/>
    <w:rsid w:val="00201E5D"/>
    <w:rsid w:val="00201EB4"/>
    <w:rsid w:val="00203122"/>
    <w:rsid w:val="002033AC"/>
    <w:rsid w:val="00203535"/>
    <w:rsid w:val="00204606"/>
    <w:rsid w:val="00204AE4"/>
    <w:rsid w:val="00205DE2"/>
    <w:rsid w:val="002067CF"/>
    <w:rsid w:val="00206CB8"/>
    <w:rsid w:val="00206CE8"/>
    <w:rsid w:val="00211260"/>
    <w:rsid w:val="0021292F"/>
    <w:rsid w:val="002133DD"/>
    <w:rsid w:val="00214057"/>
    <w:rsid w:val="002147E4"/>
    <w:rsid w:val="00215464"/>
    <w:rsid w:val="00215C1F"/>
    <w:rsid w:val="00216362"/>
    <w:rsid w:val="00216577"/>
    <w:rsid w:val="00216A8C"/>
    <w:rsid w:val="00217342"/>
    <w:rsid w:val="0021755D"/>
    <w:rsid w:val="002179E2"/>
    <w:rsid w:val="0022011C"/>
    <w:rsid w:val="00220680"/>
    <w:rsid w:val="00220B06"/>
    <w:rsid w:val="00220F98"/>
    <w:rsid w:val="00221019"/>
    <w:rsid w:val="0022108E"/>
    <w:rsid w:val="00221380"/>
    <w:rsid w:val="00221C98"/>
    <w:rsid w:val="00222B19"/>
    <w:rsid w:val="00224CB2"/>
    <w:rsid w:val="00225596"/>
    <w:rsid w:val="002259B9"/>
    <w:rsid w:val="0022608D"/>
    <w:rsid w:val="002261C6"/>
    <w:rsid w:val="00226DAB"/>
    <w:rsid w:val="00227597"/>
    <w:rsid w:val="0023030E"/>
    <w:rsid w:val="00230495"/>
    <w:rsid w:val="002323DD"/>
    <w:rsid w:val="002328E8"/>
    <w:rsid w:val="00232B80"/>
    <w:rsid w:val="00233403"/>
    <w:rsid w:val="00235CE2"/>
    <w:rsid w:val="002371C3"/>
    <w:rsid w:val="00237CB0"/>
    <w:rsid w:val="0024492E"/>
    <w:rsid w:val="00245A14"/>
    <w:rsid w:val="0025008A"/>
    <w:rsid w:val="00250118"/>
    <w:rsid w:val="00250392"/>
    <w:rsid w:val="00250A30"/>
    <w:rsid w:val="00251091"/>
    <w:rsid w:val="0025155B"/>
    <w:rsid w:val="002530AE"/>
    <w:rsid w:val="002543A8"/>
    <w:rsid w:val="00254803"/>
    <w:rsid w:val="00256463"/>
    <w:rsid w:val="00256830"/>
    <w:rsid w:val="00260026"/>
    <w:rsid w:val="00260106"/>
    <w:rsid w:val="00260D14"/>
    <w:rsid w:val="0026162F"/>
    <w:rsid w:val="0026285B"/>
    <w:rsid w:val="00263774"/>
    <w:rsid w:val="00263FE3"/>
    <w:rsid w:val="00265396"/>
    <w:rsid w:val="00266BEE"/>
    <w:rsid w:val="002670B6"/>
    <w:rsid w:val="00267F81"/>
    <w:rsid w:val="00267FF3"/>
    <w:rsid w:val="002700C7"/>
    <w:rsid w:val="00270218"/>
    <w:rsid w:val="00271151"/>
    <w:rsid w:val="00271ED4"/>
    <w:rsid w:val="00273E39"/>
    <w:rsid w:val="00274FB6"/>
    <w:rsid w:val="00275059"/>
    <w:rsid w:val="00277010"/>
    <w:rsid w:val="002801EE"/>
    <w:rsid w:val="002802F5"/>
    <w:rsid w:val="00280B6A"/>
    <w:rsid w:val="00281CB8"/>
    <w:rsid w:val="00282216"/>
    <w:rsid w:val="00282F78"/>
    <w:rsid w:val="0028426D"/>
    <w:rsid w:val="002843E1"/>
    <w:rsid w:val="00284E53"/>
    <w:rsid w:val="002858AC"/>
    <w:rsid w:val="00285945"/>
    <w:rsid w:val="00285C27"/>
    <w:rsid w:val="00287304"/>
    <w:rsid w:val="00287FE2"/>
    <w:rsid w:val="002920B8"/>
    <w:rsid w:val="00292B91"/>
    <w:rsid w:val="002933FC"/>
    <w:rsid w:val="00293E9D"/>
    <w:rsid w:val="002948ED"/>
    <w:rsid w:val="00295325"/>
    <w:rsid w:val="002957A8"/>
    <w:rsid w:val="00295C5E"/>
    <w:rsid w:val="00295C5F"/>
    <w:rsid w:val="00296E74"/>
    <w:rsid w:val="00296F4A"/>
    <w:rsid w:val="002A00A4"/>
    <w:rsid w:val="002A01FD"/>
    <w:rsid w:val="002A0C20"/>
    <w:rsid w:val="002A0D5C"/>
    <w:rsid w:val="002A1AD5"/>
    <w:rsid w:val="002A2E07"/>
    <w:rsid w:val="002A3785"/>
    <w:rsid w:val="002A417B"/>
    <w:rsid w:val="002A483B"/>
    <w:rsid w:val="002A60ED"/>
    <w:rsid w:val="002A6746"/>
    <w:rsid w:val="002A690A"/>
    <w:rsid w:val="002A6919"/>
    <w:rsid w:val="002A711D"/>
    <w:rsid w:val="002A78DF"/>
    <w:rsid w:val="002B0099"/>
    <w:rsid w:val="002B0325"/>
    <w:rsid w:val="002B2177"/>
    <w:rsid w:val="002B2A2B"/>
    <w:rsid w:val="002B3AA8"/>
    <w:rsid w:val="002B40AE"/>
    <w:rsid w:val="002B489E"/>
    <w:rsid w:val="002B4CD8"/>
    <w:rsid w:val="002B72C1"/>
    <w:rsid w:val="002B7982"/>
    <w:rsid w:val="002C07D0"/>
    <w:rsid w:val="002C16A6"/>
    <w:rsid w:val="002C2529"/>
    <w:rsid w:val="002C3DA1"/>
    <w:rsid w:val="002C5712"/>
    <w:rsid w:val="002C5973"/>
    <w:rsid w:val="002C746E"/>
    <w:rsid w:val="002D0C1F"/>
    <w:rsid w:val="002D162E"/>
    <w:rsid w:val="002D1D25"/>
    <w:rsid w:val="002D3056"/>
    <w:rsid w:val="002D34D5"/>
    <w:rsid w:val="002D4787"/>
    <w:rsid w:val="002D4DAA"/>
    <w:rsid w:val="002D5896"/>
    <w:rsid w:val="002D58E1"/>
    <w:rsid w:val="002D6019"/>
    <w:rsid w:val="002D6D31"/>
    <w:rsid w:val="002D7897"/>
    <w:rsid w:val="002D79EA"/>
    <w:rsid w:val="002E006A"/>
    <w:rsid w:val="002E00C1"/>
    <w:rsid w:val="002E0D8C"/>
    <w:rsid w:val="002E118F"/>
    <w:rsid w:val="002E17CC"/>
    <w:rsid w:val="002E1B8C"/>
    <w:rsid w:val="002E274D"/>
    <w:rsid w:val="002E2B5B"/>
    <w:rsid w:val="002E3714"/>
    <w:rsid w:val="002E3A86"/>
    <w:rsid w:val="002E417A"/>
    <w:rsid w:val="002E4210"/>
    <w:rsid w:val="002E4880"/>
    <w:rsid w:val="002E4A4F"/>
    <w:rsid w:val="002E4C5A"/>
    <w:rsid w:val="002E4CDE"/>
    <w:rsid w:val="002E4E4A"/>
    <w:rsid w:val="002E53A6"/>
    <w:rsid w:val="002E549A"/>
    <w:rsid w:val="002E5DCC"/>
    <w:rsid w:val="002F05AA"/>
    <w:rsid w:val="002F11D8"/>
    <w:rsid w:val="002F238A"/>
    <w:rsid w:val="002F2BFF"/>
    <w:rsid w:val="002F2D99"/>
    <w:rsid w:val="002F2FD4"/>
    <w:rsid w:val="002F3210"/>
    <w:rsid w:val="002F385F"/>
    <w:rsid w:val="002F58C6"/>
    <w:rsid w:val="002F6DA2"/>
    <w:rsid w:val="002F6F56"/>
    <w:rsid w:val="002F771B"/>
    <w:rsid w:val="002F7735"/>
    <w:rsid w:val="002F7F84"/>
    <w:rsid w:val="003016F7"/>
    <w:rsid w:val="00301EBD"/>
    <w:rsid w:val="003021CF"/>
    <w:rsid w:val="003023F0"/>
    <w:rsid w:val="00302494"/>
    <w:rsid w:val="0030284D"/>
    <w:rsid w:val="00302FB2"/>
    <w:rsid w:val="00306A59"/>
    <w:rsid w:val="00306E07"/>
    <w:rsid w:val="0030780A"/>
    <w:rsid w:val="00307DFB"/>
    <w:rsid w:val="003104C2"/>
    <w:rsid w:val="003107B0"/>
    <w:rsid w:val="003113EC"/>
    <w:rsid w:val="0031177D"/>
    <w:rsid w:val="0031262B"/>
    <w:rsid w:val="00312E7C"/>
    <w:rsid w:val="00313906"/>
    <w:rsid w:val="003140BE"/>
    <w:rsid w:val="00314817"/>
    <w:rsid w:val="00315D0E"/>
    <w:rsid w:val="0032104E"/>
    <w:rsid w:val="00321585"/>
    <w:rsid w:val="0032229E"/>
    <w:rsid w:val="00323BC2"/>
    <w:rsid w:val="00324094"/>
    <w:rsid w:val="0032498E"/>
    <w:rsid w:val="00324F29"/>
    <w:rsid w:val="0032554C"/>
    <w:rsid w:val="0032575D"/>
    <w:rsid w:val="003275D0"/>
    <w:rsid w:val="00327EF3"/>
    <w:rsid w:val="00330267"/>
    <w:rsid w:val="0033040B"/>
    <w:rsid w:val="0033073C"/>
    <w:rsid w:val="00330789"/>
    <w:rsid w:val="00330AB6"/>
    <w:rsid w:val="00330DEB"/>
    <w:rsid w:val="00330E83"/>
    <w:rsid w:val="0033154E"/>
    <w:rsid w:val="003336BD"/>
    <w:rsid w:val="00333742"/>
    <w:rsid w:val="0033470F"/>
    <w:rsid w:val="003355D7"/>
    <w:rsid w:val="00335796"/>
    <w:rsid w:val="00335BB3"/>
    <w:rsid w:val="00336B95"/>
    <w:rsid w:val="00337069"/>
    <w:rsid w:val="003408A7"/>
    <w:rsid w:val="003418E7"/>
    <w:rsid w:val="00341CF2"/>
    <w:rsid w:val="00341FEA"/>
    <w:rsid w:val="00342200"/>
    <w:rsid w:val="0034285F"/>
    <w:rsid w:val="00342ADA"/>
    <w:rsid w:val="0034329D"/>
    <w:rsid w:val="003440AA"/>
    <w:rsid w:val="00345A0F"/>
    <w:rsid w:val="003460B3"/>
    <w:rsid w:val="00346116"/>
    <w:rsid w:val="003472EA"/>
    <w:rsid w:val="0035084D"/>
    <w:rsid w:val="0035178A"/>
    <w:rsid w:val="00352279"/>
    <w:rsid w:val="00352C4F"/>
    <w:rsid w:val="0035306A"/>
    <w:rsid w:val="003534C2"/>
    <w:rsid w:val="00353FEC"/>
    <w:rsid w:val="00354587"/>
    <w:rsid w:val="00354C41"/>
    <w:rsid w:val="003557D7"/>
    <w:rsid w:val="00355C6E"/>
    <w:rsid w:val="0035603D"/>
    <w:rsid w:val="00357F43"/>
    <w:rsid w:val="00357F9D"/>
    <w:rsid w:val="0036052B"/>
    <w:rsid w:val="0036210D"/>
    <w:rsid w:val="0036291D"/>
    <w:rsid w:val="00362C29"/>
    <w:rsid w:val="00362CF0"/>
    <w:rsid w:val="00363383"/>
    <w:rsid w:val="0036359E"/>
    <w:rsid w:val="0036377F"/>
    <w:rsid w:val="00365B54"/>
    <w:rsid w:val="003668E7"/>
    <w:rsid w:val="00366D16"/>
    <w:rsid w:val="00367980"/>
    <w:rsid w:val="00370C2F"/>
    <w:rsid w:val="00372A44"/>
    <w:rsid w:val="00372D55"/>
    <w:rsid w:val="0037318E"/>
    <w:rsid w:val="00375123"/>
    <w:rsid w:val="003752C7"/>
    <w:rsid w:val="00375749"/>
    <w:rsid w:val="00376127"/>
    <w:rsid w:val="00377565"/>
    <w:rsid w:val="00377656"/>
    <w:rsid w:val="003776CC"/>
    <w:rsid w:val="00380964"/>
    <w:rsid w:val="00381044"/>
    <w:rsid w:val="003814ED"/>
    <w:rsid w:val="00382864"/>
    <w:rsid w:val="0038410A"/>
    <w:rsid w:val="0038462F"/>
    <w:rsid w:val="00384AB5"/>
    <w:rsid w:val="00386826"/>
    <w:rsid w:val="00386DF5"/>
    <w:rsid w:val="00390BCF"/>
    <w:rsid w:val="0039151C"/>
    <w:rsid w:val="00391652"/>
    <w:rsid w:val="00392BF2"/>
    <w:rsid w:val="003945B9"/>
    <w:rsid w:val="00394BE5"/>
    <w:rsid w:val="00394CEA"/>
    <w:rsid w:val="003950FC"/>
    <w:rsid w:val="003954E0"/>
    <w:rsid w:val="00395A58"/>
    <w:rsid w:val="0039649B"/>
    <w:rsid w:val="00397345"/>
    <w:rsid w:val="0039799E"/>
    <w:rsid w:val="003A19AD"/>
    <w:rsid w:val="003A32EE"/>
    <w:rsid w:val="003A332D"/>
    <w:rsid w:val="003A3E5D"/>
    <w:rsid w:val="003A498E"/>
    <w:rsid w:val="003A4E60"/>
    <w:rsid w:val="003A520C"/>
    <w:rsid w:val="003A5FE5"/>
    <w:rsid w:val="003A603B"/>
    <w:rsid w:val="003A7311"/>
    <w:rsid w:val="003A7965"/>
    <w:rsid w:val="003B017B"/>
    <w:rsid w:val="003B1A9D"/>
    <w:rsid w:val="003B31C7"/>
    <w:rsid w:val="003B3A3E"/>
    <w:rsid w:val="003B3A70"/>
    <w:rsid w:val="003B3DA0"/>
    <w:rsid w:val="003B48E2"/>
    <w:rsid w:val="003B4AEB"/>
    <w:rsid w:val="003B5C9C"/>
    <w:rsid w:val="003B5D3E"/>
    <w:rsid w:val="003B5EA6"/>
    <w:rsid w:val="003B6ECA"/>
    <w:rsid w:val="003B7997"/>
    <w:rsid w:val="003C210E"/>
    <w:rsid w:val="003C25BB"/>
    <w:rsid w:val="003C4289"/>
    <w:rsid w:val="003C4934"/>
    <w:rsid w:val="003C4AA8"/>
    <w:rsid w:val="003C56EB"/>
    <w:rsid w:val="003C79FC"/>
    <w:rsid w:val="003D13C7"/>
    <w:rsid w:val="003D18A7"/>
    <w:rsid w:val="003D19F0"/>
    <w:rsid w:val="003D231C"/>
    <w:rsid w:val="003D2B81"/>
    <w:rsid w:val="003D3290"/>
    <w:rsid w:val="003D354B"/>
    <w:rsid w:val="003D3C08"/>
    <w:rsid w:val="003D424C"/>
    <w:rsid w:val="003D446B"/>
    <w:rsid w:val="003D48F0"/>
    <w:rsid w:val="003D4974"/>
    <w:rsid w:val="003D579E"/>
    <w:rsid w:val="003D5E75"/>
    <w:rsid w:val="003D699D"/>
    <w:rsid w:val="003D6F2A"/>
    <w:rsid w:val="003D70D3"/>
    <w:rsid w:val="003E0D7E"/>
    <w:rsid w:val="003E0D87"/>
    <w:rsid w:val="003E232A"/>
    <w:rsid w:val="003E261F"/>
    <w:rsid w:val="003E29E3"/>
    <w:rsid w:val="003E2D99"/>
    <w:rsid w:val="003E3031"/>
    <w:rsid w:val="003E3774"/>
    <w:rsid w:val="003E3D3B"/>
    <w:rsid w:val="003E4BFA"/>
    <w:rsid w:val="003E502B"/>
    <w:rsid w:val="003E54FE"/>
    <w:rsid w:val="003E61B1"/>
    <w:rsid w:val="003E6322"/>
    <w:rsid w:val="003E6860"/>
    <w:rsid w:val="003E68D8"/>
    <w:rsid w:val="003E6C56"/>
    <w:rsid w:val="003E6F9D"/>
    <w:rsid w:val="003E7550"/>
    <w:rsid w:val="003F00E1"/>
    <w:rsid w:val="003F039E"/>
    <w:rsid w:val="003F2A9E"/>
    <w:rsid w:val="003F2DEF"/>
    <w:rsid w:val="003F2F97"/>
    <w:rsid w:val="003F2FA9"/>
    <w:rsid w:val="003F440C"/>
    <w:rsid w:val="003F4B1E"/>
    <w:rsid w:val="003F4B1F"/>
    <w:rsid w:val="003F4EDC"/>
    <w:rsid w:val="003F566E"/>
    <w:rsid w:val="003F5E7C"/>
    <w:rsid w:val="003F63BB"/>
    <w:rsid w:val="003F6763"/>
    <w:rsid w:val="003F6D40"/>
    <w:rsid w:val="00400063"/>
    <w:rsid w:val="00400979"/>
    <w:rsid w:val="00400D01"/>
    <w:rsid w:val="00401483"/>
    <w:rsid w:val="004018DE"/>
    <w:rsid w:val="004105FD"/>
    <w:rsid w:val="00413168"/>
    <w:rsid w:val="00414031"/>
    <w:rsid w:val="00414515"/>
    <w:rsid w:val="00415918"/>
    <w:rsid w:val="004179CA"/>
    <w:rsid w:val="00420832"/>
    <w:rsid w:val="00420E01"/>
    <w:rsid w:val="00420F8C"/>
    <w:rsid w:val="00421486"/>
    <w:rsid w:val="004219C0"/>
    <w:rsid w:val="00422735"/>
    <w:rsid w:val="00423AEB"/>
    <w:rsid w:val="0042548A"/>
    <w:rsid w:val="00425AFB"/>
    <w:rsid w:val="00425FB4"/>
    <w:rsid w:val="00426589"/>
    <w:rsid w:val="0042695B"/>
    <w:rsid w:val="00426A9C"/>
    <w:rsid w:val="004273E1"/>
    <w:rsid w:val="00430365"/>
    <w:rsid w:val="004306FA"/>
    <w:rsid w:val="0043085E"/>
    <w:rsid w:val="00431B5B"/>
    <w:rsid w:val="004329AB"/>
    <w:rsid w:val="00432EC1"/>
    <w:rsid w:val="00433086"/>
    <w:rsid w:val="00433F48"/>
    <w:rsid w:val="00434CB6"/>
    <w:rsid w:val="00434F80"/>
    <w:rsid w:val="004358BE"/>
    <w:rsid w:val="0043621F"/>
    <w:rsid w:val="00437627"/>
    <w:rsid w:val="0043796F"/>
    <w:rsid w:val="0044085D"/>
    <w:rsid w:val="00440C56"/>
    <w:rsid w:val="00440D1D"/>
    <w:rsid w:val="0044254C"/>
    <w:rsid w:val="00442C97"/>
    <w:rsid w:val="00442D12"/>
    <w:rsid w:val="004433F8"/>
    <w:rsid w:val="00443795"/>
    <w:rsid w:val="004443E3"/>
    <w:rsid w:val="00445726"/>
    <w:rsid w:val="00445CF9"/>
    <w:rsid w:val="00447BD2"/>
    <w:rsid w:val="00450081"/>
    <w:rsid w:val="004506FF"/>
    <w:rsid w:val="00450F4D"/>
    <w:rsid w:val="00451696"/>
    <w:rsid w:val="004522B3"/>
    <w:rsid w:val="004523FC"/>
    <w:rsid w:val="00452441"/>
    <w:rsid w:val="004529FA"/>
    <w:rsid w:val="004544AF"/>
    <w:rsid w:val="00455AB8"/>
    <w:rsid w:val="00456D18"/>
    <w:rsid w:val="00456F1C"/>
    <w:rsid w:val="00457044"/>
    <w:rsid w:val="00457251"/>
    <w:rsid w:val="00457387"/>
    <w:rsid w:val="004575E2"/>
    <w:rsid w:val="00457A36"/>
    <w:rsid w:val="00460359"/>
    <w:rsid w:val="00461635"/>
    <w:rsid w:val="004619CE"/>
    <w:rsid w:val="00462671"/>
    <w:rsid w:val="0046285A"/>
    <w:rsid w:val="00463266"/>
    <w:rsid w:val="00463623"/>
    <w:rsid w:val="00463EB5"/>
    <w:rsid w:val="004656B3"/>
    <w:rsid w:val="00466C9A"/>
    <w:rsid w:val="00467889"/>
    <w:rsid w:val="00470050"/>
    <w:rsid w:val="00471F6F"/>
    <w:rsid w:val="0047357E"/>
    <w:rsid w:val="00473AF9"/>
    <w:rsid w:val="0047410A"/>
    <w:rsid w:val="004757F7"/>
    <w:rsid w:val="00475C6D"/>
    <w:rsid w:val="00475F13"/>
    <w:rsid w:val="004765F0"/>
    <w:rsid w:val="0047680A"/>
    <w:rsid w:val="0047724D"/>
    <w:rsid w:val="00480B03"/>
    <w:rsid w:val="0048109B"/>
    <w:rsid w:val="004814C7"/>
    <w:rsid w:val="00481720"/>
    <w:rsid w:val="0048180E"/>
    <w:rsid w:val="00483DB1"/>
    <w:rsid w:val="00485964"/>
    <w:rsid w:val="00486F99"/>
    <w:rsid w:val="00487640"/>
    <w:rsid w:val="00487C3C"/>
    <w:rsid w:val="0049128B"/>
    <w:rsid w:val="00491642"/>
    <w:rsid w:val="00493B24"/>
    <w:rsid w:val="00494FF4"/>
    <w:rsid w:val="00495837"/>
    <w:rsid w:val="00496891"/>
    <w:rsid w:val="0049747D"/>
    <w:rsid w:val="00497AD1"/>
    <w:rsid w:val="004A0BF7"/>
    <w:rsid w:val="004A0C0A"/>
    <w:rsid w:val="004A1057"/>
    <w:rsid w:val="004A2988"/>
    <w:rsid w:val="004A2D8B"/>
    <w:rsid w:val="004A3722"/>
    <w:rsid w:val="004A43D4"/>
    <w:rsid w:val="004A4EF3"/>
    <w:rsid w:val="004A5097"/>
    <w:rsid w:val="004A5845"/>
    <w:rsid w:val="004A5D0B"/>
    <w:rsid w:val="004A6298"/>
    <w:rsid w:val="004A6827"/>
    <w:rsid w:val="004A7790"/>
    <w:rsid w:val="004A7EEE"/>
    <w:rsid w:val="004B03A9"/>
    <w:rsid w:val="004B0B26"/>
    <w:rsid w:val="004B12B6"/>
    <w:rsid w:val="004B1F47"/>
    <w:rsid w:val="004B231E"/>
    <w:rsid w:val="004B3678"/>
    <w:rsid w:val="004B3F3A"/>
    <w:rsid w:val="004B4F22"/>
    <w:rsid w:val="004B5B58"/>
    <w:rsid w:val="004B6BC8"/>
    <w:rsid w:val="004B7F36"/>
    <w:rsid w:val="004C03C0"/>
    <w:rsid w:val="004C0574"/>
    <w:rsid w:val="004C0DBC"/>
    <w:rsid w:val="004C0FA2"/>
    <w:rsid w:val="004C1CD0"/>
    <w:rsid w:val="004C3DA7"/>
    <w:rsid w:val="004C4773"/>
    <w:rsid w:val="004C4B6B"/>
    <w:rsid w:val="004C696D"/>
    <w:rsid w:val="004C73B7"/>
    <w:rsid w:val="004D0A0C"/>
    <w:rsid w:val="004D0E4E"/>
    <w:rsid w:val="004D0E67"/>
    <w:rsid w:val="004D0FFD"/>
    <w:rsid w:val="004D1166"/>
    <w:rsid w:val="004D1ADD"/>
    <w:rsid w:val="004D1E68"/>
    <w:rsid w:val="004D1EDA"/>
    <w:rsid w:val="004D2521"/>
    <w:rsid w:val="004D2B78"/>
    <w:rsid w:val="004D2E3C"/>
    <w:rsid w:val="004D3E9C"/>
    <w:rsid w:val="004D54DC"/>
    <w:rsid w:val="004D5A25"/>
    <w:rsid w:val="004D5B57"/>
    <w:rsid w:val="004D70DD"/>
    <w:rsid w:val="004D7EC3"/>
    <w:rsid w:val="004E03AB"/>
    <w:rsid w:val="004E1413"/>
    <w:rsid w:val="004E16F2"/>
    <w:rsid w:val="004E2562"/>
    <w:rsid w:val="004E287A"/>
    <w:rsid w:val="004E3198"/>
    <w:rsid w:val="004E4D1C"/>
    <w:rsid w:val="004E5008"/>
    <w:rsid w:val="004E5587"/>
    <w:rsid w:val="004E6507"/>
    <w:rsid w:val="004E683E"/>
    <w:rsid w:val="004E6C03"/>
    <w:rsid w:val="004E7D6F"/>
    <w:rsid w:val="004F0E86"/>
    <w:rsid w:val="004F21B2"/>
    <w:rsid w:val="004F38AD"/>
    <w:rsid w:val="004F4A63"/>
    <w:rsid w:val="004F5548"/>
    <w:rsid w:val="004F5B98"/>
    <w:rsid w:val="004F7DA6"/>
    <w:rsid w:val="005002DD"/>
    <w:rsid w:val="005006CD"/>
    <w:rsid w:val="00500BC2"/>
    <w:rsid w:val="00501D6B"/>
    <w:rsid w:val="00504AEF"/>
    <w:rsid w:val="00504FF6"/>
    <w:rsid w:val="00505605"/>
    <w:rsid w:val="00505F47"/>
    <w:rsid w:val="00506562"/>
    <w:rsid w:val="005066F9"/>
    <w:rsid w:val="00510522"/>
    <w:rsid w:val="00510847"/>
    <w:rsid w:val="0051155D"/>
    <w:rsid w:val="00511FE6"/>
    <w:rsid w:val="00512A98"/>
    <w:rsid w:val="00513BF0"/>
    <w:rsid w:val="005156C9"/>
    <w:rsid w:val="0051647F"/>
    <w:rsid w:val="00517B9D"/>
    <w:rsid w:val="00517D17"/>
    <w:rsid w:val="005218D9"/>
    <w:rsid w:val="00521AD6"/>
    <w:rsid w:val="00522511"/>
    <w:rsid w:val="005233F3"/>
    <w:rsid w:val="005235E4"/>
    <w:rsid w:val="00523C64"/>
    <w:rsid w:val="0052429B"/>
    <w:rsid w:val="0052440C"/>
    <w:rsid w:val="00524A8A"/>
    <w:rsid w:val="00524CDC"/>
    <w:rsid w:val="00525167"/>
    <w:rsid w:val="00525583"/>
    <w:rsid w:val="00526A64"/>
    <w:rsid w:val="005270C4"/>
    <w:rsid w:val="00527798"/>
    <w:rsid w:val="0053018A"/>
    <w:rsid w:val="0053052D"/>
    <w:rsid w:val="005308B6"/>
    <w:rsid w:val="00530BD3"/>
    <w:rsid w:val="00531007"/>
    <w:rsid w:val="00532C28"/>
    <w:rsid w:val="00533881"/>
    <w:rsid w:val="005343EE"/>
    <w:rsid w:val="005366A9"/>
    <w:rsid w:val="00536B74"/>
    <w:rsid w:val="00537CCC"/>
    <w:rsid w:val="0054018A"/>
    <w:rsid w:val="005402EB"/>
    <w:rsid w:val="00542CBF"/>
    <w:rsid w:val="00543BC6"/>
    <w:rsid w:val="00544AC9"/>
    <w:rsid w:val="00544BF3"/>
    <w:rsid w:val="005450E7"/>
    <w:rsid w:val="00546F7B"/>
    <w:rsid w:val="005476A2"/>
    <w:rsid w:val="00547A7F"/>
    <w:rsid w:val="00547D2B"/>
    <w:rsid w:val="00551AC2"/>
    <w:rsid w:val="00553F4A"/>
    <w:rsid w:val="0055523D"/>
    <w:rsid w:val="00555C39"/>
    <w:rsid w:val="00560C76"/>
    <w:rsid w:val="0056174B"/>
    <w:rsid w:val="00561A61"/>
    <w:rsid w:val="0056251D"/>
    <w:rsid w:val="00562BDA"/>
    <w:rsid w:val="00562D43"/>
    <w:rsid w:val="00562E06"/>
    <w:rsid w:val="005630CD"/>
    <w:rsid w:val="005630D6"/>
    <w:rsid w:val="005638A1"/>
    <w:rsid w:val="005666A1"/>
    <w:rsid w:val="00566C57"/>
    <w:rsid w:val="00566F92"/>
    <w:rsid w:val="00566FE6"/>
    <w:rsid w:val="00567AFB"/>
    <w:rsid w:val="005709A5"/>
    <w:rsid w:val="00571E19"/>
    <w:rsid w:val="00573E25"/>
    <w:rsid w:val="00574936"/>
    <w:rsid w:val="00574B40"/>
    <w:rsid w:val="00575310"/>
    <w:rsid w:val="00575FE6"/>
    <w:rsid w:val="00577E77"/>
    <w:rsid w:val="00577F58"/>
    <w:rsid w:val="00580746"/>
    <w:rsid w:val="00580A9F"/>
    <w:rsid w:val="0058110B"/>
    <w:rsid w:val="00581304"/>
    <w:rsid w:val="00581716"/>
    <w:rsid w:val="00581953"/>
    <w:rsid w:val="0058529A"/>
    <w:rsid w:val="0058621F"/>
    <w:rsid w:val="0058625E"/>
    <w:rsid w:val="005863B3"/>
    <w:rsid w:val="00587A7C"/>
    <w:rsid w:val="005923FB"/>
    <w:rsid w:val="00592F72"/>
    <w:rsid w:val="005938C8"/>
    <w:rsid w:val="00593C0E"/>
    <w:rsid w:val="00594510"/>
    <w:rsid w:val="00594946"/>
    <w:rsid w:val="00596020"/>
    <w:rsid w:val="00597AB6"/>
    <w:rsid w:val="00597B13"/>
    <w:rsid w:val="00597BDE"/>
    <w:rsid w:val="005A0FCF"/>
    <w:rsid w:val="005A1141"/>
    <w:rsid w:val="005A1D57"/>
    <w:rsid w:val="005A23F6"/>
    <w:rsid w:val="005A2A37"/>
    <w:rsid w:val="005A3982"/>
    <w:rsid w:val="005A441B"/>
    <w:rsid w:val="005A614C"/>
    <w:rsid w:val="005A64B4"/>
    <w:rsid w:val="005A6C9A"/>
    <w:rsid w:val="005A74F6"/>
    <w:rsid w:val="005B03F4"/>
    <w:rsid w:val="005B056E"/>
    <w:rsid w:val="005B0610"/>
    <w:rsid w:val="005B1CFE"/>
    <w:rsid w:val="005B1E59"/>
    <w:rsid w:val="005B2A3F"/>
    <w:rsid w:val="005B602E"/>
    <w:rsid w:val="005B663C"/>
    <w:rsid w:val="005B6712"/>
    <w:rsid w:val="005B7170"/>
    <w:rsid w:val="005B7988"/>
    <w:rsid w:val="005B7A1E"/>
    <w:rsid w:val="005B7DB2"/>
    <w:rsid w:val="005C0BCF"/>
    <w:rsid w:val="005C0BE9"/>
    <w:rsid w:val="005C0EFE"/>
    <w:rsid w:val="005C1059"/>
    <w:rsid w:val="005C16A1"/>
    <w:rsid w:val="005C1A8A"/>
    <w:rsid w:val="005C1EBF"/>
    <w:rsid w:val="005C24AB"/>
    <w:rsid w:val="005C26D8"/>
    <w:rsid w:val="005C3621"/>
    <w:rsid w:val="005C3D2B"/>
    <w:rsid w:val="005C429A"/>
    <w:rsid w:val="005C47BB"/>
    <w:rsid w:val="005C4B29"/>
    <w:rsid w:val="005C4F47"/>
    <w:rsid w:val="005C54E2"/>
    <w:rsid w:val="005C6A80"/>
    <w:rsid w:val="005C7437"/>
    <w:rsid w:val="005C7FEB"/>
    <w:rsid w:val="005D3186"/>
    <w:rsid w:val="005D3373"/>
    <w:rsid w:val="005D37F0"/>
    <w:rsid w:val="005D38E9"/>
    <w:rsid w:val="005D390D"/>
    <w:rsid w:val="005D3BBD"/>
    <w:rsid w:val="005D3E9A"/>
    <w:rsid w:val="005D4DC4"/>
    <w:rsid w:val="005D4F7E"/>
    <w:rsid w:val="005D5091"/>
    <w:rsid w:val="005D5EE5"/>
    <w:rsid w:val="005D7E93"/>
    <w:rsid w:val="005E06E0"/>
    <w:rsid w:val="005E094D"/>
    <w:rsid w:val="005E0D44"/>
    <w:rsid w:val="005E221D"/>
    <w:rsid w:val="005E2A20"/>
    <w:rsid w:val="005E2A3E"/>
    <w:rsid w:val="005E3600"/>
    <w:rsid w:val="005E3D82"/>
    <w:rsid w:val="005E5CC6"/>
    <w:rsid w:val="005E5DD5"/>
    <w:rsid w:val="005E5E3E"/>
    <w:rsid w:val="005E6034"/>
    <w:rsid w:val="005E621C"/>
    <w:rsid w:val="005E70AE"/>
    <w:rsid w:val="005E7179"/>
    <w:rsid w:val="005E717D"/>
    <w:rsid w:val="005E73EB"/>
    <w:rsid w:val="005F012F"/>
    <w:rsid w:val="005F0CD1"/>
    <w:rsid w:val="005F13FA"/>
    <w:rsid w:val="005F194F"/>
    <w:rsid w:val="005F1A13"/>
    <w:rsid w:val="005F1CF1"/>
    <w:rsid w:val="005F1DD6"/>
    <w:rsid w:val="005F2A65"/>
    <w:rsid w:val="005F2F62"/>
    <w:rsid w:val="005F300E"/>
    <w:rsid w:val="005F40A1"/>
    <w:rsid w:val="005F5369"/>
    <w:rsid w:val="005F53B6"/>
    <w:rsid w:val="005F5B37"/>
    <w:rsid w:val="005F5FAE"/>
    <w:rsid w:val="005F63D6"/>
    <w:rsid w:val="005F64C4"/>
    <w:rsid w:val="005F65B9"/>
    <w:rsid w:val="00600D96"/>
    <w:rsid w:val="00601919"/>
    <w:rsid w:val="00601FB2"/>
    <w:rsid w:val="006020EA"/>
    <w:rsid w:val="00602322"/>
    <w:rsid w:val="0060246F"/>
    <w:rsid w:val="0060293A"/>
    <w:rsid w:val="00602E96"/>
    <w:rsid w:val="006035AA"/>
    <w:rsid w:val="00606638"/>
    <w:rsid w:val="00607870"/>
    <w:rsid w:val="00610055"/>
    <w:rsid w:val="00610907"/>
    <w:rsid w:val="006134CA"/>
    <w:rsid w:val="00613C99"/>
    <w:rsid w:val="006140E9"/>
    <w:rsid w:val="0061480B"/>
    <w:rsid w:val="00614954"/>
    <w:rsid w:val="0061609A"/>
    <w:rsid w:val="0061626E"/>
    <w:rsid w:val="00616B75"/>
    <w:rsid w:val="00617285"/>
    <w:rsid w:val="00617961"/>
    <w:rsid w:val="0062061C"/>
    <w:rsid w:val="00620CBE"/>
    <w:rsid w:val="00620F4F"/>
    <w:rsid w:val="00621133"/>
    <w:rsid w:val="006218C4"/>
    <w:rsid w:val="00621B74"/>
    <w:rsid w:val="0062237A"/>
    <w:rsid w:val="00622F81"/>
    <w:rsid w:val="00623D00"/>
    <w:rsid w:val="00624530"/>
    <w:rsid w:val="006250F5"/>
    <w:rsid w:val="00625B4B"/>
    <w:rsid w:val="00626B4E"/>
    <w:rsid w:val="006278F8"/>
    <w:rsid w:val="00627EE8"/>
    <w:rsid w:val="00630432"/>
    <w:rsid w:val="006322A7"/>
    <w:rsid w:val="00632F23"/>
    <w:rsid w:val="006332F3"/>
    <w:rsid w:val="00635C08"/>
    <w:rsid w:val="0063618D"/>
    <w:rsid w:val="00636BC8"/>
    <w:rsid w:val="006373DA"/>
    <w:rsid w:val="006375A7"/>
    <w:rsid w:val="0064067A"/>
    <w:rsid w:val="0064277A"/>
    <w:rsid w:val="0064285B"/>
    <w:rsid w:val="00642B43"/>
    <w:rsid w:val="006454DF"/>
    <w:rsid w:val="00646429"/>
    <w:rsid w:val="00646E70"/>
    <w:rsid w:val="00647E3A"/>
    <w:rsid w:val="006520C2"/>
    <w:rsid w:val="00652500"/>
    <w:rsid w:val="00652770"/>
    <w:rsid w:val="006531C6"/>
    <w:rsid w:val="00653455"/>
    <w:rsid w:val="00653F01"/>
    <w:rsid w:val="0065567A"/>
    <w:rsid w:val="006556EB"/>
    <w:rsid w:val="0065672A"/>
    <w:rsid w:val="00656AB0"/>
    <w:rsid w:val="006572A9"/>
    <w:rsid w:val="00657EC7"/>
    <w:rsid w:val="00660948"/>
    <w:rsid w:val="006609FD"/>
    <w:rsid w:val="00661079"/>
    <w:rsid w:val="006614A5"/>
    <w:rsid w:val="00661C66"/>
    <w:rsid w:val="006620CB"/>
    <w:rsid w:val="006629D2"/>
    <w:rsid w:val="00662CCF"/>
    <w:rsid w:val="00663411"/>
    <w:rsid w:val="006637AE"/>
    <w:rsid w:val="0066394E"/>
    <w:rsid w:val="0066459C"/>
    <w:rsid w:val="00665C84"/>
    <w:rsid w:val="00665FEB"/>
    <w:rsid w:val="006669C7"/>
    <w:rsid w:val="00667C33"/>
    <w:rsid w:val="006718F3"/>
    <w:rsid w:val="006724C6"/>
    <w:rsid w:val="006749E7"/>
    <w:rsid w:val="006754C2"/>
    <w:rsid w:val="00676E27"/>
    <w:rsid w:val="0068111A"/>
    <w:rsid w:val="006812F7"/>
    <w:rsid w:val="006835FC"/>
    <w:rsid w:val="00683A5D"/>
    <w:rsid w:val="00683CDA"/>
    <w:rsid w:val="00683FD0"/>
    <w:rsid w:val="00684E97"/>
    <w:rsid w:val="006854E8"/>
    <w:rsid w:val="006862D6"/>
    <w:rsid w:val="0068652C"/>
    <w:rsid w:val="00686836"/>
    <w:rsid w:val="00687401"/>
    <w:rsid w:val="00687795"/>
    <w:rsid w:val="00690EAD"/>
    <w:rsid w:val="00691656"/>
    <w:rsid w:val="006933F7"/>
    <w:rsid w:val="00693906"/>
    <w:rsid w:val="00693A50"/>
    <w:rsid w:val="006959D6"/>
    <w:rsid w:val="00695ED3"/>
    <w:rsid w:val="0069757F"/>
    <w:rsid w:val="006A00E6"/>
    <w:rsid w:val="006A0DDD"/>
    <w:rsid w:val="006A136E"/>
    <w:rsid w:val="006A2A42"/>
    <w:rsid w:val="006A2B4E"/>
    <w:rsid w:val="006A2CA2"/>
    <w:rsid w:val="006A3A40"/>
    <w:rsid w:val="006A4C9E"/>
    <w:rsid w:val="006A556D"/>
    <w:rsid w:val="006A5903"/>
    <w:rsid w:val="006A5E18"/>
    <w:rsid w:val="006A6A11"/>
    <w:rsid w:val="006A7064"/>
    <w:rsid w:val="006A7B93"/>
    <w:rsid w:val="006B08F4"/>
    <w:rsid w:val="006B09C9"/>
    <w:rsid w:val="006B0A9E"/>
    <w:rsid w:val="006B21BF"/>
    <w:rsid w:val="006B31A8"/>
    <w:rsid w:val="006B3CA2"/>
    <w:rsid w:val="006B4FFF"/>
    <w:rsid w:val="006B5428"/>
    <w:rsid w:val="006B665B"/>
    <w:rsid w:val="006B6977"/>
    <w:rsid w:val="006B6BB6"/>
    <w:rsid w:val="006B6FE0"/>
    <w:rsid w:val="006C063C"/>
    <w:rsid w:val="006C0D37"/>
    <w:rsid w:val="006C1715"/>
    <w:rsid w:val="006C1925"/>
    <w:rsid w:val="006C2C17"/>
    <w:rsid w:val="006C30EA"/>
    <w:rsid w:val="006C4EBE"/>
    <w:rsid w:val="006C4FBC"/>
    <w:rsid w:val="006C5AE8"/>
    <w:rsid w:val="006C6985"/>
    <w:rsid w:val="006C7391"/>
    <w:rsid w:val="006C798F"/>
    <w:rsid w:val="006D07FA"/>
    <w:rsid w:val="006D1423"/>
    <w:rsid w:val="006D14A9"/>
    <w:rsid w:val="006D1B4D"/>
    <w:rsid w:val="006D1C08"/>
    <w:rsid w:val="006D391B"/>
    <w:rsid w:val="006D534C"/>
    <w:rsid w:val="006D57D8"/>
    <w:rsid w:val="006D5C33"/>
    <w:rsid w:val="006D602D"/>
    <w:rsid w:val="006D6BAE"/>
    <w:rsid w:val="006D702F"/>
    <w:rsid w:val="006D7C8D"/>
    <w:rsid w:val="006E08A2"/>
    <w:rsid w:val="006E1271"/>
    <w:rsid w:val="006E1A12"/>
    <w:rsid w:val="006E290F"/>
    <w:rsid w:val="006E4587"/>
    <w:rsid w:val="006E5B66"/>
    <w:rsid w:val="006E5D02"/>
    <w:rsid w:val="006E6E78"/>
    <w:rsid w:val="006E6F19"/>
    <w:rsid w:val="006E6F77"/>
    <w:rsid w:val="006E74B2"/>
    <w:rsid w:val="006E7646"/>
    <w:rsid w:val="006F055B"/>
    <w:rsid w:val="006F05C5"/>
    <w:rsid w:val="006F103C"/>
    <w:rsid w:val="006F114F"/>
    <w:rsid w:val="006F134B"/>
    <w:rsid w:val="006F18BE"/>
    <w:rsid w:val="006F1974"/>
    <w:rsid w:val="006F1ED5"/>
    <w:rsid w:val="006F27D4"/>
    <w:rsid w:val="006F2E07"/>
    <w:rsid w:val="006F3B6E"/>
    <w:rsid w:val="006F4E2D"/>
    <w:rsid w:val="006F520F"/>
    <w:rsid w:val="006F57A0"/>
    <w:rsid w:val="006F57D7"/>
    <w:rsid w:val="006F5869"/>
    <w:rsid w:val="006F5C06"/>
    <w:rsid w:val="006F6E8E"/>
    <w:rsid w:val="006F7812"/>
    <w:rsid w:val="00700928"/>
    <w:rsid w:val="0070140F"/>
    <w:rsid w:val="00701DDF"/>
    <w:rsid w:val="00702445"/>
    <w:rsid w:val="0070374B"/>
    <w:rsid w:val="00704037"/>
    <w:rsid w:val="007043CD"/>
    <w:rsid w:val="00705344"/>
    <w:rsid w:val="007066D4"/>
    <w:rsid w:val="007066ED"/>
    <w:rsid w:val="00706718"/>
    <w:rsid w:val="00706AC2"/>
    <w:rsid w:val="00706F5B"/>
    <w:rsid w:val="00707672"/>
    <w:rsid w:val="00707D37"/>
    <w:rsid w:val="007101A9"/>
    <w:rsid w:val="00712199"/>
    <w:rsid w:val="007127BB"/>
    <w:rsid w:val="007132B3"/>
    <w:rsid w:val="00713451"/>
    <w:rsid w:val="00713C27"/>
    <w:rsid w:val="0071588F"/>
    <w:rsid w:val="00715F31"/>
    <w:rsid w:val="007163CF"/>
    <w:rsid w:val="00716A33"/>
    <w:rsid w:val="0071786C"/>
    <w:rsid w:val="0072023B"/>
    <w:rsid w:val="00721D3F"/>
    <w:rsid w:val="007222FD"/>
    <w:rsid w:val="0072240E"/>
    <w:rsid w:val="00722F8C"/>
    <w:rsid w:val="00722FD4"/>
    <w:rsid w:val="00723589"/>
    <w:rsid w:val="00723B4F"/>
    <w:rsid w:val="007248E7"/>
    <w:rsid w:val="00724AAE"/>
    <w:rsid w:val="00724B8B"/>
    <w:rsid w:val="00725F42"/>
    <w:rsid w:val="0072697E"/>
    <w:rsid w:val="0072714D"/>
    <w:rsid w:val="0072791B"/>
    <w:rsid w:val="00727F2A"/>
    <w:rsid w:val="0073013C"/>
    <w:rsid w:val="007306A9"/>
    <w:rsid w:val="007308A1"/>
    <w:rsid w:val="007308C2"/>
    <w:rsid w:val="0073196B"/>
    <w:rsid w:val="00731CE7"/>
    <w:rsid w:val="00731DDA"/>
    <w:rsid w:val="00731F17"/>
    <w:rsid w:val="00732030"/>
    <w:rsid w:val="0073333D"/>
    <w:rsid w:val="00733D52"/>
    <w:rsid w:val="0073409D"/>
    <w:rsid w:val="00735874"/>
    <w:rsid w:val="00736BCE"/>
    <w:rsid w:val="00737879"/>
    <w:rsid w:val="007415E4"/>
    <w:rsid w:val="00742DBA"/>
    <w:rsid w:val="0074485E"/>
    <w:rsid w:val="0074494B"/>
    <w:rsid w:val="00745221"/>
    <w:rsid w:val="007454A3"/>
    <w:rsid w:val="00745755"/>
    <w:rsid w:val="00745FD2"/>
    <w:rsid w:val="00746792"/>
    <w:rsid w:val="007467CC"/>
    <w:rsid w:val="00751061"/>
    <w:rsid w:val="00752406"/>
    <w:rsid w:val="00752AC4"/>
    <w:rsid w:val="00753B46"/>
    <w:rsid w:val="007540BE"/>
    <w:rsid w:val="00754305"/>
    <w:rsid w:val="00754773"/>
    <w:rsid w:val="00754F23"/>
    <w:rsid w:val="0075501A"/>
    <w:rsid w:val="0075509A"/>
    <w:rsid w:val="00755DE1"/>
    <w:rsid w:val="00756A7B"/>
    <w:rsid w:val="00756D3C"/>
    <w:rsid w:val="00761383"/>
    <w:rsid w:val="00761843"/>
    <w:rsid w:val="00761846"/>
    <w:rsid w:val="00761BA8"/>
    <w:rsid w:val="00762D43"/>
    <w:rsid w:val="00762EE3"/>
    <w:rsid w:val="00762FC9"/>
    <w:rsid w:val="007636A2"/>
    <w:rsid w:val="007639B1"/>
    <w:rsid w:val="00763B12"/>
    <w:rsid w:val="007656DB"/>
    <w:rsid w:val="00765C76"/>
    <w:rsid w:val="00766C70"/>
    <w:rsid w:val="007706B4"/>
    <w:rsid w:val="007708C7"/>
    <w:rsid w:val="00771867"/>
    <w:rsid w:val="00771B6A"/>
    <w:rsid w:val="007723AF"/>
    <w:rsid w:val="00772B10"/>
    <w:rsid w:val="00772E9E"/>
    <w:rsid w:val="00772F15"/>
    <w:rsid w:val="0077346E"/>
    <w:rsid w:val="00773C1A"/>
    <w:rsid w:val="0077601B"/>
    <w:rsid w:val="00776272"/>
    <w:rsid w:val="007763B7"/>
    <w:rsid w:val="007763E1"/>
    <w:rsid w:val="00776FDF"/>
    <w:rsid w:val="007776BB"/>
    <w:rsid w:val="00780E1C"/>
    <w:rsid w:val="00781AF3"/>
    <w:rsid w:val="007830F4"/>
    <w:rsid w:val="007835B7"/>
    <w:rsid w:val="00783A24"/>
    <w:rsid w:val="00785161"/>
    <w:rsid w:val="007857FD"/>
    <w:rsid w:val="00786BD8"/>
    <w:rsid w:val="00786D80"/>
    <w:rsid w:val="00787D52"/>
    <w:rsid w:val="00790547"/>
    <w:rsid w:val="007924A5"/>
    <w:rsid w:val="00792B74"/>
    <w:rsid w:val="00792BCD"/>
    <w:rsid w:val="0079317D"/>
    <w:rsid w:val="007941E4"/>
    <w:rsid w:val="0079462C"/>
    <w:rsid w:val="00794D70"/>
    <w:rsid w:val="00795566"/>
    <w:rsid w:val="00797804"/>
    <w:rsid w:val="007A07EA"/>
    <w:rsid w:val="007A0B42"/>
    <w:rsid w:val="007A1C2E"/>
    <w:rsid w:val="007A1E46"/>
    <w:rsid w:val="007A26FC"/>
    <w:rsid w:val="007A2945"/>
    <w:rsid w:val="007A37D9"/>
    <w:rsid w:val="007A3C6B"/>
    <w:rsid w:val="007A5329"/>
    <w:rsid w:val="007A5651"/>
    <w:rsid w:val="007A5ADB"/>
    <w:rsid w:val="007A5D21"/>
    <w:rsid w:val="007A5E6A"/>
    <w:rsid w:val="007A609A"/>
    <w:rsid w:val="007A6241"/>
    <w:rsid w:val="007A799C"/>
    <w:rsid w:val="007B016B"/>
    <w:rsid w:val="007B1F1D"/>
    <w:rsid w:val="007B2121"/>
    <w:rsid w:val="007B2450"/>
    <w:rsid w:val="007B2599"/>
    <w:rsid w:val="007B2A57"/>
    <w:rsid w:val="007B55BA"/>
    <w:rsid w:val="007B6B95"/>
    <w:rsid w:val="007C036E"/>
    <w:rsid w:val="007C1089"/>
    <w:rsid w:val="007C10A9"/>
    <w:rsid w:val="007C19B7"/>
    <w:rsid w:val="007C27E6"/>
    <w:rsid w:val="007C3151"/>
    <w:rsid w:val="007C39F5"/>
    <w:rsid w:val="007C3C48"/>
    <w:rsid w:val="007C3CC9"/>
    <w:rsid w:val="007C3F91"/>
    <w:rsid w:val="007C4073"/>
    <w:rsid w:val="007C4413"/>
    <w:rsid w:val="007C4BF4"/>
    <w:rsid w:val="007C572A"/>
    <w:rsid w:val="007C5934"/>
    <w:rsid w:val="007C6F93"/>
    <w:rsid w:val="007C7D8E"/>
    <w:rsid w:val="007C7FDA"/>
    <w:rsid w:val="007D03AD"/>
    <w:rsid w:val="007D2360"/>
    <w:rsid w:val="007D2487"/>
    <w:rsid w:val="007D2493"/>
    <w:rsid w:val="007D2D92"/>
    <w:rsid w:val="007D3543"/>
    <w:rsid w:val="007D43B2"/>
    <w:rsid w:val="007D6359"/>
    <w:rsid w:val="007D6A8C"/>
    <w:rsid w:val="007D6A9B"/>
    <w:rsid w:val="007D6C86"/>
    <w:rsid w:val="007E00E6"/>
    <w:rsid w:val="007E237D"/>
    <w:rsid w:val="007E23C2"/>
    <w:rsid w:val="007E4BA3"/>
    <w:rsid w:val="007E620A"/>
    <w:rsid w:val="007E667B"/>
    <w:rsid w:val="007F039F"/>
    <w:rsid w:val="007F0771"/>
    <w:rsid w:val="007F19B6"/>
    <w:rsid w:val="007F2C14"/>
    <w:rsid w:val="007F315B"/>
    <w:rsid w:val="007F353F"/>
    <w:rsid w:val="007F3803"/>
    <w:rsid w:val="007F38FB"/>
    <w:rsid w:val="007F3E6E"/>
    <w:rsid w:val="007F47C5"/>
    <w:rsid w:val="007F4B93"/>
    <w:rsid w:val="007F4DF1"/>
    <w:rsid w:val="007F4EB2"/>
    <w:rsid w:val="007F517C"/>
    <w:rsid w:val="007F6162"/>
    <w:rsid w:val="00800A70"/>
    <w:rsid w:val="00800D35"/>
    <w:rsid w:val="008025AA"/>
    <w:rsid w:val="00802CED"/>
    <w:rsid w:val="00802D5B"/>
    <w:rsid w:val="00803264"/>
    <w:rsid w:val="008034A3"/>
    <w:rsid w:val="00803BCD"/>
    <w:rsid w:val="00803E71"/>
    <w:rsid w:val="00804B29"/>
    <w:rsid w:val="00805906"/>
    <w:rsid w:val="00805C85"/>
    <w:rsid w:val="008068A6"/>
    <w:rsid w:val="008070AE"/>
    <w:rsid w:val="00807869"/>
    <w:rsid w:val="008079C6"/>
    <w:rsid w:val="00807C8A"/>
    <w:rsid w:val="008101A6"/>
    <w:rsid w:val="00811164"/>
    <w:rsid w:val="00811826"/>
    <w:rsid w:val="00813193"/>
    <w:rsid w:val="00813A4A"/>
    <w:rsid w:val="00813C13"/>
    <w:rsid w:val="00815829"/>
    <w:rsid w:val="00815ADA"/>
    <w:rsid w:val="00816070"/>
    <w:rsid w:val="00817656"/>
    <w:rsid w:val="008206A9"/>
    <w:rsid w:val="00820C58"/>
    <w:rsid w:val="00821BA9"/>
    <w:rsid w:val="00823602"/>
    <w:rsid w:val="00823705"/>
    <w:rsid w:val="00823817"/>
    <w:rsid w:val="0082490A"/>
    <w:rsid w:val="00824E52"/>
    <w:rsid w:val="00824F34"/>
    <w:rsid w:val="00826AD6"/>
    <w:rsid w:val="008279E7"/>
    <w:rsid w:val="00831385"/>
    <w:rsid w:val="008318AF"/>
    <w:rsid w:val="00831B2F"/>
    <w:rsid w:val="0083317C"/>
    <w:rsid w:val="0083333A"/>
    <w:rsid w:val="008347EF"/>
    <w:rsid w:val="0083571D"/>
    <w:rsid w:val="0083653C"/>
    <w:rsid w:val="00837051"/>
    <w:rsid w:val="00837115"/>
    <w:rsid w:val="008378BD"/>
    <w:rsid w:val="0084041A"/>
    <w:rsid w:val="00840555"/>
    <w:rsid w:val="00841AB9"/>
    <w:rsid w:val="00841ED0"/>
    <w:rsid w:val="00842311"/>
    <w:rsid w:val="0084232A"/>
    <w:rsid w:val="008423A4"/>
    <w:rsid w:val="008429B0"/>
    <w:rsid w:val="0084351D"/>
    <w:rsid w:val="00843ED5"/>
    <w:rsid w:val="00843F11"/>
    <w:rsid w:val="0084729A"/>
    <w:rsid w:val="00847BE0"/>
    <w:rsid w:val="00847E69"/>
    <w:rsid w:val="00847F3A"/>
    <w:rsid w:val="008531C0"/>
    <w:rsid w:val="008535EA"/>
    <w:rsid w:val="0085364B"/>
    <w:rsid w:val="0085398E"/>
    <w:rsid w:val="0085506D"/>
    <w:rsid w:val="0085725D"/>
    <w:rsid w:val="00857AE1"/>
    <w:rsid w:val="00860BF9"/>
    <w:rsid w:val="008611B2"/>
    <w:rsid w:val="00861CD9"/>
    <w:rsid w:val="00861E8B"/>
    <w:rsid w:val="00862037"/>
    <w:rsid w:val="00863876"/>
    <w:rsid w:val="008642FA"/>
    <w:rsid w:val="00864F82"/>
    <w:rsid w:val="008650B6"/>
    <w:rsid w:val="008662B6"/>
    <w:rsid w:val="00866370"/>
    <w:rsid w:val="008667CF"/>
    <w:rsid w:val="0086683F"/>
    <w:rsid w:val="0087007F"/>
    <w:rsid w:val="00870710"/>
    <w:rsid w:val="00871AEE"/>
    <w:rsid w:val="00871C0D"/>
    <w:rsid w:val="0087257F"/>
    <w:rsid w:val="00872A44"/>
    <w:rsid w:val="00873065"/>
    <w:rsid w:val="00873817"/>
    <w:rsid w:val="00874836"/>
    <w:rsid w:val="008754C2"/>
    <w:rsid w:val="00876407"/>
    <w:rsid w:val="00876A8B"/>
    <w:rsid w:val="0087755E"/>
    <w:rsid w:val="008776C3"/>
    <w:rsid w:val="00877F60"/>
    <w:rsid w:val="008804BA"/>
    <w:rsid w:val="00880826"/>
    <w:rsid w:val="008819CE"/>
    <w:rsid w:val="008826B5"/>
    <w:rsid w:val="008827FB"/>
    <w:rsid w:val="00882EDA"/>
    <w:rsid w:val="00886D43"/>
    <w:rsid w:val="008907CD"/>
    <w:rsid w:val="00891BFB"/>
    <w:rsid w:val="00892C9C"/>
    <w:rsid w:val="00892E0B"/>
    <w:rsid w:val="00892E58"/>
    <w:rsid w:val="00892FFF"/>
    <w:rsid w:val="008933B2"/>
    <w:rsid w:val="00893EF6"/>
    <w:rsid w:val="008A029C"/>
    <w:rsid w:val="008A0FDC"/>
    <w:rsid w:val="008A157A"/>
    <w:rsid w:val="008A1A2F"/>
    <w:rsid w:val="008A2598"/>
    <w:rsid w:val="008A2C2B"/>
    <w:rsid w:val="008A3A2B"/>
    <w:rsid w:val="008A4350"/>
    <w:rsid w:val="008A48DB"/>
    <w:rsid w:val="008A4916"/>
    <w:rsid w:val="008A4B15"/>
    <w:rsid w:val="008A4E7A"/>
    <w:rsid w:val="008A50EB"/>
    <w:rsid w:val="008A695C"/>
    <w:rsid w:val="008A6ACF"/>
    <w:rsid w:val="008A6D22"/>
    <w:rsid w:val="008A7C0F"/>
    <w:rsid w:val="008B00D8"/>
    <w:rsid w:val="008B090D"/>
    <w:rsid w:val="008B0C04"/>
    <w:rsid w:val="008B20A2"/>
    <w:rsid w:val="008B26DB"/>
    <w:rsid w:val="008B2AA0"/>
    <w:rsid w:val="008B2F8A"/>
    <w:rsid w:val="008B38AA"/>
    <w:rsid w:val="008B5B3F"/>
    <w:rsid w:val="008B7356"/>
    <w:rsid w:val="008B7D82"/>
    <w:rsid w:val="008B7F45"/>
    <w:rsid w:val="008C07B4"/>
    <w:rsid w:val="008C252D"/>
    <w:rsid w:val="008C3846"/>
    <w:rsid w:val="008C44AC"/>
    <w:rsid w:val="008C497D"/>
    <w:rsid w:val="008C6E8C"/>
    <w:rsid w:val="008C7B84"/>
    <w:rsid w:val="008D02E3"/>
    <w:rsid w:val="008D0771"/>
    <w:rsid w:val="008D1494"/>
    <w:rsid w:val="008D16E5"/>
    <w:rsid w:val="008D20EA"/>
    <w:rsid w:val="008D21B2"/>
    <w:rsid w:val="008D2FA5"/>
    <w:rsid w:val="008D390A"/>
    <w:rsid w:val="008D4C8E"/>
    <w:rsid w:val="008D5028"/>
    <w:rsid w:val="008D527E"/>
    <w:rsid w:val="008D6220"/>
    <w:rsid w:val="008D62EF"/>
    <w:rsid w:val="008D7504"/>
    <w:rsid w:val="008E017B"/>
    <w:rsid w:val="008E070B"/>
    <w:rsid w:val="008E1F1A"/>
    <w:rsid w:val="008E289E"/>
    <w:rsid w:val="008E380A"/>
    <w:rsid w:val="008E389D"/>
    <w:rsid w:val="008E5D54"/>
    <w:rsid w:val="008E6BEC"/>
    <w:rsid w:val="008E744E"/>
    <w:rsid w:val="008E7735"/>
    <w:rsid w:val="008E79EC"/>
    <w:rsid w:val="008F0605"/>
    <w:rsid w:val="008F0960"/>
    <w:rsid w:val="008F099E"/>
    <w:rsid w:val="008F14D2"/>
    <w:rsid w:val="008F1BB4"/>
    <w:rsid w:val="008F4479"/>
    <w:rsid w:val="008F4941"/>
    <w:rsid w:val="008F4B0C"/>
    <w:rsid w:val="008F4F52"/>
    <w:rsid w:val="008F504C"/>
    <w:rsid w:val="008F575E"/>
    <w:rsid w:val="008F6045"/>
    <w:rsid w:val="008F63B4"/>
    <w:rsid w:val="008F6978"/>
    <w:rsid w:val="008F72C3"/>
    <w:rsid w:val="008F73EA"/>
    <w:rsid w:val="008F7837"/>
    <w:rsid w:val="008F785B"/>
    <w:rsid w:val="008F7ECB"/>
    <w:rsid w:val="00900C6C"/>
    <w:rsid w:val="0090124A"/>
    <w:rsid w:val="00901DD0"/>
    <w:rsid w:val="00901E1E"/>
    <w:rsid w:val="00901F08"/>
    <w:rsid w:val="00903D95"/>
    <w:rsid w:val="00904F54"/>
    <w:rsid w:val="00905459"/>
    <w:rsid w:val="00905E93"/>
    <w:rsid w:val="009061AE"/>
    <w:rsid w:val="0090625C"/>
    <w:rsid w:val="00906D17"/>
    <w:rsid w:val="0090746B"/>
    <w:rsid w:val="00907ED0"/>
    <w:rsid w:val="00910CD1"/>
    <w:rsid w:val="009113CA"/>
    <w:rsid w:val="00911516"/>
    <w:rsid w:val="00911CD1"/>
    <w:rsid w:val="00911D2B"/>
    <w:rsid w:val="009124CE"/>
    <w:rsid w:val="0091295F"/>
    <w:rsid w:val="00912A08"/>
    <w:rsid w:val="00912B22"/>
    <w:rsid w:val="00913064"/>
    <w:rsid w:val="0091341C"/>
    <w:rsid w:val="0091397E"/>
    <w:rsid w:val="00913A7A"/>
    <w:rsid w:val="00914547"/>
    <w:rsid w:val="00915705"/>
    <w:rsid w:val="00915D5A"/>
    <w:rsid w:val="00915FBC"/>
    <w:rsid w:val="009163C2"/>
    <w:rsid w:val="00916F60"/>
    <w:rsid w:val="00921C39"/>
    <w:rsid w:val="009226CA"/>
    <w:rsid w:val="00922731"/>
    <w:rsid w:val="00922C70"/>
    <w:rsid w:val="00922F1E"/>
    <w:rsid w:val="00923E9B"/>
    <w:rsid w:val="0092436D"/>
    <w:rsid w:val="009245BF"/>
    <w:rsid w:val="009246F7"/>
    <w:rsid w:val="00924931"/>
    <w:rsid w:val="0093154C"/>
    <w:rsid w:val="00932B0C"/>
    <w:rsid w:val="009335E4"/>
    <w:rsid w:val="00936E12"/>
    <w:rsid w:val="009406E1"/>
    <w:rsid w:val="009416CF"/>
    <w:rsid w:val="00941A41"/>
    <w:rsid w:val="00942A9E"/>
    <w:rsid w:val="00943E5A"/>
    <w:rsid w:val="0094531E"/>
    <w:rsid w:val="009453A8"/>
    <w:rsid w:val="00945660"/>
    <w:rsid w:val="0094594B"/>
    <w:rsid w:val="00946BB2"/>
    <w:rsid w:val="00947C9A"/>
    <w:rsid w:val="0095097C"/>
    <w:rsid w:val="00951C6A"/>
    <w:rsid w:val="00953040"/>
    <w:rsid w:val="0095423A"/>
    <w:rsid w:val="00955DED"/>
    <w:rsid w:val="00956604"/>
    <w:rsid w:val="00957220"/>
    <w:rsid w:val="00957AE6"/>
    <w:rsid w:val="00957B92"/>
    <w:rsid w:val="00957BDF"/>
    <w:rsid w:val="00957FC3"/>
    <w:rsid w:val="00960BD0"/>
    <w:rsid w:val="00960FCD"/>
    <w:rsid w:val="00962E3D"/>
    <w:rsid w:val="00964581"/>
    <w:rsid w:val="00964800"/>
    <w:rsid w:val="00964ED4"/>
    <w:rsid w:val="009664D7"/>
    <w:rsid w:val="009670D2"/>
    <w:rsid w:val="009672F7"/>
    <w:rsid w:val="00967663"/>
    <w:rsid w:val="009676C7"/>
    <w:rsid w:val="00970197"/>
    <w:rsid w:val="00970B44"/>
    <w:rsid w:val="00970ED7"/>
    <w:rsid w:val="00971290"/>
    <w:rsid w:val="0097150B"/>
    <w:rsid w:val="00971EBD"/>
    <w:rsid w:val="00974689"/>
    <w:rsid w:val="009771A3"/>
    <w:rsid w:val="00977F75"/>
    <w:rsid w:val="009804F9"/>
    <w:rsid w:val="009813CF"/>
    <w:rsid w:val="00981AFD"/>
    <w:rsid w:val="00982CB3"/>
    <w:rsid w:val="00983437"/>
    <w:rsid w:val="00984188"/>
    <w:rsid w:val="00985B9B"/>
    <w:rsid w:val="00986963"/>
    <w:rsid w:val="009870C5"/>
    <w:rsid w:val="0099003F"/>
    <w:rsid w:val="00991EC6"/>
    <w:rsid w:val="00991F9C"/>
    <w:rsid w:val="00993F8C"/>
    <w:rsid w:val="00994477"/>
    <w:rsid w:val="0099499E"/>
    <w:rsid w:val="0099514D"/>
    <w:rsid w:val="009952E7"/>
    <w:rsid w:val="009A0C72"/>
    <w:rsid w:val="009A1BE2"/>
    <w:rsid w:val="009A38D0"/>
    <w:rsid w:val="009A3B47"/>
    <w:rsid w:val="009A4743"/>
    <w:rsid w:val="009A4A74"/>
    <w:rsid w:val="009A4D6D"/>
    <w:rsid w:val="009A53A1"/>
    <w:rsid w:val="009A60A3"/>
    <w:rsid w:val="009A673D"/>
    <w:rsid w:val="009B017E"/>
    <w:rsid w:val="009B02F4"/>
    <w:rsid w:val="009B08D2"/>
    <w:rsid w:val="009B0A11"/>
    <w:rsid w:val="009B0CB8"/>
    <w:rsid w:val="009B1718"/>
    <w:rsid w:val="009B1D2C"/>
    <w:rsid w:val="009B2F06"/>
    <w:rsid w:val="009B2F63"/>
    <w:rsid w:val="009B341E"/>
    <w:rsid w:val="009B349B"/>
    <w:rsid w:val="009B3CF7"/>
    <w:rsid w:val="009B42A3"/>
    <w:rsid w:val="009B4DC0"/>
    <w:rsid w:val="009B53AA"/>
    <w:rsid w:val="009B5ACB"/>
    <w:rsid w:val="009B6F16"/>
    <w:rsid w:val="009B7213"/>
    <w:rsid w:val="009B72BB"/>
    <w:rsid w:val="009B75DD"/>
    <w:rsid w:val="009B7962"/>
    <w:rsid w:val="009C05CE"/>
    <w:rsid w:val="009C08D5"/>
    <w:rsid w:val="009C17FF"/>
    <w:rsid w:val="009C1E03"/>
    <w:rsid w:val="009C2A3A"/>
    <w:rsid w:val="009C31A4"/>
    <w:rsid w:val="009C3700"/>
    <w:rsid w:val="009C414C"/>
    <w:rsid w:val="009C49D8"/>
    <w:rsid w:val="009C4BE3"/>
    <w:rsid w:val="009C64C5"/>
    <w:rsid w:val="009C6BB3"/>
    <w:rsid w:val="009D06C3"/>
    <w:rsid w:val="009D1599"/>
    <w:rsid w:val="009D2473"/>
    <w:rsid w:val="009D3237"/>
    <w:rsid w:val="009D3E52"/>
    <w:rsid w:val="009D45A8"/>
    <w:rsid w:val="009D4960"/>
    <w:rsid w:val="009D52BA"/>
    <w:rsid w:val="009D57C7"/>
    <w:rsid w:val="009D6ED2"/>
    <w:rsid w:val="009E1748"/>
    <w:rsid w:val="009E1A21"/>
    <w:rsid w:val="009E1A56"/>
    <w:rsid w:val="009E1B80"/>
    <w:rsid w:val="009E2B63"/>
    <w:rsid w:val="009E2EF2"/>
    <w:rsid w:val="009E301E"/>
    <w:rsid w:val="009E3FC4"/>
    <w:rsid w:val="009E4C53"/>
    <w:rsid w:val="009E4FBC"/>
    <w:rsid w:val="009E7B62"/>
    <w:rsid w:val="009E7DD1"/>
    <w:rsid w:val="009F0A58"/>
    <w:rsid w:val="009F10C4"/>
    <w:rsid w:val="009F18AA"/>
    <w:rsid w:val="009F3387"/>
    <w:rsid w:val="009F37E9"/>
    <w:rsid w:val="009F3923"/>
    <w:rsid w:val="009F4AD1"/>
    <w:rsid w:val="009F4DC1"/>
    <w:rsid w:val="009F4F30"/>
    <w:rsid w:val="009F630B"/>
    <w:rsid w:val="00A00679"/>
    <w:rsid w:val="00A00E21"/>
    <w:rsid w:val="00A01ACA"/>
    <w:rsid w:val="00A01FEF"/>
    <w:rsid w:val="00A022C6"/>
    <w:rsid w:val="00A03A5D"/>
    <w:rsid w:val="00A04206"/>
    <w:rsid w:val="00A04AAD"/>
    <w:rsid w:val="00A05B97"/>
    <w:rsid w:val="00A07072"/>
    <w:rsid w:val="00A07BE6"/>
    <w:rsid w:val="00A07D51"/>
    <w:rsid w:val="00A102F2"/>
    <w:rsid w:val="00A10AB8"/>
    <w:rsid w:val="00A113CD"/>
    <w:rsid w:val="00A11552"/>
    <w:rsid w:val="00A12948"/>
    <w:rsid w:val="00A13521"/>
    <w:rsid w:val="00A13BB3"/>
    <w:rsid w:val="00A13D08"/>
    <w:rsid w:val="00A143B7"/>
    <w:rsid w:val="00A15C93"/>
    <w:rsid w:val="00A175F3"/>
    <w:rsid w:val="00A2081A"/>
    <w:rsid w:val="00A20B6E"/>
    <w:rsid w:val="00A2330B"/>
    <w:rsid w:val="00A2442B"/>
    <w:rsid w:val="00A251F2"/>
    <w:rsid w:val="00A25515"/>
    <w:rsid w:val="00A255BC"/>
    <w:rsid w:val="00A25AB0"/>
    <w:rsid w:val="00A262E7"/>
    <w:rsid w:val="00A26A67"/>
    <w:rsid w:val="00A2752D"/>
    <w:rsid w:val="00A27865"/>
    <w:rsid w:val="00A27FDE"/>
    <w:rsid w:val="00A3101A"/>
    <w:rsid w:val="00A32433"/>
    <w:rsid w:val="00A3260D"/>
    <w:rsid w:val="00A32CE2"/>
    <w:rsid w:val="00A3469F"/>
    <w:rsid w:val="00A35377"/>
    <w:rsid w:val="00A36EC7"/>
    <w:rsid w:val="00A37D67"/>
    <w:rsid w:val="00A402F3"/>
    <w:rsid w:val="00A40541"/>
    <w:rsid w:val="00A40CA6"/>
    <w:rsid w:val="00A41200"/>
    <w:rsid w:val="00A42BEC"/>
    <w:rsid w:val="00A44E7B"/>
    <w:rsid w:val="00A44F92"/>
    <w:rsid w:val="00A46E24"/>
    <w:rsid w:val="00A47BDD"/>
    <w:rsid w:val="00A47DD3"/>
    <w:rsid w:val="00A47E16"/>
    <w:rsid w:val="00A51685"/>
    <w:rsid w:val="00A51A6B"/>
    <w:rsid w:val="00A51B94"/>
    <w:rsid w:val="00A52AAD"/>
    <w:rsid w:val="00A54119"/>
    <w:rsid w:val="00A551CB"/>
    <w:rsid w:val="00A553E3"/>
    <w:rsid w:val="00A55FFB"/>
    <w:rsid w:val="00A563E6"/>
    <w:rsid w:val="00A603C0"/>
    <w:rsid w:val="00A609AE"/>
    <w:rsid w:val="00A623B9"/>
    <w:rsid w:val="00A63FE2"/>
    <w:rsid w:val="00A64701"/>
    <w:rsid w:val="00A64BF7"/>
    <w:rsid w:val="00A657A5"/>
    <w:rsid w:val="00A65B11"/>
    <w:rsid w:val="00A672A1"/>
    <w:rsid w:val="00A7049C"/>
    <w:rsid w:val="00A7193D"/>
    <w:rsid w:val="00A7196B"/>
    <w:rsid w:val="00A722F9"/>
    <w:rsid w:val="00A72850"/>
    <w:rsid w:val="00A72F52"/>
    <w:rsid w:val="00A73215"/>
    <w:rsid w:val="00A73792"/>
    <w:rsid w:val="00A73BDD"/>
    <w:rsid w:val="00A73F01"/>
    <w:rsid w:val="00A74C96"/>
    <w:rsid w:val="00A75385"/>
    <w:rsid w:val="00A75511"/>
    <w:rsid w:val="00A7631B"/>
    <w:rsid w:val="00A77133"/>
    <w:rsid w:val="00A7729C"/>
    <w:rsid w:val="00A77C7C"/>
    <w:rsid w:val="00A77D74"/>
    <w:rsid w:val="00A77FB8"/>
    <w:rsid w:val="00A802B5"/>
    <w:rsid w:val="00A809EB"/>
    <w:rsid w:val="00A80BA1"/>
    <w:rsid w:val="00A81634"/>
    <w:rsid w:val="00A827B6"/>
    <w:rsid w:val="00A83525"/>
    <w:rsid w:val="00A83584"/>
    <w:rsid w:val="00A83DAA"/>
    <w:rsid w:val="00A844E9"/>
    <w:rsid w:val="00A844FD"/>
    <w:rsid w:val="00A852AB"/>
    <w:rsid w:val="00A8591E"/>
    <w:rsid w:val="00A86377"/>
    <w:rsid w:val="00A86379"/>
    <w:rsid w:val="00A87C25"/>
    <w:rsid w:val="00A87EC7"/>
    <w:rsid w:val="00A90D1B"/>
    <w:rsid w:val="00A912CC"/>
    <w:rsid w:val="00A914B3"/>
    <w:rsid w:val="00A92A3F"/>
    <w:rsid w:val="00A93498"/>
    <w:rsid w:val="00A934F4"/>
    <w:rsid w:val="00A93649"/>
    <w:rsid w:val="00A93D3E"/>
    <w:rsid w:val="00A93EEB"/>
    <w:rsid w:val="00A94238"/>
    <w:rsid w:val="00A94499"/>
    <w:rsid w:val="00A961FE"/>
    <w:rsid w:val="00A96CC3"/>
    <w:rsid w:val="00A97038"/>
    <w:rsid w:val="00A97316"/>
    <w:rsid w:val="00AA1680"/>
    <w:rsid w:val="00AA32DB"/>
    <w:rsid w:val="00AA3FE4"/>
    <w:rsid w:val="00AA459B"/>
    <w:rsid w:val="00AA4C75"/>
    <w:rsid w:val="00AA4E79"/>
    <w:rsid w:val="00AA511A"/>
    <w:rsid w:val="00AA565B"/>
    <w:rsid w:val="00AA582D"/>
    <w:rsid w:val="00AA5B67"/>
    <w:rsid w:val="00AA637C"/>
    <w:rsid w:val="00AA6E29"/>
    <w:rsid w:val="00AA7353"/>
    <w:rsid w:val="00AB0AFD"/>
    <w:rsid w:val="00AB1802"/>
    <w:rsid w:val="00AB2986"/>
    <w:rsid w:val="00AB4063"/>
    <w:rsid w:val="00AB4F39"/>
    <w:rsid w:val="00AB5BA0"/>
    <w:rsid w:val="00AB7976"/>
    <w:rsid w:val="00AC115D"/>
    <w:rsid w:val="00AC2971"/>
    <w:rsid w:val="00AC39A8"/>
    <w:rsid w:val="00AC4A92"/>
    <w:rsid w:val="00AC59D0"/>
    <w:rsid w:val="00AC5C07"/>
    <w:rsid w:val="00AC63A5"/>
    <w:rsid w:val="00AC681E"/>
    <w:rsid w:val="00AC69B2"/>
    <w:rsid w:val="00AC7220"/>
    <w:rsid w:val="00AC7388"/>
    <w:rsid w:val="00AC753C"/>
    <w:rsid w:val="00AC76AD"/>
    <w:rsid w:val="00AC7CA3"/>
    <w:rsid w:val="00AD09BB"/>
    <w:rsid w:val="00AD0BF6"/>
    <w:rsid w:val="00AD0E28"/>
    <w:rsid w:val="00AD2678"/>
    <w:rsid w:val="00AD293C"/>
    <w:rsid w:val="00AD3E04"/>
    <w:rsid w:val="00AD4399"/>
    <w:rsid w:val="00AD45A2"/>
    <w:rsid w:val="00AD4727"/>
    <w:rsid w:val="00AD4EF2"/>
    <w:rsid w:val="00AD5863"/>
    <w:rsid w:val="00AD6564"/>
    <w:rsid w:val="00AE0D10"/>
    <w:rsid w:val="00AE119F"/>
    <w:rsid w:val="00AE2158"/>
    <w:rsid w:val="00AE23EC"/>
    <w:rsid w:val="00AE3BF0"/>
    <w:rsid w:val="00AE50FA"/>
    <w:rsid w:val="00AE7042"/>
    <w:rsid w:val="00AE73A6"/>
    <w:rsid w:val="00AE73E9"/>
    <w:rsid w:val="00AE7FC8"/>
    <w:rsid w:val="00AF02B6"/>
    <w:rsid w:val="00AF1606"/>
    <w:rsid w:val="00AF2C57"/>
    <w:rsid w:val="00AF2FEB"/>
    <w:rsid w:val="00AF407E"/>
    <w:rsid w:val="00AF4463"/>
    <w:rsid w:val="00AF4549"/>
    <w:rsid w:val="00AF4981"/>
    <w:rsid w:val="00AF5074"/>
    <w:rsid w:val="00AF5C53"/>
    <w:rsid w:val="00AF680A"/>
    <w:rsid w:val="00AF6C17"/>
    <w:rsid w:val="00AF70D4"/>
    <w:rsid w:val="00AF74F1"/>
    <w:rsid w:val="00AF7C6E"/>
    <w:rsid w:val="00AF7DF0"/>
    <w:rsid w:val="00B0006D"/>
    <w:rsid w:val="00B01289"/>
    <w:rsid w:val="00B017AE"/>
    <w:rsid w:val="00B01CAE"/>
    <w:rsid w:val="00B01CDF"/>
    <w:rsid w:val="00B027F2"/>
    <w:rsid w:val="00B051F8"/>
    <w:rsid w:val="00B05218"/>
    <w:rsid w:val="00B0728D"/>
    <w:rsid w:val="00B10461"/>
    <w:rsid w:val="00B10896"/>
    <w:rsid w:val="00B10A7B"/>
    <w:rsid w:val="00B1115E"/>
    <w:rsid w:val="00B115E3"/>
    <w:rsid w:val="00B118F3"/>
    <w:rsid w:val="00B119B2"/>
    <w:rsid w:val="00B119F1"/>
    <w:rsid w:val="00B127FF"/>
    <w:rsid w:val="00B132F3"/>
    <w:rsid w:val="00B14128"/>
    <w:rsid w:val="00B148A0"/>
    <w:rsid w:val="00B14B02"/>
    <w:rsid w:val="00B1652A"/>
    <w:rsid w:val="00B17372"/>
    <w:rsid w:val="00B20138"/>
    <w:rsid w:val="00B20D79"/>
    <w:rsid w:val="00B217A8"/>
    <w:rsid w:val="00B21F37"/>
    <w:rsid w:val="00B22B00"/>
    <w:rsid w:val="00B2741C"/>
    <w:rsid w:val="00B2791A"/>
    <w:rsid w:val="00B27AAB"/>
    <w:rsid w:val="00B27B41"/>
    <w:rsid w:val="00B27E6C"/>
    <w:rsid w:val="00B314EE"/>
    <w:rsid w:val="00B31851"/>
    <w:rsid w:val="00B31BD1"/>
    <w:rsid w:val="00B32164"/>
    <w:rsid w:val="00B325F6"/>
    <w:rsid w:val="00B32CA5"/>
    <w:rsid w:val="00B33B15"/>
    <w:rsid w:val="00B345CA"/>
    <w:rsid w:val="00B359C5"/>
    <w:rsid w:val="00B361E0"/>
    <w:rsid w:val="00B36C3A"/>
    <w:rsid w:val="00B37046"/>
    <w:rsid w:val="00B37103"/>
    <w:rsid w:val="00B37246"/>
    <w:rsid w:val="00B377A9"/>
    <w:rsid w:val="00B4013D"/>
    <w:rsid w:val="00B40B97"/>
    <w:rsid w:val="00B4136B"/>
    <w:rsid w:val="00B41FB3"/>
    <w:rsid w:val="00B4214E"/>
    <w:rsid w:val="00B42B2E"/>
    <w:rsid w:val="00B4304D"/>
    <w:rsid w:val="00B43743"/>
    <w:rsid w:val="00B45B86"/>
    <w:rsid w:val="00B45C27"/>
    <w:rsid w:val="00B47E7A"/>
    <w:rsid w:val="00B51AC9"/>
    <w:rsid w:val="00B51CAD"/>
    <w:rsid w:val="00B520D3"/>
    <w:rsid w:val="00B52245"/>
    <w:rsid w:val="00B52248"/>
    <w:rsid w:val="00B54533"/>
    <w:rsid w:val="00B55A04"/>
    <w:rsid w:val="00B56949"/>
    <w:rsid w:val="00B56CF8"/>
    <w:rsid w:val="00B56EF6"/>
    <w:rsid w:val="00B57BEC"/>
    <w:rsid w:val="00B604DB"/>
    <w:rsid w:val="00B60936"/>
    <w:rsid w:val="00B61080"/>
    <w:rsid w:val="00B6179A"/>
    <w:rsid w:val="00B62C33"/>
    <w:rsid w:val="00B62FC7"/>
    <w:rsid w:val="00B63377"/>
    <w:rsid w:val="00B64B7E"/>
    <w:rsid w:val="00B653EE"/>
    <w:rsid w:val="00B65709"/>
    <w:rsid w:val="00B66035"/>
    <w:rsid w:val="00B710F1"/>
    <w:rsid w:val="00B715D7"/>
    <w:rsid w:val="00B71A12"/>
    <w:rsid w:val="00B7215D"/>
    <w:rsid w:val="00B72353"/>
    <w:rsid w:val="00B72BDB"/>
    <w:rsid w:val="00B72FF6"/>
    <w:rsid w:val="00B74284"/>
    <w:rsid w:val="00B74551"/>
    <w:rsid w:val="00B746E9"/>
    <w:rsid w:val="00B74794"/>
    <w:rsid w:val="00B75939"/>
    <w:rsid w:val="00B7759F"/>
    <w:rsid w:val="00B776D0"/>
    <w:rsid w:val="00B77787"/>
    <w:rsid w:val="00B77E57"/>
    <w:rsid w:val="00B80573"/>
    <w:rsid w:val="00B81396"/>
    <w:rsid w:val="00B816E4"/>
    <w:rsid w:val="00B835EB"/>
    <w:rsid w:val="00B838CA"/>
    <w:rsid w:val="00B83A2B"/>
    <w:rsid w:val="00B83A8A"/>
    <w:rsid w:val="00B83C86"/>
    <w:rsid w:val="00B85072"/>
    <w:rsid w:val="00B85219"/>
    <w:rsid w:val="00B8546E"/>
    <w:rsid w:val="00B85F70"/>
    <w:rsid w:val="00B86975"/>
    <w:rsid w:val="00B86B5C"/>
    <w:rsid w:val="00B870F0"/>
    <w:rsid w:val="00B87AF5"/>
    <w:rsid w:val="00B90236"/>
    <w:rsid w:val="00B905D1"/>
    <w:rsid w:val="00B9070D"/>
    <w:rsid w:val="00B92349"/>
    <w:rsid w:val="00B92479"/>
    <w:rsid w:val="00B92AA9"/>
    <w:rsid w:val="00B937CB"/>
    <w:rsid w:val="00B93C66"/>
    <w:rsid w:val="00B94659"/>
    <w:rsid w:val="00B94CEB"/>
    <w:rsid w:val="00B95148"/>
    <w:rsid w:val="00B9599A"/>
    <w:rsid w:val="00B97067"/>
    <w:rsid w:val="00BA03C2"/>
    <w:rsid w:val="00BA1231"/>
    <w:rsid w:val="00BA22E8"/>
    <w:rsid w:val="00BA4DCC"/>
    <w:rsid w:val="00BA50FF"/>
    <w:rsid w:val="00BA5154"/>
    <w:rsid w:val="00BA584E"/>
    <w:rsid w:val="00BA5EB7"/>
    <w:rsid w:val="00BA6B0E"/>
    <w:rsid w:val="00BA6C25"/>
    <w:rsid w:val="00BA7505"/>
    <w:rsid w:val="00BA7E7E"/>
    <w:rsid w:val="00BB0369"/>
    <w:rsid w:val="00BB04AC"/>
    <w:rsid w:val="00BB0515"/>
    <w:rsid w:val="00BB0861"/>
    <w:rsid w:val="00BB2BAA"/>
    <w:rsid w:val="00BB48F7"/>
    <w:rsid w:val="00BB4F02"/>
    <w:rsid w:val="00BB5C6F"/>
    <w:rsid w:val="00BB74AF"/>
    <w:rsid w:val="00BB797D"/>
    <w:rsid w:val="00BC2C4E"/>
    <w:rsid w:val="00BC2D8C"/>
    <w:rsid w:val="00BC3084"/>
    <w:rsid w:val="00BC30B1"/>
    <w:rsid w:val="00BC3963"/>
    <w:rsid w:val="00BC3B24"/>
    <w:rsid w:val="00BC3B9B"/>
    <w:rsid w:val="00BC5170"/>
    <w:rsid w:val="00BC592A"/>
    <w:rsid w:val="00BC5E46"/>
    <w:rsid w:val="00BC6374"/>
    <w:rsid w:val="00BC6B05"/>
    <w:rsid w:val="00BC6B60"/>
    <w:rsid w:val="00BC7C30"/>
    <w:rsid w:val="00BD105F"/>
    <w:rsid w:val="00BD2B21"/>
    <w:rsid w:val="00BD2F2A"/>
    <w:rsid w:val="00BD32CC"/>
    <w:rsid w:val="00BD3961"/>
    <w:rsid w:val="00BD3CA5"/>
    <w:rsid w:val="00BD3D7A"/>
    <w:rsid w:val="00BD41E2"/>
    <w:rsid w:val="00BD44B1"/>
    <w:rsid w:val="00BD4BBA"/>
    <w:rsid w:val="00BD5802"/>
    <w:rsid w:val="00BE0B92"/>
    <w:rsid w:val="00BE0BC5"/>
    <w:rsid w:val="00BE241F"/>
    <w:rsid w:val="00BE4044"/>
    <w:rsid w:val="00BE4604"/>
    <w:rsid w:val="00BE49CD"/>
    <w:rsid w:val="00BE4A9D"/>
    <w:rsid w:val="00BE4C15"/>
    <w:rsid w:val="00BE4C2E"/>
    <w:rsid w:val="00BE4DFE"/>
    <w:rsid w:val="00BE6BDE"/>
    <w:rsid w:val="00BE76B6"/>
    <w:rsid w:val="00BE7722"/>
    <w:rsid w:val="00BE7B9C"/>
    <w:rsid w:val="00BE7CED"/>
    <w:rsid w:val="00BF0B2E"/>
    <w:rsid w:val="00BF500A"/>
    <w:rsid w:val="00BF5179"/>
    <w:rsid w:val="00BF5C03"/>
    <w:rsid w:val="00BF5EA0"/>
    <w:rsid w:val="00BF661C"/>
    <w:rsid w:val="00BF7BD9"/>
    <w:rsid w:val="00C00025"/>
    <w:rsid w:val="00C00DAB"/>
    <w:rsid w:val="00C03402"/>
    <w:rsid w:val="00C038C9"/>
    <w:rsid w:val="00C03A0F"/>
    <w:rsid w:val="00C0664B"/>
    <w:rsid w:val="00C073D3"/>
    <w:rsid w:val="00C07774"/>
    <w:rsid w:val="00C07981"/>
    <w:rsid w:val="00C1045B"/>
    <w:rsid w:val="00C10471"/>
    <w:rsid w:val="00C121D1"/>
    <w:rsid w:val="00C129CE"/>
    <w:rsid w:val="00C1382E"/>
    <w:rsid w:val="00C13BD9"/>
    <w:rsid w:val="00C1467B"/>
    <w:rsid w:val="00C16A5A"/>
    <w:rsid w:val="00C16B9D"/>
    <w:rsid w:val="00C17D7A"/>
    <w:rsid w:val="00C2023D"/>
    <w:rsid w:val="00C2175A"/>
    <w:rsid w:val="00C21AA7"/>
    <w:rsid w:val="00C22B91"/>
    <w:rsid w:val="00C232A6"/>
    <w:rsid w:val="00C2373F"/>
    <w:rsid w:val="00C24603"/>
    <w:rsid w:val="00C24F99"/>
    <w:rsid w:val="00C271BB"/>
    <w:rsid w:val="00C271CA"/>
    <w:rsid w:val="00C27F6A"/>
    <w:rsid w:val="00C3086A"/>
    <w:rsid w:val="00C31189"/>
    <w:rsid w:val="00C3163F"/>
    <w:rsid w:val="00C3173A"/>
    <w:rsid w:val="00C31DCF"/>
    <w:rsid w:val="00C320BF"/>
    <w:rsid w:val="00C32881"/>
    <w:rsid w:val="00C33834"/>
    <w:rsid w:val="00C33FFE"/>
    <w:rsid w:val="00C35A1F"/>
    <w:rsid w:val="00C36298"/>
    <w:rsid w:val="00C37053"/>
    <w:rsid w:val="00C37595"/>
    <w:rsid w:val="00C37EBB"/>
    <w:rsid w:val="00C4073D"/>
    <w:rsid w:val="00C40D9D"/>
    <w:rsid w:val="00C414A4"/>
    <w:rsid w:val="00C42195"/>
    <w:rsid w:val="00C43612"/>
    <w:rsid w:val="00C439DB"/>
    <w:rsid w:val="00C44E3E"/>
    <w:rsid w:val="00C44FF0"/>
    <w:rsid w:val="00C452E0"/>
    <w:rsid w:val="00C454A4"/>
    <w:rsid w:val="00C460FD"/>
    <w:rsid w:val="00C46483"/>
    <w:rsid w:val="00C46846"/>
    <w:rsid w:val="00C47AE0"/>
    <w:rsid w:val="00C50DA2"/>
    <w:rsid w:val="00C51125"/>
    <w:rsid w:val="00C513E7"/>
    <w:rsid w:val="00C51FAD"/>
    <w:rsid w:val="00C526FC"/>
    <w:rsid w:val="00C52B57"/>
    <w:rsid w:val="00C531BB"/>
    <w:rsid w:val="00C5358C"/>
    <w:rsid w:val="00C537DF"/>
    <w:rsid w:val="00C55E2C"/>
    <w:rsid w:val="00C571C3"/>
    <w:rsid w:val="00C572F4"/>
    <w:rsid w:val="00C6029E"/>
    <w:rsid w:val="00C62221"/>
    <w:rsid w:val="00C62312"/>
    <w:rsid w:val="00C62390"/>
    <w:rsid w:val="00C63017"/>
    <w:rsid w:val="00C63269"/>
    <w:rsid w:val="00C636A0"/>
    <w:rsid w:val="00C638FA"/>
    <w:rsid w:val="00C63963"/>
    <w:rsid w:val="00C642A6"/>
    <w:rsid w:val="00C65262"/>
    <w:rsid w:val="00C652FF"/>
    <w:rsid w:val="00C658A4"/>
    <w:rsid w:val="00C65A9B"/>
    <w:rsid w:val="00C66F1C"/>
    <w:rsid w:val="00C67AC7"/>
    <w:rsid w:val="00C67B31"/>
    <w:rsid w:val="00C711A0"/>
    <w:rsid w:val="00C71DA0"/>
    <w:rsid w:val="00C726ED"/>
    <w:rsid w:val="00C7284C"/>
    <w:rsid w:val="00C7300D"/>
    <w:rsid w:val="00C733E3"/>
    <w:rsid w:val="00C733EC"/>
    <w:rsid w:val="00C7381A"/>
    <w:rsid w:val="00C742B6"/>
    <w:rsid w:val="00C77B6F"/>
    <w:rsid w:val="00C77E56"/>
    <w:rsid w:val="00C806CE"/>
    <w:rsid w:val="00C80F31"/>
    <w:rsid w:val="00C8246D"/>
    <w:rsid w:val="00C8407C"/>
    <w:rsid w:val="00C84332"/>
    <w:rsid w:val="00C865E5"/>
    <w:rsid w:val="00C869CA"/>
    <w:rsid w:val="00C869CB"/>
    <w:rsid w:val="00C87511"/>
    <w:rsid w:val="00C8782F"/>
    <w:rsid w:val="00C901A7"/>
    <w:rsid w:val="00C920EE"/>
    <w:rsid w:val="00C921A9"/>
    <w:rsid w:val="00C923D2"/>
    <w:rsid w:val="00C944BB"/>
    <w:rsid w:val="00C94C59"/>
    <w:rsid w:val="00C954B1"/>
    <w:rsid w:val="00C97337"/>
    <w:rsid w:val="00C97907"/>
    <w:rsid w:val="00C979CD"/>
    <w:rsid w:val="00C97B4C"/>
    <w:rsid w:val="00CA0A6E"/>
    <w:rsid w:val="00CA1024"/>
    <w:rsid w:val="00CA136B"/>
    <w:rsid w:val="00CA2642"/>
    <w:rsid w:val="00CA274B"/>
    <w:rsid w:val="00CA28F3"/>
    <w:rsid w:val="00CA2C32"/>
    <w:rsid w:val="00CA2F13"/>
    <w:rsid w:val="00CA2F83"/>
    <w:rsid w:val="00CA3876"/>
    <w:rsid w:val="00CA3F40"/>
    <w:rsid w:val="00CA4F52"/>
    <w:rsid w:val="00CA5D3B"/>
    <w:rsid w:val="00CA795F"/>
    <w:rsid w:val="00CB0FC8"/>
    <w:rsid w:val="00CB184E"/>
    <w:rsid w:val="00CB1DBE"/>
    <w:rsid w:val="00CB1E1D"/>
    <w:rsid w:val="00CB208B"/>
    <w:rsid w:val="00CB3AA3"/>
    <w:rsid w:val="00CB4E8C"/>
    <w:rsid w:val="00CB5FB8"/>
    <w:rsid w:val="00CB66ED"/>
    <w:rsid w:val="00CB73EE"/>
    <w:rsid w:val="00CC0A56"/>
    <w:rsid w:val="00CC18CC"/>
    <w:rsid w:val="00CC2EF9"/>
    <w:rsid w:val="00CC3D12"/>
    <w:rsid w:val="00CC42B2"/>
    <w:rsid w:val="00CC475B"/>
    <w:rsid w:val="00CC4B46"/>
    <w:rsid w:val="00CC6F29"/>
    <w:rsid w:val="00CD0506"/>
    <w:rsid w:val="00CD09A2"/>
    <w:rsid w:val="00CD2570"/>
    <w:rsid w:val="00CD28E3"/>
    <w:rsid w:val="00CD4049"/>
    <w:rsid w:val="00CD5905"/>
    <w:rsid w:val="00CD691F"/>
    <w:rsid w:val="00CD6EBE"/>
    <w:rsid w:val="00CE2162"/>
    <w:rsid w:val="00CE236B"/>
    <w:rsid w:val="00CE35FC"/>
    <w:rsid w:val="00CE503D"/>
    <w:rsid w:val="00CE6C73"/>
    <w:rsid w:val="00CF02C7"/>
    <w:rsid w:val="00CF0CFB"/>
    <w:rsid w:val="00CF0DE0"/>
    <w:rsid w:val="00CF103C"/>
    <w:rsid w:val="00CF1053"/>
    <w:rsid w:val="00CF2446"/>
    <w:rsid w:val="00CF2FDC"/>
    <w:rsid w:val="00CF3BB2"/>
    <w:rsid w:val="00CF4196"/>
    <w:rsid w:val="00CF4B4B"/>
    <w:rsid w:val="00CF4CBB"/>
    <w:rsid w:val="00CF561E"/>
    <w:rsid w:val="00CF5AE7"/>
    <w:rsid w:val="00CF5D98"/>
    <w:rsid w:val="00CF66CA"/>
    <w:rsid w:val="00CF6927"/>
    <w:rsid w:val="00CF6CF9"/>
    <w:rsid w:val="00D003FD"/>
    <w:rsid w:val="00D00C99"/>
    <w:rsid w:val="00D02246"/>
    <w:rsid w:val="00D03975"/>
    <w:rsid w:val="00D047E3"/>
    <w:rsid w:val="00D07D24"/>
    <w:rsid w:val="00D11347"/>
    <w:rsid w:val="00D11D4C"/>
    <w:rsid w:val="00D129DB"/>
    <w:rsid w:val="00D12ABA"/>
    <w:rsid w:val="00D132CC"/>
    <w:rsid w:val="00D13746"/>
    <w:rsid w:val="00D14DF3"/>
    <w:rsid w:val="00D158D3"/>
    <w:rsid w:val="00D15958"/>
    <w:rsid w:val="00D16253"/>
    <w:rsid w:val="00D165D2"/>
    <w:rsid w:val="00D16EA5"/>
    <w:rsid w:val="00D175F6"/>
    <w:rsid w:val="00D20864"/>
    <w:rsid w:val="00D20C31"/>
    <w:rsid w:val="00D217A7"/>
    <w:rsid w:val="00D220E3"/>
    <w:rsid w:val="00D227C5"/>
    <w:rsid w:val="00D22818"/>
    <w:rsid w:val="00D23BD3"/>
    <w:rsid w:val="00D243C0"/>
    <w:rsid w:val="00D24714"/>
    <w:rsid w:val="00D250DF"/>
    <w:rsid w:val="00D25427"/>
    <w:rsid w:val="00D254CB"/>
    <w:rsid w:val="00D254CF"/>
    <w:rsid w:val="00D255E5"/>
    <w:rsid w:val="00D25BC5"/>
    <w:rsid w:val="00D26E82"/>
    <w:rsid w:val="00D2772E"/>
    <w:rsid w:val="00D306A6"/>
    <w:rsid w:val="00D313C8"/>
    <w:rsid w:val="00D317FE"/>
    <w:rsid w:val="00D33044"/>
    <w:rsid w:val="00D34156"/>
    <w:rsid w:val="00D34349"/>
    <w:rsid w:val="00D34375"/>
    <w:rsid w:val="00D35048"/>
    <w:rsid w:val="00D35953"/>
    <w:rsid w:val="00D35EE9"/>
    <w:rsid w:val="00D36918"/>
    <w:rsid w:val="00D37239"/>
    <w:rsid w:val="00D373A4"/>
    <w:rsid w:val="00D37625"/>
    <w:rsid w:val="00D379B0"/>
    <w:rsid w:val="00D41EFB"/>
    <w:rsid w:val="00D4222F"/>
    <w:rsid w:val="00D43A95"/>
    <w:rsid w:val="00D44B01"/>
    <w:rsid w:val="00D44C13"/>
    <w:rsid w:val="00D4661C"/>
    <w:rsid w:val="00D46CF4"/>
    <w:rsid w:val="00D46F87"/>
    <w:rsid w:val="00D471B5"/>
    <w:rsid w:val="00D47A72"/>
    <w:rsid w:val="00D47FF9"/>
    <w:rsid w:val="00D50974"/>
    <w:rsid w:val="00D50A0F"/>
    <w:rsid w:val="00D515BA"/>
    <w:rsid w:val="00D52D57"/>
    <w:rsid w:val="00D540E2"/>
    <w:rsid w:val="00D5461A"/>
    <w:rsid w:val="00D55C41"/>
    <w:rsid w:val="00D55D97"/>
    <w:rsid w:val="00D56A27"/>
    <w:rsid w:val="00D57516"/>
    <w:rsid w:val="00D60623"/>
    <w:rsid w:val="00D61905"/>
    <w:rsid w:val="00D64872"/>
    <w:rsid w:val="00D660DA"/>
    <w:rsid w:val="00D668F5"/>
    <w:rsid w:val="00D66928"/>
    <w:rsid w:val="00D6789F"/>
    <w:rsid w:val="00D70FCE"/>
    <w:rsid w:val="00D721B7"/>
    <w:rsid w:val="00D7349B"/>
    <w:rsid w:val="00D73780"/>
    <w:rsid w:val="00D73895"/>
    <w:rsid w:val="00D73B5F"/>
    <w:rsid w:val="00D74535"/>
    <w:rsid w:val="00D74D1F"/>
    <w:rsid w:val="00D74F2E"/>
    <w:rsid w:val="00D7603C"/>
    <w:rsid w:val="00D764C6"/>
    <w:rsid w:val="00D76544"/>
    <w:rsid w:val="00D76768"/>
    <w:rsid w:val="00D76B32"/>
    <w:rsid w:val="00D77580"/>
    <w:rsid w:val="00D819F8"/>
    <w:rsid w:val="00D82872"/>
    <w:rsid w:val="00D82F0B"/>
    <w:rsid w:val="00D833A0"/>
    <w:rsid w:val="00D83832"/>
    <w:rsid w:val="00D84758"/>
    <w:rsid w:val="00D851EB"/>
    <w:rsid w:val="00D86560"/>
    <w:rsid w:val="00D87576"/>
    <w:rsid w:val="00D87DD4"/>
    <w:rsid w:val="00D900DD"/>
    <w:rsid w:val="00D9125E"/>
    <w:rsid w:val="00D91659"/>
    <w:rsid w:val="00D916B6"/>
    <w:rsid w:val="00D92A4F"/>
    <w:rsid w:val="00D930F9"/>
    <w:rsid w:val="00D93972"/>
    <w:rsid w:val="00D93CF2"/>
    <w:rsid w:val="00D9453C"/>
    <w:rsid w:val="00D949ED"/>
    <w:rsid w:val="00D94EEE"/>
    <w:rsid w:val="00D95EA5"/>
    <w:rsid w:val="00D968A5"/>
    <w:rsid w:val="00D9713D"/>
    <w:rsid w:val="00D9742E"/>
    <w:rsid w:val="00D97956"/>
    <w:rsid w:val="00DA0529"/>
    <w:rsid w:val="00DA060A"/>
    <w:rsid w:val="00DA0E0A"/>
    <w:rsid w:val="00DA2978"/>
    <w:rsid w:val="00DA2AD5"/>
    <w:rsid w:val="00DA2B8C"/>
    <w:rsid w:val="00DA5229"/>
    <w:rsid w:val="00DA5622"/>
    <w:rsid w:val="00DA5CB9"/>
    <w:rsid w:val="00DA6164"/>
    <w:rsid w:val="00DA667C"/>
    <w:rsid w:val="00DA7128"/>
    <w:rsid w:val="00DB00A2"/>
    <w:rsid w:val="00DB059A"/>
    <w:rsid w:val="00DB0875"/>
    <w:rsid w:val="00DB0D77"/>
    <w:rsid w:val="00DB1314"/>
    <w:rsid w:val="00DB2022"/>
    <w:rsid w:val="00DB246B"/>
    <w:rsid w:val="00DB2A4D"/>
    <w:rsid w:val="00DB2D2D"/>
    <w:rsid w:val="00DB3977"/>
    <w:rsid w:val="00DB3FAD"/>
    <w:rsid w:val="00DB42A7"/>
    <w:rsid w:val="00DB453C"/>
    <w:rsid w:val="00DB4656"/>
    <w:rsid w:val="00DB4B8F"/>
    <w:rsid w:val="00DB69C1"/>
    <w:rsid w:val="00DB739B"/>
    <w:rsid w:val="00DB76E5"/>
    <w:rsid w:val="00DB7DD3"/>
    <w:rsid w:val="00DC1A7C"/>
    <w:rsid w:val="00DC1B3F"/>
    <w:rsid w:val="00DC2420"/>
    <w:rsid w:val="00DC25BF"/>
    <w:rsid w:val="00DC2C50"/>
    <w:rsid w:val="00DC3246"/>
    <w:rsid w:val="00DC33F1"/>
    <w:rsid w:val="00DC39B4"/>
    <w:rsid w:val="00DC42BB"/>
    <w:rsid w:val="00DC432D"/>
    <w:rsid w:val="00DC6B8E"/>
    <w:rsid w:val="00DC706A"/>
    <w:rsid w:val="00DC7305"/>
    <w:rsid w:val="00DC76E1"/>
    <w:rsid w:val="00DC7F70"/>
    <w:rsid w:val="00DD0629"/>
    <w:rsid w:val="00DD0ACD"/>
    <w:rsid w:val="00DD1527"/>
    <w:rsid w:val="00DD1A50"/>
    <w:rsid w:val="00DD2863"/>
    <w:rsid w:val="00DD2C51"/>
    <w:rsid w:val="00DD39C2"/>
    <w:rsid w:val="00DD3B1C"/>
    <w:rsid w:val="00DD5738"/>
    <w:rsid w:val="00DD5C21"/>
    <w:rsid w:val="00DD604E"/>
    <w:rsid w:val="00DD6F06"/>
    <w:rsid w:val="00DD7DB9"/>
    <w:rsid w:val="00DE0ADA"/>
    <w:rsid w:val="00DE100A"/>
    <w:rsid w:val="00DE1503"/>
    <w:rsid w:val="00DE17C5"/>
    <w:rsid w:val="00DE1AAF"/>
    <w:rsid w:val="00DE22F9"/>
    <w:rsid w:val="00DE306D"/>
    <w:rsid w:val="00DE3565"/>
    <w:rsid w:val="00DE4804"/>
    <w:rsid w:val="00DE6AE5"/>
    <w:rsid w:val="00DE701B"/>
    <w:rsid w:val="00DF0472"/>
    <w:rsid w:val="00DF0849"/>
    <w:rsid w:val="00DF10A0"/>
    <w:rsid w:val="00DF1E03"/>
    <w:rsid w:val="00DF1F96"/>
    <w:rsid w:val="00DF2DBD"/>
    <w:rsid w:val="00DF2F1B"/>
    <w:rsid w:val="00DF32E2"/>
    <w:rsid w:val="00DF3741"/>
    <w:rsid w:val="00DF41B3"/>
    <w:rsid w:val="00DF4F79"/>
    <w:rsid w:val="00DF6437"/>
    <w:rsid w:val="00DF6577"/>
    <w:rsid w:val="00DF6938"/>
    <w:rsid w:val="00DF6D3A"/>
    <w:rsid w:val="00DF7298"/>
    <w:rsid w:val="00DF731C"/>
    <w:rsid w:val="00DF7CC2"/>
    <w:rsid w:val="00E00985"/>
    <w:rsid w:val="00E00A6E"/>
    <w:rsid w:val="00E00D55"/>
    <w:rsid w:val="00E04666"/>
    <w:rsid w:val="00E04E3E"/>
    <w:rsid w:val="00E04EED"/>
    <w:rsid w:val="00E050F3"/>
    <w:rsid w:val="00E059E4"/>
    <w:rsid w:val="00E075F1"/>
    <w:rsid w:val="00E11941"/>
    <w:rsid w:val="00E1231B"/>
    <w:rsid w:val="00E129AC"/>
    <w:rsid w:val="00E12B71"/>
    <w:rsid w:val="00E13538"/>
    <w:rsid w:val="00E13922"/>
    <w:rsid w:val="00E147C7"/>
    <w:rsid w:val="00E150A3"/>
    <w:rsid w:val="00E15D83"/>
    <w:rsid w:val="00E16125"/>
    <w:rsid w:val="00E162CF"/>
    <w:rsid w:val="00E16996"/>
    <w:rsid w:val="00E16A9B"/>
    <w:rsid w:val="00E17243"/>
    <w:rsid w:val="00E17A4A"/>
    <w:rsid w:val="00E255AF"/>
    <w:rsid w:val="00E3043A"/>
    <w:rsid w:val="00E308A9"/>
    <w:rsid w:val="00E31159"/>
    <w:rsid w:val="00E3180D"/>
    <w:rsid w:val="00E3209B"/>
    <w:rsid w:val="00E32CEF"/>
    <w:rsid w:val="00E33180"/>
    <w:rsid w:val="00E3346D"/>
    <w:rsid w:val="00E33F4F"/>
    <w:rsid w:val="00E34C55"/>
    <w:rsid w:val="00E357AF"/>
    <w:rsid w:val="00E36D7B"/>
    <w:rsid w:val="00E3754C"/>
    <w:rsid w:val="00E37710"/>
    <w:rsid w:val="00E40C9C"/>
    <w:rsid w:val="00E41588"/>
    <w:rsid w:val="00E41706"/>
    <w:rsid w:val="00E42482"/>
    <w:rsid w:val="00E44C0A"/>
    <w:rsid w:val="00E45712"/>
    <w:rsid w:val="00E45887"/>
    <w:rsid w:val="00E45C0F"/>
    <w:rsid w:val="00E4610D"/>
    <w:rsid w:val="00E466F9"/>
    <w:rsid w:val="00E46866"/>
    <w:rsid w:val="00E50041"/>
    <w:rsid w:val="00E50AB3"/>
    <w:rsid w:val="00E51037"/>
    <w:rsid w:val="00E52CA4"/>
    <w:rsid w:val="00E53A46"/>
    <w:rsid w:val="00E5424F"/>
    <w:rsid w:val="00E5430C"/>
    <w:rsid w:val="00E54523"/>
    <w:rsid w:val="00E54821"/>
    <w:rsid w:val="00E54AE7"/>
    <w:rsid w:val="00E55551"/>
    <w:rsid w:val="00E569F9"/>
    <w:rsid w:val="00E57010"/>
    <w:rsid w:val="00E57C33"/>
    <w:rsid w:val="00E6153F"/>
    <w:rsid w:val="00E618A8"/>
    <w:rsid w:val="00E61DC0"/>
    <w:rsid w:val="00E6291D"/>
    <w:rsid w:val="00E634F9"/>
    <w:rsid w:val="00E649E7"/>
    <w:rsid w:val="00E64A49"/>
    <w:rsid w:val="00E652F1"/>
    <w:rsid w:val="00E65777"/>
    <w:rsid w:val="00E658DB"/>
    <w:rsid w:val="00E65AE0"/>
    <w:rsid w:val="00E66164"/>
    <w:rsid w:val="00E664B3"/>
    <w:rsid w:val="00E67EF5"/>
    <w:rsid w:val="00E70A30"/>
    <w:rsid w:val="00E71740"/>
    <w:rsid w:val="00E7190C"/>
    <w:rsid w:val="00E72946"/>
    <w:rsid w:val="00E764E4"/>
    <w:rsid w:val="00E76889"/>
    <w:rsid w:val="00E779A8"/>
    <w:rsid w:val="00E8033D"/>
    <w:rsid w:val="00E803CF"/>
    <w:rsid w:val="00E82145"/>
    <w:rsid w:val="00E82AD0"/>
    <w:rsid w:val="00E835EE"/>
    <w:rsid w:val="00E839F3"/>
    <w:rsid w:val="00E83CA9"/>
    <w:rsid w:val="00E86400"/>
    <w:rsid w:val="00E8664D"/>
    <w:rsid w:val="00E86EC7"/>
    <w:rsid w:val="00E877C3"/>
    <w:rsid w:val="00E900FC"/>
    <w:rsid w:val="00E9010E"/>
    <w:rsid w:val="00E9126B"/>
    <w:rsid w:val="00E9140E"/>
    <w:rsid w:val="00E91442"/>
    <w:rsid w:val="00E91456"/>
    <w:rsid w:val="00E91C35"/>
    <w:rsid w:val="00E92234"/>
    <w:rsid w:val="00E92734"/>
    <w:rsid w:val="00E937DF"/>
    <w:rsid w:val="00E945A1"/>
    <w:rsid w:val="00E95274"/>
    <w:rsid w:val="00E9543B"/>
    <w:rsid w:val="00E959CA"/>
    <w:rsid w:val="00E962F3"/>
    <w:rsid w:val="00E9675B"/>
    <w:rsid w:val="00E967B6"/>
    <w:rsid w:val="00E970DE"/>
    <w:rsid w:val="00EA0A2B"/>
    <w:rsid w:val="00EA0FA7"/>
    <w:rsid w:val="00EA15C1"/>
    <w:rsid w:val="00EA2723"/>
    <w:rsid w:val="00EA27DD"/>
    <w:rsid w:val="00EA4686"/>
    <w:rsid w:val="00EA5EA7"/>
    <w:rsid w:val="00EA6440"/>
    <w:rsid w:val="00EA6ADA"/>
    <w:rsid w:val="00EA6C8E"/>
    <w:rsid w:val="00EB036E"/>
    <w:rsid w:val="00EB0E03"/>
    <w:rsid w:val="00EB1CE2"/>
    <w:rsid w:val="00EB357A"/>
    <w:rsid w:val="00EB3AD8"/>
    <w:rsid w:val="00EB4145"/>
    <w:rsid w:val="00EB6576"/>
    <w:rsid w:val="00EB7601"/>
    <w:rsid w:val="00EC0681"/>
    <w:rsid w:val="00EC06EE"/>
    <w:rsid w:val="00EC23DA"/>
    <w:rsid w:val="00EC3547"/>
    <w:rsid w:val="00EC38D9"/>
    <w:rsid w:val="00EC3DEA"/>
    <w:rsid w:val="00EC4194"/>
    <w:rsid w:val="00EC4441"/>
    <w:rsid w:val="00EC4707"/>
    <w:rsid w:val="00EC4A85"/>
    <w:rsid w:val="00EC5C56"/>
    <w:rsid w:val="00EC6C6C"/>
    <w:rsid w:val="00EC7961"/>
    <w:rsid w:val="00ED041C"/>
    <w:rsid w:val="00ED0561"/>
    <w:rsid w:val="00ED0727"/>
    <w:rsid w:val="00ED0E83"/>
    <w:rsid w:val="00ED0FE4"/>
    <w:rsid w:val="00ED1112"/>
    <w:rsid w:val="00ED2069"/>
    <w:rsid w:val="00ED26E1"/>
    <w:rsid w:val="00ED26ED"/>
    <w:rsid w:val="00ED3588"/>
    <w:rsid w:val="00ED391E"/>
    <w:rsid w:val="00ED3CD1"/>
    <w:rsid w:val="00ED4201"/>
    <w:rsid w:val="00ED77BC"/>
    <w:rsid w:val="00EE06CF"/>
    <w:rsid w:val="00EE0ACF"/>
    <w:rsid w:val="00EE2642"/>
    <w:rsid w:val="00EE4D4C"/>
    <w:rsid w:val="00EE4F91"/>
    <w:rsid w:val="00EE5701"/>
    <w:rsid w:val="00EE60E5"/>
    <w:rsid w:val="00EE630E"/>
    <w:rsid w:val="00EF0CE9"/>
    <w:rsid w:val="00EF1CD3"/>
    <w:rsid w:val="00EF1F44"/>
    <w:rsid w:val="00EF20C2"/>
    <w:rsid w:val="00EF422D"/>
    <w:rsid w:val="00EF4DC3"/>
    <w:rsid w:val="00EF5D7E"/>
    <w:rsid w:val="00EF6708"/>
    <w:rsid w:val="00F00541"/>
    <w:rsid w:val="00F00EC0"/>
    <w:rsid w:val="00F0140F"/>
    <w:rsid w:val="00F02506"/>
    <w:rsid w:val="00F0342D"/>
    <w:rsid w:val="00F043C7"/>
    <w:rsid w:val="00F0487A"/>
    <w:rsid w:val="00F075AA"/>
    <w:rsid w:val="00F07DF5"/>
    <w:rsid w:val="00F10ACE"/>
    <w:rsid w:val="00F112E6"/>
    <w:rsid w:val="00F114B2"/>
    <w:rsid w:val="00F12032"/>
    <w:rsid w:val="00F12700"/>
    <w:rsid w:val="00F1305B"/>
    <w:rsid w:val="00F13650"/>
    <w:rsid w:val="00F15941"/>
    <w:rsid w:val="00F15C6F"/>
    <w:rsid w:val="00F1657C"/>
    <w:rsid w:val="00F20E64"/>
    <w:rsid w:val="00F21173"/>
    <w:rsid w:val="00F22590"/>
    <w:rsid w:val="00F2271D"/>
    <w:rsid w:val="00F237F3"/>
    <w:rsid w:val="00F25F3B"/>
    <w:rsid w:val="00F31142"/>
    <w:rsid w:val="00F31FE8"/>
    <w:rsid w:val="00F32956"/>
    <w:rsid w:val="00F32D12"/>
    <w:rsid w:val="00F32F32"/>
    <w:rsid w:val="00F34D17"/>
    <w:rsid w:val="00F34F93"/>
    <w:rsid w:val="00F35038"/>
    <w:rsid w:val="00F36733"/>
    <w:rsid w:val="00F3785D"/>
    <w:rsid w:val="00F37FF3"/>
    <w:rsid w:val="00F404BB"/>
    <w:rsid w:val="00F40C9B"/>
    <w:rsid w:val="00F418A4"/>
    <w:rsid w:val="00F41BD5"/>
    <w:rsid w:val="00F41DD9"/>
    <w:rsid w:val="00F426C8"/>
    <w:rsid w:val="00F4568F"/>
    <w:rsid w:val="00F458EF"/>
    <w:rsid w:val="00F4653F"/>
    <w:rsid w:val="00F46C0C"/>
    <w:rsid w:val="00F4721B"/>
    <w:rsid w:val="00F474E3"/>
    <w:rsid w:val="00F47CC2"/>
    <w:rsid w:val="00F47E21"/>
    <w:rsid w:val="00F5180F"/>
    <w:rsid w:val="00F51946"/>
    <w:rsid w:val="00F5223E"/>
    <w:rsid w:val="00F52657"/>
    <w:rsid w:val="00F52C21"/>
    <w:rsid w:val="00F5363E"/>
    <w:rsid w:val="00F53D88"/>
    <w:rsid w:val="00F54987"/>
    <w:rsid w:val="00F553F7"/>
    <w:rsid w:val="00F5653E"/>
    <w:rsid w:val="00F56A99"/>
    <w:rsid w:val="00F575A4"/>
    <w:rsid w:val="00F6033D"/>
    <w:rsid w:val="00F62C92"/>
    <w:rsid w:val="00F62D61"/>
    <w:rsid w:val="00F632BA"/>
    <w:rsid w:val="00F63B78"/>
    <w:rsid w:val="00F64239"/>
    <w:rsid w:val="00F6500C"/>
    <w:rsid w:val="00F65BE3"/>
    <w:rsid w:val="00F65C15"/>
    <w:rsid w:val="00F668C7"/>
    <w:rsid w:val="00F66993"/>
    <w:rsid w:val="00F677ED"/>
    <w:rsid w:val="00F70493"/>
    <w:rsid w:val="00F7124C"/>
    <w:rsid w:val="00F72C1D"/>
    <w:rsid w:val="00F736CE"/>
    <w:rsid w:val="00F73F71"/>
    <w:rsid w:val="00F7554B"/>
    <w:rsid w:val="00F75952"/>
    <w:rsid w:val="00F761D7"/>
    <w:rsid w:val="00F76B10"/>
    <w:rsid w:val="00F76CEC"/>
    <w:rsid w:val="00F770D9"/>
    <w:rsid w:val="00F77ACA"/>
    <w:rsid w:val="00F77F7C"/>
    <w:rsid w:val="00F80846"/>
    <w:rsid w:val="00F80D8F"/>
    <w:rsid w:val="00F810E2"/>
    <w:rsid w:val="00F814E8"/>
    <w:rsid w:val="00F8224F"/>
    <w:rsid w:val="00F82A4B"/>
    <w:rsid w:val="00F82C62"/>
    <w:rsid w:val="00F82DC4"/>
    <w:rsid w:val="00F83C32"/>
    <w:rsid w:val="00F844AC"/>
    <w:rsid w:val="00F85504"/>
    <w:rsid w:val="00F8556F"/>
    <w:rsid w:val="00F85926"/>
    <w:rsid w:val="00F86581"/>
    <w:rsid w:val="00F86D60"/>
    <w:rsid w:val="00F902CD"/>
    <w:rsid w:val="00F9087F"/>
    <w:rsid w:val="00F9107B"/>
    <w:rsid w:val="00F91528"/>
    <w:rsid w:val="00F91C3B"/>
    <w:rsid w:val="00F91EEB"/>
    <w:rsid w:val="00F92557"/>
    <w:rsid w:val="00F92BA9"/>
    <w:rsid w:val="00F949CE"/>
    <w:rsid w:val="00F96FCF"/>
    <w:rsid w:val="00F977C0"/>
    <w:rsid w:val="00FA3672"/>
    <w:rsid w:val="00FB0687"/>
    <w:rsid w:val="00FB0BA3"/>
    <w:rsid w:val="00FB0BB8"/>
    <w:rsid w:val="00FB10A1"/>
    <w:rsid w:val="00FB19AC"/>
    <w:rsid w:val="00FB4CE7"/>
    <w:rsid w:val="00FB4F63"/>
    <w:rsid w:val="00FB597E"/>
    <w:rsid w:val="00FB60EA"/>
    <w:rsid w:val="00FC0AB6"/>
    <w:rsid w:val="00FC3E87"/>
    <w:rsid w:val="00FC4033"/>
    <w:rsid w:val="00FC4534"/>
    <w:rsid w:val="00FC4F47"/>
    <w:rsid w:val="00FC58C9"/>
    <w:rsid w:val="00FC6ECA"/>
    <w:rsid w:val="00FC72F8"/>
    <w:rsid w:val="00FC74E4"/>
    <w:rsid w:val="00FC7AD7"/>
    <w:rsid w:val="00FC7D35"/>
    <w:rsid w:val="00FC7D48"/>
    <w:rsid w:val="00FC7DBB"/>
    <w:rsid w:val="00FD00D5"/>
    <w:rsid w:val="00FD0633"/>
    <w:rsid w:val="00FD0D7B"/>
    <w:rsid w:val="00FD16CF"/>
    <w:rsid w:val="00FD1B7B"/>
    <w:rsid w:val="00FD2204"/>
    <w:rsid w:val="00FD224E"/>
    <w:rsid w:val="00FD230F"/>
    <w:rsid w:val="00FD3968"/>
    <w:rsid w:val="00FD3A1E"/>
    <w:rsid w:val="00FD4B99"/>
    <w:rsid w:val="00FD6F78"/>
    <w:rsid w:val="00FD727E"/>
    <w:rsid w:val="00FD7303"/>
    <w:rsid w:val="00FE0160"/>
    <w:rsid w:val="00FE0429"/>
    <w:rsid w:val="00FE096E"/>
    <w:rsid w:val="00FE110D"/>
    <w:rsid w:val="00FE2640"/>
    <w:rsid w:val="00FE2CFE"/>
    <w:rsid w:val="00FE47B3"/>
    <w:rsid w:val="00FE48AB"/>
    <w:rsid w:val="00FE5124"/>
    <w:rsid w:val="00FE59D3"/>
    <w:rsid w:val="00FE6FBC"/>
    <w:rsid w:val="00FE7A2A"/>
    <w:rsid w:val="00FF019D"/>
    <w:rsid w:val="00FF0675"/>
    <w:rsid w:val="00FF3D1A"/>
    <w:rsid w:val="00FF474B"/>
    <w:rsid w:val="00FF4C46"/>
    <w:rsid w:val="00FF593C"/>
    <w:rsid w:val="00FF6E5A"/>
    <w:rsid w:val="00FF7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0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8C7"/>
    <w:rPr>
      <w:sz w:val="24"/>
      <w:szCs w:val="24"/>
    </w:rPr>
  </w:style>
  <w:style w:type="paragraph" w:styleId="Nagwek1">
    <w:name w:val="heading 1"/>
    <w:basedOn w:val="Normalny"/>
    <w:next w:val="Normalny"/>
    <w:link w:val="Nagwek1Znak"/>
    <w:uiPriority w:val="9"/>
    <w:qFormat/>
    <w:rsid w:val="00DB739B"/>
    <w:pPr>
      <w:keepNext/>
      <w:jc w:val="center"/>
      <w:outlineLvl w:val="0"/>
    </w:pPr>
    <w:rPr>
      <w:b/>
      <w:bCs/>
      <w:sz w:val="28"/>
      <w:szCs w:val="28"/>
    </w:rPr>
  </w:style>
  <w:style w:type="paragraph" w:styleId="Nagwek2">
    <w:name w:val="heading 2"/>
    <w:aliases w:val="heading 2,Heading 2 Hidden"/>
    <w:basedOn w:val="Normalny"/>
    <w:next w:val="Normalny"/>
    <w:link w:val="Nagwek2Znak"/>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qFormat/>
    <w:rsid w:val="00DB739B"/>
    <w:pPr>
      <w:keepNext/>
      <w:spacing w:after="120"/>
      <w:outlineLvl w:val="4"/>
    </w:pPr>
    <w:rPr>
      <w:b/>
      <w:bCs/>
      <w:color w:val="000000"/>
    </w:rPr>
  </w:style>
  <w:style w:type="paragraph" w:styleId="Nagwek6">
    <w:name w:val="heading 6"/>
    <w:basedOn w:val="Normalny"/>
    <w:next w:val="Normalny"/>
    <w:link w:val="Nagwek6Znak"/>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16A7"/>
    <w:rPr>
      <w:rFonts w:asciiTheme="majorHAnsi" w:eastAsiaTheme="majorEastAsia" w:hAnsiTheme="majorHAnsi" w:cstheme="majorBidi"/>
      <w:b/>
      <w:bCs/>
      <w:kern w:val="32"/>
      <w:sz w:val="32"/>
      <w:szCs w:val="32"/>
    </w:rPr>
  </w:style>
  <w:style w:type="character" w:customStyle="1" w:styleId="Nagwek2Znak">
    <w:name w:val="Nagłówek 2 Znak"/>
    <w:aliases w:val="heading 2 Znak,Heading 2 Hidden Znak"/>
    <w:basedOn w:val="Domylnaczcionkaakapitu"/>
    <w:link w:val="Nagwek2"/>
    <w:locked/>
    <w:rsid w:val="001D4BC3"/>
    <w:rPr>
      <w:b/>
      <w:bCs/>
      <w:sz w:val="32"/>
      <w:szCs w:val="32"/>
      <w:lang w:val="pl-PL" w:eastAsia="pl-PL"/>
    </w:rPr>
  </w:style>
  <w:style w:type="character" w:customStyle="1" w:styleId="Nagwek3Znak">
    <w:name w:val="Nagłówek 3 Znak"/>
    <w:basedOn w:val="Domylnaczcionkaakapitu"/>
    <w:link w:val="Nagwek3"/>
    <w:uiPriority w:val="99"/>
    <w:locked/>
    <w:rsid w:val="00736BCE"/>
    <w:rPr>
      <w:b/>
      <w:bCs/>
      <w:sz w:val="24"/>
      <w:szCs w:val="24"/>
    </w:rPr>
  </w:style>
  <w:style w:type="character" w:customStyle="1" w:styleId="Nagwek4Znak">
    <w:name w:val="Nagłówek 4 Znak"/>
    <w:basedOn w:val="Domylnaczcionkaakapitu"/>
    <w:link w:val="Nagwek4"/>
    <w:uiPriority w:val="9"/>
    <w:semiHidden/>
    <w:rsid w:val="005116A7"/>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rsid w:val="005116A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5116A7"/>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5116A7"/>
    <w:rPr>
      <w:rFonts w:asciiTheme="minorHAnsi" w:eastAsiaTheme="minorEastAsia" w:hAnsiTheme="minorHAnsi" w:cstheme="minorBidi"/>
      <w:sz w:val="24"/>
      <w:szCs w:val="24"/>
    </w:rPr>
  </w:style>
  <w:style w:type="character" w:customStyle="1" w:styleId="Nagwek8Znak">
    <w:name w:val="Nagłówek 8 Znak"/>
    <w:basedOn w:val="Domylnaczcionkaakapitu"/>
    <w:link w:val="Nagwek8"/>
    <w:rsid w:val="005116A7"/>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5116A7"/>
    <w:rPr>
      <w:rFonts w:asciiTheme="majorHAnsi" w:eastAsiaTheme="majorEastAsia" w:hAnsiTheme="majorHAnsi" w:cstheme="majorBidi"/>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rsid w:val="00DB739B"/>
    <w:pPr>
      <w:jc w:val="center"/>
    </w:pPr>
    <w:rPr>
      <w:b/>
      <w:bCs/>
    </w:rPr>
  </w:style>
  <w:style w:type="character" w:customStyle="1" w:styleId="TekstpodstawowyZnak">
    <w:name w:val="Tekst podstawowy Znak"/>
    <w:basedOn w:val="Domylnaczcionkaakapitu"/>
    <w:link w:val="Tekstpodstawowy"/>
    <w:locked/>
    <w:rsid w:val="003D70D3"/>
    <w:rPr>
      <w:b/>
      <w:bCs/>
      <w:sz w:val="24"/>
      <w:szCs w:val="24"/>
    </w:rPr>
  </w:style>
  <w:style w:type="paragraph" w:styleId="NormalnyWeb">
    <w:name w:val="Normal (Web)"/>
    <w:basedOn w:val="Normalny"/>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116A7"/>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rsid w:val="005116A7"/>
    <w:rPr>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rsid w:val="005116A7"/>
    <w:rPr>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rsid w:val="005116A7"/>
    <w:rPr>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qFormat/>
    <w:rsid w:val="005116A7"/>
    <w:rPr>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rsid w:val="005116A7"/>
    <w:rPr>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rsid w:val="005116A7"/>
    <w:rPr>
      <w:sz w:val="24"/>
      <w:szCs w:val="24"/>
    </w:rPr>
  </w:style>
  <w:style w:type="character" w:styleId="Hipercze">
    <w:name w:val="Hyperlink"/>
    <w:basedOn w:val="Domylnaczcionkaakapitu"/>
    <w:rsid w:val="00DB739B"/>
    <w:rPr>
      <w:color w:val="0000FF"/>
      <w:u w:val="single"/>
    </w:rPr>
  </w:style>
  <w:style w:type="character" w:styleId="Numerstrony">
    <w:name w:val="page number"/>
    <w:basedOn w:val="Domylnaczcionkaakapitu"/>
    <w:rsid w:val="00DB739B"/>
  </w:style>
  <w:style w:type="character" w:styleId="UyteHipercze">
    <w:name w:val="FollowedHyperlink"/>
    <w:basedOn w:val="Domylnaczcionkaakapitu"/>
    <w:uiPriority w:val="99"/>
    <w:rsid w:val="00DB739B"/>
    <w:rPr>
      <w:color w:val="800080"/>
      <w:u w:val="single"/>
    </w:rPr>
  </w:style>
  <w:style w:type="table" w:styleId="Tabela-Siatka">
    <w:name w:val="Table Grid"/>
    <w:basedOn w:val="Standardowy"/>
    <w:uiPriority w:val="59"/>
    <w:rsid w:val="00DB73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rsid w:val="005116A7"/>
    <w:rPr>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eastAsia="Arial Unicode MS" w:hAnsi="Arial" w:cs="Arial"/>
    </w:rPr>
  </w:style>
  <w:style w:type="paragraph" w:customStyle="1" w:styleId="Styl1">
    <w:name w:val="Styl1"/>
    <w:basedOn w:val="Normalny"/>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rsid w:val="00562BDA"/>
    <w:rPr>
      <w:rFonts w:ascii="Tahoma" w:hAnsi="Tahoma" w:cs="Tahoma"/>
      <w:sz w:val="16"/>
      <w:szCs w:val="16"/>
    </w:rPr>
  </w:style>
  <w:style w:type="character" w:customStyle="1" w:styleId="TekstdymkaZnak">
    <w:name w:val="Tekst dymka Znak"/>
    <w:basedOn w:val="Domylnaczcionkaakapitu"/>
    <w:link w:val="Tekstdymka"/>
    <w:uiPriority w:val="99"/>
    <w:rsid w:val="005116A7"/>
    <w:rPr>
      <w:sz w:val="0"/>
      <w:szCs w:val="0"/>
    </w:rPr>
  </w:style>
  <w:style w:type="character" w:styleId="Odwoaniedokomentarza">
    <w:name w:val="annotation reference"/>
    <w:basedOn w:val="Domylnaczcionkaakapitu"/>
    <w:uiPriority w:val="99"/>
    <w:rsid w:val="00EC7961"/>
    <w:rPr>
      <w:sz w:val="16"/>
      <w:szCs w:val="16"/>
    </w:rPr>
  </w:style>
  <w:style w:type="paragraph" w:styleId="Tekstkomentarza">
    <w:name w:val="annotation text"/>
    <w:basedOn w:val="Normalny"/>
    <w:link w:val="TekstkomentarzaZnak"/>
    <w:uiPriority w:val="99"/>
    <w:rsid w:val="00EC7961"/>
    <w:rPr>
      <w:sz w:val="20"/>
      <w:szCs w:val="20"/>
    </w:rPr>
  </w:style>
  <w:style w:type="character" w:customStyle="1" w:styleId="TekstkomentarzaZnak">
    <w:name w:val="Tekst komentarza Znak"/>
    <w:basedOn w:val="Domylnaczcionkaakapitu"/>
    <w:link w:val="Tekstkomentarza"/>
    <w:uiPriority w:val="99"/>
    <w:locked/>
    <w:rsid w:val="00594510"/>
  </w:style>
  <w:style w:type="paragraph" w:styleId="Tematkomentarza">
    <w:name w:val="annotation subject"/>
    <w:basedOn w:val="Tekstkomentarza"/>
    <w:next w:val="Tekstkomentarza"/>
    <w:link w:val="TematkomentarzaZnak"/>
    <w:rsid w:val="00EC7961"/>
    <w:rPr>
      <w:b/>
      <w:bCs/>
    </w:rPr>
  </w:style>
  <w:style w:type="character" w:customStyle="1" w:styleId="TematkomentarzaZnak">
    <w:name w:val="Temat komentarza Znak"/>
    <w:basedOn w:val="TekstkomentarzaZnak"/>
    <w:link w:val="Tematkomentarza"/>
    <w:rsid w:val="005116A7"/>
    <w:rPr>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s="Arial"/>
      <w:color w:val="000000"/>
      <w:sz w:val="20"/>
      <w:szCs w:val="20"/>
      <w:u w:val="none"/>
      <w:effect w:val="none"/>
    </w:rPr>
  </w:style>
  <w:style w:type="character" w:customStyle="1" w:styleId="ZnakZnak3">
    <w:name w:val="Znak Znak3"/>
    <w:uiPriority w:val="99"/>
    <w:rsid w:val="003A498E"/>
    <w:rPr>
      <w:sz w:val="24"/>
      <w:szCs w:val="24"/>
      <w:lang w:val="pl-PL" w:eastAsia="pl-PL"/>
    </w:rPr>
  </w:style>
  <w:style w:type="character" w:customStyle="1" w:styleId="text1">
    <w:name w:val="text1"/>
    <w:uiPriority w:val="99"/>
    <w:rsid w:val="00B45B86"/>
    <w:rPr>
      <w:rFonts w:ascii="Verdana" w:hAnsi="Verdana" w:cs="Verdana"/>
      <w:color w:val="000000"/>
      <w:sz w:val="20"/>
      <w:szCs w:val="20"/>
    </w:rPr>
  </w:style>
  <w:style w:type="character" w:customStyle="1" w:styleId="textbold">
    <w:name w:val="text bold"/>
    <w:basedOn w:val="Domylnaczcionkaakapitu"/>
    <w:uiPriority w:val="99"/>
    <w:rsid w:val="003F4B1F"/>
  </w:style>
  <w:style w:type="character" w:customStyle="1" w:styleId="ZnakZnak4">
    <w:name w:val="Znak Znak4"/>
    <w:uiPriority w:val="99"/>
    <w:rsid w:val="00FB597E"/>
    <w:rPr>
      <w:b/>
      <w:bCs/>
      <w:sz w:val="24"/>
      <w:szCs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aliases w:val="Podsis rysunku"/>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style>
  <w:style w:type="character" w:styleId="Odwoanieprzypisukocowego">
    <w:name w:val="endnote reference"/>
    <w:basedOn w:val="Domylnaczcionkaakapitu"/>
    <w:uiPriority w:val="99"/>
    <w:semiHidden/>
    <w:rsid w:val="00D373A4"/>
    <w:rPr>
      <w:vertAlign w:val="superscript"/>
    </w:rPr>
  </w:style>
  <w:style w:type="paragraph" w:customStyle="1" w:styleId="Default">
    <w:name w:val="Default"/>
    <w:basedOn w:val="Normalny"/>
    <w:qFormat/>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numPr>
        <w:numId w:val="4"/>
      </w:numPr>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uiPriority w:val="22"/>
    <w:qFormat/>
    <w:locked/>
    <w:rsid w:val="00F12700"/>
    <w:rPr>
      <w:b/>
      <w:bCs/>
    </w:rPr>
  </w:style>
  <w:style w:type="paragraph" w:styleId="Spistreci2">
    <w:name w:val="toc 2"/>
    <w:basedOn w:val="Normalny"/>
    <w:next w:val="Normalny"/>
    <w:autoRedefine/>
    <w:uiPriority w:val="3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5">
    <w:name w:val="Znak Znak5"/>
    <w:basedOn w:val="Normalny"/>
    <w:rsid w:val="0074494B"/>
    <w:pPr>
      <w:spacing w:line="360" w:lineRule="auto"/>
      <w:jc w:val="both"/>
    </w:pPr>
    <w:rPr>
      <w:rFonts w:ascii="Verdana" w:hAnsi="Verdana"/>
      <w:sz w:val="20"/>
      <w:szCs w:val="20"/>
    </w:rPr>
  </w:style>
  <w:style w:type="character" w:customStyle="1" w:styleId="FontStyle18">
    <w:name w:val="Font Style18"/>
    <w:rsid w:val="00306A59"/>
    <w:rPr>
      <w:rFonts w:ascii="Times New Roman" w:hAnsi="Times New Roman" w:cs="Times New Roman"/>
      <w:sz w:val="22"/>
      <w:szCs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qFormat/>
    <w:locked/>
    <w:rsid w:val="00522511"/>
    <w:pPr>
      <w:jc w:val="right"/>
    </w:pPr>
    <w:rPr>
      <w:b/>
      <w:bCs/>
      <w:i/>
      <w:iCs/>
    </w:rPr>
  </w:style>
  <w:style w:type="character" w:customStyle="1" w:styleId="LegendaZnak">
    <w:name w:val="Legenda Znak"/>
    <w:aliases w:val="Podpis pod rysunkiem lub tabelą Znak,Podpis pod rysunkiem Znak"/>
    <w:link w:val="Legenda"/>
    <w:locked/>
    <w:rsid w:val="00522511"/>
    <w:rPr>
      <w:b/>
      <w:bCs/>
      <w:i/>
      <w:iCs/>
      <w:sz w:val="24"/>
      <w:szCs w:val="24"/>
    </w:rPr>
  </w:style>
  <w:style w:type="paragraph" w:styleId="Tytu">
    <w:name w:val="Title"/>
    <w:basedOn w:val="Normalny"/>
    <w:link w:val="TytuZnak"/>
    <w:uiPriority w:val="99"/>
    <w:qFormat/>
    <w:locked/>
    <w:rsid w:val="00522511"/>
    <w:pPr>
      <w:jc w:val="center"/>
      <w:outlineLvl w:val="0"/>
    </w:pPr>
    <w:rPr>
      <w:b/>
      <w:sz w:val="28"/>
      <w:szCs w:val="20"/>
      <w:lang w:val="x-none" w:eastAsia="x-none"/>
    </w:rPr>
  </w:style>
  <w:style w:type="character" w:customStyle="1" w:styleId="TytuZnak">
    <w:name w:val="Tytuł Znak"/>
    <w:basedOn w:val="Domylnaczcionkaakapitu"/>
    <w:link w:val="Tytu"/>
    <w:uiPriority w:val="99"/>
    <w:rsid w:val="00522511"/>
    <w:rPr>
      <w:b/>
      <w:sz w:val="28"/>
      <w:szCs w:val="20"/>
      <w:lang w:val="x-none" w:eastAsia="x-none"/>
    </w:rPr>
  </w:style>
  <w:style w:type="paragraph" w:customStyle="1" w:styleId="ZnakZnak2">
    <w:name w:val="Znak Znak2"/>
    <w:basedOn w:val="Normalny"/>
    <w:rsid w:val="00A93649"/>
    <w:pPr>
      <w:spacing w:line="360" w:lineRule="auto"/>
      <w:jc w:val="both"/>
    </w:pPr>
    <w:rPr>
      <w:rFonts w:ascii="Verdana" w:hAnsi="Verdana"/>
      <w:sz w:val="20"/>
      <w:szCs w:val="20"/>
    </w:rPr>
  </w:style>
  <w:style w:type="paragraph" w:styleId="Podtytu">
    <w:name w:val="Subtitle"/>
    <w:basedOn w:val="Normalny"/>
    <w:next w:val="Normalny"/>
    <w:link w:val="PodtytuZnak"/>
    <w:qFormat/>
    <w:locked/>
    <w:rsid w:val="00C7300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C7300D"/>
    <w:rPr>
      <w:rFonts w:asciiTheme="majorHAnsi" w:eastAsiaTheme="majorEastAsia" w:hAnsiTheme="majorHAnsi" w:cstheme="majorBidi"/>
      <w:i/>
      <w:iCs/>
      <w:color w:val="4F81BD" w:themeColor="accent1"/>
      <w:spacing w:val="15"/>
      <w:sz w:val="24"/>
      <w:szCs w:val="24"/>
    </w:rPr>
  </w:style>
  <w:style w:type="paragraph" w:customStyle="1" w:styleId="Tekstpodstawowy22">
    <w:name w:val="Tekst podstawowy 22"/>
    <w:basedOn w:val="Normalny"/>
    <w:qFormat/>
    <w:rsid w:val="005A23F6"/>
    <w:rPr>
      <w:color w:val="00000A"/>
      <w:szCs w:val="20"/>
    </w:rPr>
  </w:style>
  <w:style w:type="paragraph" w:styleId="Listanumerowana">
    <w:name w:val="List Number"/>
    <w:basedOn w:val="Normalny"/>
    <w:uiPriority w:val="99"/>
    <w:unhideWhenUsed/>
    <w:rsid w:val="00F770D9"/>
    <w:pPr>
      <w:numPr>
        <w:numId w:val="8"/>
      </w:numPr>
      <w:spacing w:line="288" w:lineRule="auto"/>
      <w:contextualSpacing/>
    </w:pPr>
    <w:rPr>
      <w:rFonts w:ascii="Arial" w:hAnsi="Arial"/>
      <w:sz w:val="22"/>
      <w:szCs w:val="20"/>
    </w:rPr>
  </w:style>
  <w:style w:type="character" w:styleId="Odwoanieprzypisudolnego">
    <w:name w:val="footnote reference"/>
    <w:basedOn w:val="Domylnaczcionkaakapitu"/>
    <w:uiPriority w:val="99"/>
    <w:unhideWhenUsed/>
    <w:rsid w:val="00F770D9"/>
    <w:rPr>
      <w:vertAlign w:val="superscript"/>
    </w:rPr>
  </w:style>
  <w:style w:type="table" w:customStyle="1" w:styleId="Tabela-Siatka1">
    <w:name w:val="Tabela - Siatka1"/>
    <w:basedOn w:val="Standardowy"/>
    <w:next w:val="Tabela-Siatka"/>
    <w:uiPriority w:val="59"/>
    <w:rsid w:val="004A5D0B"/>
    <w:pPr>
      <w:ind w:left="788" w:hanging="431"/>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ltaViewInsertion">
    <w:name w:val="DeltaView Insertion"/>
    <w:rsid w:val="008E380A"/>
    <w:rPr>
      <w:b/>
      <w:i/>
      <w:spacing w:val="0"/>
    </w:rPr>
  </w:style>
  <w:style w:type="paragraph" w:customStyle="1" w:styleId="Tiret0">
    <w:name w:val="Tiret 0"/>
    <w:basedOn w:val="Normalny"/>
    <w:rsid w:val="008E380A"/>
    <w:pPr>
      <w:numPr>
        <w:numId w:val="14"/>
      </w:numPr>
      <w:spacing w:before="120" w:after="120"/>
      <w:jc w:val="both"/>
    </w:pPr>
    <w:rPr>
      <w:rFonts w:eastAsia="Calibri"/>
      <w:szCs w:val="22"/>
      <w:lang w:eastAsia="en-GB"/>
    </w:rPr>
  </w:style>
  <w:style w:type="paragraph" w:customStyle="1" w:styleId="Tiret1">
    <w:name w:val="Tiret 1"/>
    <w:basedOn w:val="Normalny"/>
    <w:rsid w:val="008E380A"/>
    <w:pPr>
      <w:numPr>
        <w:numId w:val="15"/>
      </w:numPr>
      <w:spacing w:before="120" w:after="120"/>
      <w:jc w:val="both"/>
    </w:pPr>
    <w:rPr>
      <w:rFonts w:eastAsia="Calibri"/>
      <w:szCs w:val="22"/>
      <w:lang w:eastAsia="en-GB"/>
    </w:rPr>
  </w:style>
  <w:style w:type="paragraph" w:customStyle="1" w:styleId="NumPar1">
    <w:name w:val="NumPar 1"/>
    <w:basedOn w:val="Normalny"/>
    <w:next w:val="Normalny"/>
    <w:rsid w:val="008E380A"/>
    <w:pPr>
      <w:numPr>
        <w:numId w:val="18"/>
      </w:numPr>
      <w:spacing w:before="120" w:after="120"/>
      <w:jc w:val="both"/>
    </w:pPr>
    <w:rPr>
      <w:rFonts w:eastAsia="Calibri"/>
      <w:szCs w:val="22"/>
      <w:lang w:eastAsia="en-GB"/>
    </w:rPr>
  </w:style>
  <w:style w:type="paragraph" w:customStyle="1" w:styleId="NumPar2">
    <w:name w:val="NumPar 2"/>
    <w:basedOn w:val="Normalny"/>
    <w:next w:val="Normalny"/>
    <w:rsid w:val="008E380A"/>
    <w:pPr>
      <w:numPr>
        <w:ilvl w:val="1"/>
        <w:numId w:val="18"/>
      </w:numPr>
      <w:spacing w:before="120" w:after="120"/>
      <w:jc w:val="both"/>
    </w:pPr>
    <w:rPr>
      <w:rFonts w:eastAsia="Calibri"/>
      <w:szCs w:val="22"/>
      <w:lang w:eastAsia="en-GB"/>
    </w:rPr>
  </w:style>
  <w:style w:type="paragraph" w:customStyle="1" w:styleId="NumPar3">
    <w:name w:val="NumPar 3"/>
    <w:basedOn w:val="Normalny"/>
    <w:next w:val="Normalny"/>
    <w:rsid w:val="008E380A"/>
    <w:pPr>
      <w:numPr>
        <w:ilvl w:val="2"/>
        <w:numId w:val="18"/>
      </w:numPr>
      <w:spacing w:before="120" w:after="120"/>
      <w:jc w:val="both"/>
    </w:pPr>
    <w:rPr>
      <w:rFonts w:eastAsia="Calibri"/>
      <w:szCs w:val="22"/>
      <w:lang w:eastAsia="en-GB"/>
    </w:rPr>
  </w:style>
  <w:style w:type="paragraph" w:customStyle="1" w:styleId="NumPar4">
    <w:name w:val="NumPar 4"/>
    <w:basedOn w:val="Normalny"/>
    <w:next w:val="Normalny"/>
    <w:rsid w:val="008E380A"/>
    <w:pPr>
      <w:numPr>
        <w:ilvl w:val="3"/>
        <w:numId w:val="18"/>
      </w:numPr>
      <w:spacing w:before="120" w:after="120"/>
      <w:jc w:val="both"/>
    </w:pPr>
    <w:rPr>
      <w:rFonts w:eastAsia="Calibri"/>
      <w:szCs w:val="22"/>
      <w:lang w:eastAsia="en-GB"/>
    </w:rPr>
  </w:style>
  <w:style w:type="table" w:customStyle="1" w:styleId="Tabela-Siatka2">
    <w:name w:val="Tabela - Siatka2"/>
    <w:basedOn w:val="Standardowy"/>
    <w:next w:val="Tabela-Siatka"/>
    <w:uiPriority w:val="39"/>
    <w:rsid w:val="00B9465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rsid w:val="00A46E24"/>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Pnagwektabelki">
    <w:name w:val="CTP nagłówek tabelki"/>
    <w:basedOn w:val="Normalny"/>
    <w:rsid w:val="00A46E24"/>
    <w:pPr>
      <w:keepLines/>
      <w:widowControl w:val="0"/>
      <w:spacing w:before="60" w:after="60"/>
      <w:jc w:val="center"/>
    </w:pPr>
    <w:rPr>
      <w:rFonts w:ascii="Tahoma" w:hAnsi="Tahoma"/>
      <w:b/>
      <w:color w:val="901A40"/>
      <w:sz w:val="20"/>
      <w:szCs w:val="20"/>
    </w:rPr>
  </w:style>
  <w:style w:type="paragraph" w:customStyle="1" w:styleId="CTPwntrzetabelki">
    <w:name w:val="CTP wnętrze tabelki"/>
    <w:basedOn w:val="Normalny"/>
    <w:rsid w:val="00A46E24"/>
    <w:pPr>
      <w:spacing w:before="60" w:after="60"/>
    </w:pPr>
    <w:rPr>
      <w:rFonts w:ascii="Tahoma" w:hAnsi="Tahoma"/>
      <w:color w:val="000000"/>
      <w:sz w:val="16"/>
    </w:rPr>
  </w:style>
  <w:style w:type="paragraph" w:customStyle="1" w:styleId="CTPOpispl">
    <w:name w:val="CTP Opis pól"/>
    <w:basedOn w:val="CTPwntrzetabelki"/>
    <w:rsid w:val="00A46E24"/>
    <w:pPr>
      <w:spacing w:before="40" w:after="40"/>
      <w:jc w:val="center"/>
    </w:pPr>
    <w:rPr>
      <w:caps/>
      <w:szCs w:val="20"/>
      <w:lang w:eastAsia="en-US" w:bidi="he-IL"/>
    </w:rPr>
  </w:style>
  <w:style w:type="paragraph" w:customStyle="1" w:styleId="Wyliczenie1">
    <w:name w:val="Wyliczenie 1"/>
    <w:basedOn w:val="Normalny"/>
    <w:rsid w:val="00A46E24"/>
    <w:pPr>
      <w:numPr>
        <w:numId w:val="66"/>
      </w:numPr>
      <w:tabs>
        <w:tab w:val="left" w:pos="851"/>
      </w:tabs>
      <w:spacing w:before="120"/>
      <w:jc w:val="both"/>
    </w:pPr>
    <w:rPr>
      <w:szCs w:val="20"/>
    </w:rPr>
  </w:style>
  <w:style w:type="paragraph" w:styleId="Bezodstpw">
    <w:name w:val="No Spacing"/>
    <w:qFormat/>
    <w:rsid w:val="00A46E24"/>
    <w:pPr>
      <w:jc w:val="both"/>
    </w:pPr>
    <w:rPr>
      <w:rFonts w:ascii="Arial" w:hAnsi="Arial"/>
      <w:sz w:val="24"/>
    </w:rPr>
  </w:style>
  <w:style w:type="paragraph" w:customStyle="1" w:styleId="Ustpwparagrafie">
    <w:name w:val="! Ustęp w paragrafie"/>
    <w:basedOn w:val="Normalny"/>
    <w:rsid w:val="00617961"/>
    <w:pPr>
      <w:tabs>
        <w:tab w:val="num" w:pos="360"/>
      </w:tabs>
      <w:spacing w:after="120"/>
      <w:ind w:left="360" w:hanging="360"/>
      <w:jc w:val="both"/>
    </w:pPr>
    <w:rPr>
      <w:rFonts w:ascii="Arial Narrow" w:hAnsi="Arial Narrow" w:cs="Arial"/>
      <w:sz w:val="22"/>
      <w:szCs w:val="22"/>
      <w:lang w:eastAsia="ar-SA"/>
    </w:rPr>
  </w:style>
  <w:style w:type="paragraph" w:customStyle="1" w:styleId="11Wyliczankapunktw">
    <w:name w:val="1. 1) Wyliczanka punktów"/>
    <w:basedOn w:val="Normalny"/>
    <w:rsid w:val="00504AEF"/>
    <w:pPr>
      <w:numPr>
        <w:numId w:val="114"/>
      </w:numPr>
      <w:spacing w:after="120"/>
      <w:jc w:val="both"/>
    </w:pPr>
    <w:rPr>
      <w:rFonts w:ascii="Arial Narrow" w:hAnsi="Arial Narrow"/>
      <w:sz w:val="22"/>
      <w:lang w:eastAsia="en-US"/>
    </w:rPr>
  </w:style>
  <w:style w:type="paragraph" w:customStyle="1" w:styleId="ZnakZnak0">
    <w:name w:val="Znak Znak"/>
    <w:basedOn w:val="Normalny"/>
    <w:rsid w:val="00D540E2"/>
    <w:pPr>
      <w:spacing w:line="360" w:lineRule="auto"/>
      <w:jc w:val="both"/>
    </w:pPr>
    <w:rPr>
      <w:rFonts w:ascii="Verdana" w:hAnsi="Verdana"/>
      <w:sz w:val="20"/>
      <w:szCs w:val="20"/>
    </w:rPr>
  </w:style>
  <w:style w:type="paragraph" w:customStyle="1" w:styleId="ZnakZnak6">
    <w:name w:val="Znak Znak"/>
    <w:basedOn w:val="Normalny"/>
    <w:rsid w:val="00F82C62"/>
    <w:pPr>
      <w:spacing w:line="360" w:lineRule="auto"/>
      <w:jc w:val="both"/>
    </w:pPr>
    <w:rPr>
      <w:rFonts w:ascii="Verdana" w:hAnsi="Verdana"/>
      <w:sz w:val="20"/>
      <w:szCs w:val="20"/>
    </w:rPr>
  </w:style>
  <w:style w:type="paragraph" w:styleId="Lista">
    <w:name w:val="List"/>
    <w:basedOn w:val="Normalny"/>
    <w:uiPriority w:val="99"/>
    <w:unhideWhenUsed/>
    <w:rsid w:val="00B52248"/>
    <w:pPr>
      <w:ind w:left="283" w:hanging="283"/>
      <w:contextualSpacing/>
    </w:pPr>
  </w:style>
  <w:style w:type="paragraph" w:styleId="Lista4">
    <w:name w:val="List 4"/>
    <w:basedOn w:val="Normalny"/>
    <w:uiPriority w:val="99"/>
    <w:unhideWhenUsed/>
    <w:rsid w:val="00B52248"/>
    <w:pPr>
      <w:ind w:left="1132" w:hanging="283"/>
      <w:contextualSpacing/>
    </w:pPr>
  </w:style>
  <w:style w:type="paragraph" w:styleId="Lista5">
    <w:name w:val="List 5"/>
    <w:basedOn w:val="Normalny"/>
    <w:uiPriority w:val="99"/>
    <w:unhideWhenUsed/>
    <w:rsid w:val="00B52248"/>
    <w:pPr>
      <w:ind w:left="1415" w:hanging="283"/>
      <w:contextualSpacing/>
    </w:pPr>
  </w:style>
  <w:style w:type="paragraph" w:styleId="Listapunktowana">
    <w:name w:val="List Bullet"/>
    <w:basedOn w:val="Normalny"/>
    <w:uiPriority w:val="99"/>
    <w:unhideWhenUsed/>
    <w:rsid w:val="00B52248"/>
    <w:pPr>
      <w:numPr>
        <w:numId w:val="283"/>
      </w:numPr>
      <w:contextualSpacing/>
    </w:pPr>
  </w:style>
  <w:style w:type="paragraph" w:styleId="Listapunktowana2">
    <w:name w:val="List Bullet 2"/>
    <w:basedOn w:val="Normalny"/>
    <w:uiPriority w:val="99"/>
    <w:unhideWhenUsed/>
    <w:rsid w:val="00B52248"/>
    <w:pPr>
      <w:numPr>
        <w:numId w:val="284"/>
      </w:numPr>
      <w:contextualSpacing/>
    </w:pPr>
  </w:style>
  <w:style w:type="paragraph" w:styleId="Listapunktowana3">
    <w:name w:val="List Bullet 3"/>
    <w:basedOn w:val="Normalny"/>
    <w:uiPriority w:val="99"/>
    <w:unhideWhenUsed/>
    <w:rsid w:val="00B52248"/>
    <w:pPr>
      <w:numPr>
        <w:numId w:val="285"/>
      </w:numPr>
      <w:contextualSpacing/>
    </w:pPr>
  </w:style>
  <w:style w:type="paragraph" w:styleId="Lista-kontynuacja">
    <w:name w:val="List Continue"/>
    <w:basedOn w:val="Normalny"/>
    <w:uiPriority w:val="99"/>
    <w:unhideWhenUsed/>
    <w:rsid w:val="00B52248"/>
    <w:pPr>
      <w:spacing w:after="120"/>
      <w:ind w:left="283"/>
      <w:contextualSpacing/>
    </w:pPr>
  </w:style>
  <w:style w:type="paragraph" w:styleId="Lista-kontynuacja2">
    <w:name w:val="List Continue 2"/>
    <w:basedOn w:val="Normalny"/>
    <w:uiPriority w:val="99"/>
    <w:unhideWhenUsed/>
    <w:rsid w:val="00B52248"/>
    <w:pPr>
      <w:spacing w:after="120"/>
      <w:ind w:left="566"/>
      <w:contextualSpacing/>
    </w:pPr>
  </w:style>
  <w:style w:type="paragraph" w:styleId="Tekstpodstawowyzwciciem">
    <w:name w:val="Body Text First Indent"/>
    <w:basedOn w:val="Tekstpodstawowy"/>
    <w:link w:val="TekstpodstawowyzwciciemZnak"/>
    <w:uiPriority w:val="99"/>
    <w:unhideWhenUsed/>
    <w:rsid w:val="00B52248"/>
    <w:pPr>
      <w:ind w:firstLine="360"/>
      <w:jc w:val="left"/>
    </w:pPr>
    <w:rPr>
      <w:b w:val="0"/>
      <w:bCs w:val="0"/>
    </w:rPr>
  </w:style>
  <w:style w:type="character" w:customStyle="1" w:styleId="TekstpodstawowyzwciciemZnak">
    <w:name w:val="Tekst podstawowy z wcięciem Znak"/>
    <w:basedOn w:val="TekstpodstawowyZnak"/>
    <w:link w:val="Tekstpodstawowyzwciciem"/>
    <w:uiPriority w:val="99"/>
    <w:rsid w:val="00B52248"/>
    <w:rPr>
      <w:b w:val="0"/>
      <w:bCs w:val="0"/>
      <w:sz w:val="24"/>
      <w:szCs w:val="24"/>
    </w:rPr>
  </w:style>
  <w:style w:type="paragraph" w:styleId="Tekstpodstawowyzwciciem2">
    <w:name w:val="Body Text First Indent 2"/>
    <w:basedOn w:val="Tekstpodstawowywcity"/>
    <w:link w:val="Tekstpodstawowyzwciciem2Znak"/>
    <w:uiPriority w:val="99"/>
    <w:unhideWhenUsed/>
    <w:rsid w:val="00B52248"/>
    <w:pPr>
      <w:ind w:left="360" w:firstLine="360"/>
      <w:jc w:val="left"/>
    </w:pPr>
  </w:style>
  <w:style w:type="character" w:customStyle="1" w:styleId="Tekstpodstawowyzwciciem2Znak">
    <w:name w:val="Tekst podstawowy z wcięciem 2 Znak"/>
    <w:basedOn w:val="TekstpodstawowywcityZnak"/>
    <w:link w:val="Tekstpodstawowyzwciciem2"/>
    <w:uiPriority w:val="99"/>
    <w:rsid w:val="00B52248"/>
    <w:rPr>
      <w:sz w:val="24"/>
      <w:szCs w:val="24"/>
      <w:lang w:val="pl-PL" w:eastAsia="pl-PL"/>
    </w:rPr>
  </w:style>
  <w:style w:type="paragraph" w:styleId="Listanumerowana3">
    <w:name w:val="List Number 3"/>
    <w:basedOn w:val="Normalny"/>
    <w:autoRedefine/>
    <w:uiPriority w:val="99"/>
    <w:unhideWhenUsed/>
    <w:rsid w:val="00781AF3"/>
    <w:pPr>
      <w:spacing w:line="288" w:lineRule="auto"/>
      <w:ind w:left="1361" w:hanging="851"/>
      <w:contextualSpacing/>
    </w:pPr>
    <w:rPr>
      <w:rFonts w:ascii="Arial" w:hAnsi="Arial"/>
      <w:sz w:val="22"/>
      <w:szCs w:val="20"/>
    </w:rPr>
  </w:style>
  <w:style w:type="character" w:customStyle="1" w:styleId="AkapitzlistZnak">
    <w:name w:val="Akapit z listą Znak"/>
    <w:aliases w:val="Podsis rysunku Znak"/>
    <w:link w:val="Akapitzlist"/>
    <w:uiPriority w:val="34"/>
    <w:rsid w:val="00097A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8C7"/>
    <w:rPr>
      <w:sz w:val="24"/>
      <w:szCs w:val="24"/>
    </w:rPr>
  </w:style>
  <w:style w:type="paragraph" w:styleId="Nagwek1">
    <w:name w:val="heading 1"/>
    <w:basedOn w:val="Normalny"/>
    <w:next w:val="Normalny"/>
    <w:link w:val="Nagwek1Znak"/>
    <w:uiPriority w:val="9"/>
    <w:qFormat/>
    <w:rsid w:val="00DB739B"/>
    <w:pPr>
      <w:keepNext/>
      <w:jc w:val="center"/>
      <w:outlineLvl w:val="0"/>
    </w:pPr>
    <w:rPr>
      <w:b/>
      <w:bCs/>
      <w:sz w:val="28"/>
      <w:szCs w:val="28"/>
    </w:rPr>
  </w:style>
  <w:style w:type="paragraph" w:styleId="Nagwek2">
    <w:name w:val="heading 2"/>
    <w:aliases w:val="heading 2,Heading 2 Hidden"/>
    <w:basedOn w:val="Normalny"/>
    <w:next w:val="Normalny"/>
    <w:link w:val="Nagwek2Znak"/>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qFormat/>
    <w:rsid w:val="00DB739B"/>
    <w:pPr>
      <w:keepNext/>
      <w:spacing w:after="120"/>
      <w:outlineLvl w:val="4"/>
    </w:pPr>
    <w:rPr>
      <w:b/>
      <w:bCs/>
      <w:color w:val="000000"/>
    </w:rPr>
  </w:style>
  <w:style w:type="paragraph" w:styleId="Nagwek6">
    <w:name w:val="heading 6"/>
    <w:basedOn w:val="Normalny"/>
    <w:next w:val="Normalny"/>
    <w:link w:val="Nagwek6Znak"/>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16A7"/>
    <w:rPr>
      <w:rFonts w:asciiTheme="majorHAnsi" w:eastAsiaTheme="majorEastAsia" w:hAnsiTheme="majorHAnsi" w:cstheme="majorBidi"/>
      <w:b/>
      <w:bCs/>
      <w:kern w:val="32"/>
      <w:sz w:val="32"/>
      <w:szCs w:val="32"/>
    </w:rPr>
  </w:style>
  <w:style w:type="character" w:customStyle="1" w:styleId="Nagwek2Znak">
    <w:name w:val="Nagłówek 2 Znak"/>
    <w:aliases w:val="heading 2 Znak,Heading 2 Hidden Znak"/>
    <w:basedOn w:val="Domylnaczcionkaakapitu"/>
    <w:link w:val="Nagwek2"/>
    <w:locked/>
    <w:rsid w:val="001D4BC3"/>
    <w:rPr>
      <w:b/>
      <w:bCs/>
      <w:sz w:val="32"/>
      <w:szCs w:val="32"/>
      <w:lang w:val="pl-PL" w:eastAsia="pl-PL"/>
    </w:rPr>
  </w:style>
  <w:style w:type="character" w:customStyle="1" w:styleId="Nagwek3Znak">
    <w:name w:val="Nagłówek 3 Znak"/>
    <w:basedOn w:val="Domylnaczcionkaakapitu"/>
    <w:link w:val="Nagwek3"/>
    <w:uiPriority w:val="99"/>
    <w:locked/>
    <w:rsid w:val="00736BCE"/>
    <w:rPr>
      <w:b/>
      <w:bCs/>
      <w:sz w:val="24"/>
      <w:szCs w:val="24"/>
    </w:rPr>
  </w:style>
  <w:style w:type="character" w:customStyle="1" w:styleId="Nagwek4Znak">
    <w:name w:val="Nagłówek 4 Znak"/>
    <w:basedOn w:val="Domylnaczcionkaakapitu"/>
    <w:link w:val="Nagwek4"/>
    <w:uiPriority w:val="9"/>
    <w:semiHidden/>
    <w:rsid w:val="005116A7"/>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rsid w:val="005116A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5116A7"/>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5116A7"/>
    <w:rPr>
      <w:rFonts w:asciiTheme="minorHAnsi" w:eastAsiaTheme="minorEastAsia" w:hAnsiTheme="minorHAnsi" w:cstheme="minorBidi"/>
      <w:sz w:val="24"/>
      <w:szCs w:val="24"/>
    </w:rPr>
  </w:style>
  <w:style w:type="character" w:customStyle="1" w:styleId="Nagwek8Znak">
    <w:name w:val="Nagłówek 8 Znak"/>
    <w:basedOn w:val="Domylnaczcionkaakapitu"/>
    <w:link w:val="Nagwek8"/>
    <w:rsid w:val="005116A7"/>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5116A7"/>
    <w:rPr>
      <w:rFonts w:asciiTheme="majorHAnsi" w:eastAsiaTheme="majorEastAsia" w:hAnsiTheme="majorHAnsi" w:cstheme="majorBidi"/>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rsid w:val="00DB739B"/>
    <w:pPr>
      <w:jc w:val="center"/>
    </w:pPr>
    <w:rPr>
      <w:b/>
      <w:bCs/>
    </w:rPr>
  </w:style>
  <w:style w:type="character" w:customStyle="1" w:styleId="TekstpodstawowyZnak">
    <w:name w:val="Tekst podstawowy Znak"/>
    <w:basedOn w:val="Domylnaczcionkaakapitu"/>
    <w:link w:val="Tekstpodstawowy"/>
    <w:locked/>
    <w:rsid w:val="003D70D3"/>
    <w:rPr>
      <w:b/>
      <w:bCs/>
      <w:sz w:val="24"/>
      <w:szCs w:val="24"/>
    </w:rPr>
  </w:style>
  <w:style w:type="paragraph" w:styleId="NormalnyWeb">
    <w:name w:val="Normal (Web)"/>
    <w:basedOn w:val="Normalny"/>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116A7"/>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rsid w:val="005116A7"/>
    <w:rPr>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rsid w:val="005116A7"/>
    <w:rPr>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rsid w:val="005116A7"/>
    <w:rPr>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qFormat/>
    <w:rsid w:val="005116A7"/>
    <w:rPr>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rsid w:val="005116A7"/>
    <w:rPr>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rsid w:val="005116A7"/>
    <w:rPr>
      <w:sz w:val="24"/>
      <w:szCs w:val="24"/>
    </w:rPr>
  </w:style>
  <w:style w:type="character" w:styleId="Hipercze">
    <w:name w:val="Hyperlink"/>
    <w:basedOn w:val="Domylnaczcionkaakapitu"/>
    <w:rsid w:val="00DB739B"/>
    <w:rPr>
      <w:color w:val="0000FF"/>
      <w:u w:val="single"/>
    </w:rPr>
  </w:style>
  <w:style w:type="character" w:styleId="Numerstrony">
    <w:name w:val="page number"/>
    <w:basedOn w:val="Domylnaczcionkaakapitu"/>
    <w:rsid w:val="00DB739B"/>
  </w:style>
  <w:style w:type="character" w:styleId="UyteHipercze">
    <w:name w:val="FollowedHyperlink"/>
    <w:basedOn w:val="Domylnaczcionkaakapitu"/>
    <w:uiPriority w:val="99"/>
    <w:rsid w:val="00DB739B"/>
    <w:rPr>
      <w:color w:val="800080"/>
      <w:u w:val="single"/>
    </w:rPr>
  </w:style>
  <w:style w:type="table" w:styleId="Tabela-Siatka">
    <w:name w:val="Table Grid"/>
    <w:basedOn w:val="Standardowy"/>
    <w:uiPriority w:val="59"/>
    <w:rsid w:val="00DB73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rsid w:val="005116A7"/>
    <w:rPr>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eastAsia="Arial Unicode MS" w:hAnsi="Arial" w:cs="Arial"/>
    </w:rPr>
  </w:style>
  <w:style w:type="paragraph" w:customStyle="1" w:styleId="Styl1">
    <w:name w:val="Styl1"/>
    <w:basedOn w:val="Normalny"/>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rsid w:val="00562BDA"/>
    <w:rPr>
      <w:rFonts w:ascii="Tahoma" w:hAnsi="Tahoma" w:cs="Tahoma"/>
      <w:sz w:val="16"/>
      <w:szCs w:val="16"/>
    </w:rPr>
  </w:style>
  <w:style w:type="character" w:customStyle="1" w:styleId="TekstdymkaZnak">
    <w:name w:val="Tekst dymka Znak"/>
    <w:basedOn w:val="Domylnaczcionkaakapitu"/>
    <w:link w:val="Tekstdymka"/>
    <w:uiPriority w:val="99"/>
    <w:rsid w:val="005116A7"/>
    <w:rPr>
      <w:sz w:val="0"/>
      <w:szCs w:val="0"/>
    </w:rPr>
  </w:style>
  <w:style w:type="character" w:styleId="Odwoaniedokomentarza">
    <w:name w:val="annotation reference"/>
    <w:basedOn w:val="Domylnaczcionkaakapitu"/>
    <w:uiPriority w:val="99"/>
    <w:rsid w:val="00EC7961"/>
    <w:rPr>
      <w:sz w:val="16"/>
      <w:szCs w:val="16"/>
    </w:rPr>
  </w:style>
  <w:style w:type="paragraph" w:styleId="Tekstkomentarza">
    <w:name w:val="annotation text"/>
    <w:basedOn w:val="Normalny"/>
    <w:link w:val="TekstkomentarzaZnak"/>
    <w:uiPriority w:val="99"/>
    <w:rsid w:val="00EC7961"/>
    <w:rPr>
      <w:sz w:val="20"/>
      <w:szCs w:val="20"/>
    </w:rPr>
  </w:style>
  <w:style w:type="character" w:customStyle="1" w:styleId="TekstkomentarzaZnak">
    <w:name w:val="Tekst komentarza Znak"/>
    <w:basedOn w:val="Domylnaczcionkaakapitu"/>
    <w:link w:val="Tekstkomentarza"/>
    <w:uiPriority w:val="99"/>
    <w:locked/>
    <w:rsid w:val="00594510"/>
  </w:style>
  <w:style w:type="paragraph" w:styleId="Tematkomentarza">
    <w:name w:val="annotation subject"/>
    <w:basedOn w:val="Tekstkomentarza"/>
    <w:next w:val="Tekstkomentarza"/>
    <w:link w:val="TematkomentarzaZnak"/>
    <w:rsid w:val="00EC7961"/>
    <w:rPr>
      <w:b/>
      <w:bCs/>
    </w:rPr>
  </w:style>
  <w:style w:type="character" w:customStyle="1" w:styleId="TematkomentarzaZnak">
    <w:name w:val="Temat komentarza Znak"/>
    <w:basedOn w:val="TekstkomentarzaZnak"/>
    <w:link w:val="Tematkomentarza"/>
    <w:rsid w:val="005116A7"/>
    <w:rPr>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s="Arial"/>
      <w:color w:val="000000"/>
      <w:sz w:val="20"/>
      <w:szCs w:val="20"/>
      <w:u w:val="none"/>
      <w:effect w:val="none"/>
    </w:rPr>
  </w:style>
  <w:style w:type="character" w:customStyle="1" w:styleId="ZnakZnak3">
    <w:name w:val="Znak Znak3"/>
    <w:uiPriority w:val="99"/>
    <w:rsid w:val="003A498E"/>
    <w:rPr>
      <w:sz w:val="24"/>
      <w:szCs w:val="24"/>
      <w:lang w:val="pl-PL" w:eastAsia="pl-PL"/>
    </w:rPr>
  </w:style>
  <w:style w:type="character" w:customStyle="1" w:styleId="text1">
    <w:name w:val="text1"/>
    <w:uiPriority w:val="99"/>
    <w:rsid w:val="00B45B86"/>
    <w:rPr>
      <w:rFonts w:ascii="Verdana" w:hAnsi="Verdana" w:cs="Verdana"/>
      <w:color w:val="000000"/>
      <w:sz w:val="20"/>
      <w:szCs w:val="20"/>
    </w:rPr>
  </w:style>
  <w:style w:type="character" w:customStyle="1" w:styleId="textbold">
    <w:name w:val="text bold"/>
    <w:basedOn w:val="Domylnaczcionkaakapitu"/>
    <w:uiPriority w:val="99"/>
    <w:rsid w:val="003F4B1F"/>
  </w:style>
  <w:style w:type="character" w:customStyle="1" w:styleId="ZnakZnak4">
    <w:name w:val="Znak Znak4"/>
    <w:uiPriority w:val="99"/>
    <w:rsid w:val="00FB597E"/>
    <w:rPr>
      <w:b/>
      <w:bCs/>
      <w:sz w:val="24"/>
      <w:szCs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aliases w:val="Podsis rysunku"/>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style>
  <w:style w:type="character" w:styleId="Odwoanieprzypisukocowego">
    <w:name w:val="endnote reference"/>
    <w:basedOn w:val="Domylnaczcionkaakapitu"/>
    <w:uiPriority w:val="99"/>
    <w:semiHidden/>
    <w:rsid w:val="00D373A4"/>
    <w:rPr>
      <w:vertAlign w:val="superscript"/>
    </w:rPr>
  </w:style>
  <w:style w:type="paragraph" w:customStyle="1" w:styleId="Default">
    <w:name w:val="Default"/>
    <w:basedOn w:val="Normalny"/>
    <w:qFormat/>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numPr>
        <w:numId w:val="4"/>
      </w:numPr>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uiPriority w:val="22"/>
    <w:qFormat/>
    <w:locked/>
    <w:rsid w:val="00F12700"/>
    <w:rPr>
      <w:b/>
      <w:bCs/>
    </w:rPr>
  </w:style>
  <w:style w:type="paragraph" w:styleId="Spistreci2">
    <w:name w:val="toc 2"/>
    <w:basedOn w:val="Normalny"/>
    <w:next w:val="Normalny"/>
    <w:autoRedefine/>
    <w:uiPriority w:val="3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5">
    <w:name w:val="Znak Znak5"/>
    <w:basedOn w:val="Normalny"/>
    <w:rsid w:val="0074494B"/>
    <w:pPr>
      <w:spacing w:line="360" w:lineRule="auto"/>
      <w:jc w:val="both"/>
    </w:pPr>
    <w:rPr>
      <w:rFonts w:ascii="Verdana" w:hAnsi="Verdana"/>
      <w:sz w:val="20"/>
      <w:szCs w:val="20"/>
    </w:rPr>
  </w:style>
  <w:style w:type="character" w:customStyle="1" w:styleId="FontStyle18">
    <w:name w:val="Font Style18"/>
    <w:rsid w:val="00306A59"/>
    <w:rPr>
      <w:rFonts w:ascii="Times New Roman" w:hAnsi="Times New Roman" w:cs="Times New Roman"/>
      <w:sz w:val="22"/>
      <w:szCs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qFormat/>
    <w:locked/>
    <w:rsid w:val="00522511"/>
    <w:pPr>
      <w:jc w:val="right"/>
    </w:pPr>
    <w:rPr>
      <w:b/>
      <w:bCs/>
      <w:i/>
      <w:iCs/>
    </w:rPr>
  </w:style>
  <w:style w:type="character" w:customStyle="1" w:styleId="LegendaZnak">
    <w:name w:val="Legenda Znak"/>
    <w:aliases w:val="Podpis pod rysunkiem lub tabelą Znak,Podpis pod rysunkiem Znak"/>
    <w:link w:val="Legenda"/>
    <w:locked/>
    <w:rsid w:val="00522511"/>
    <w:rPr>
      <w:b/>
      <w:bCs/>
      <w:i/>
      <w:iCs/>
      <w:sz w:val="24"/>
      <w:szCs w:val="24"/>
    </w:rPr>
  </w:style>
  <w:style w:type="paragraph" w:styleId="Tytu">
    <w:name w:val="Title"/>
    <w:basedOn w:val="Normalny"/>
    <w:link w:val="TytuZnak"/>
    <w:uiPriority w:val="99"/>
    <w:qFormat/>
    <w:locked/>
    <w:rsid w:val="00522511"/>
    <w:pPr>
      <w:jc w:val="center"/>
      <w:outlineLvl w:val="0"/>
    </w:pPr>
    <w:rPr>
      <w:b/>
      <w:sz w:val="28"/>
      <w:szCs w:val="20"/>
      <w:lang w:val="x-none" w:eastAsia="x-none"/>
    </w:rPr>
  </w:style>
  <w:style w:type="character" w:customStyle="1" w:styleId="TytuZnak">
    <w:name w:val="Tytuł Znak"/>
    <w:basedOn w:val="Domylnaczcionkaakapitu"/>
    <w:link w:val="Tytu"/>
    <w:uiPriority w:val="99"/>
    <w:rsid w:val="00522511"/>
    <w:rPr>
      <w:b/>
      <w:sz w:val="28"/>
      <w:szCs w:val="20"/>
      <w:lang w:val="x-none" w:eastAsia="x-none"/>
    </w:rPr>
  </w:style>
  <w:style w:type="paragraph" w:customStyle="1" w:styleId="ZnakZnak2">
    <w:name w:val="Znak Znak2"/>
    <w:basedOn w:val="Normalny"/>
    <w:rsid w:val="00A93649"/>
    <w:pPr>
      <w:spacing w:line="360" w:lineRule="auto"/>
      <w:jc w:val="both"/>
    </w:pPr>
    <w:rPr>
      <w:rFonts w:ascii="Verdana" w:hAnsi="Verdana"/>
      <w:sz w:val="20"/>
      <w:szCs w:val="20"/>
    </w:rPr>
  </w:style>
  <w:style w:type="paragraph" w:styleId="Podtytu">
    <w:name w:val="Subtitle"/>
    <w:basedOn w:val="Normalny"/>
    <w:next w:val="Normalny"/>
    <w:link w:val="PodtytuZnak"/>
    <w:qFormat/>
    <w:locked/>
    <w:rsid w:val="00C7300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C7300D"/>
    <w:rPr>
      <w:rFonts w:asciiTheme="majorHAnsi" w:eastAsiaTheme="majorEastAsia" w:hAnsiTheme="majorHAnsi" w:cstheme="majorBidi"/>
      <w:i/>
      <w:iCs/>
      <w:color w:val="4F81BD" w:themeColor="accent1"/>
      <w:spacing w:val="15"/>
      <w:sz w:val="24"/>
      <w:szCs w:val="24"/>
    </w:rPr>
  </w:style>
  <w:style w:type="paragraph" w:customStyle="1" w:styleId="Tekstpodstawowy22">
    <w:name w:val="Tekst podstawowy 22"/>
    <w:basedOn w:val="Normalny"/>
    <w:qFormat/>
    <w:rsid w:val="005A23F6"/>
    <w:rPr>
      <w:color w:val="00000A"/>
      <w:szCs w:val="20"/>
    </w:rPr>
  </w:style>
  <w:style w:type="paragraph" w:styleId="Listanumerowana">
    <w:name w:val="List Number"/>
    <w:basedOn w:val="Normalny"/>
    <w:uiPriority w:val="99"/>
    <w:unhideWhenUsed/>
    <w:rsid w:val="00F770D9"/>
    <w:pPr>
      <w:numPr>
        <w:numId w:val="8"/>
      </w:numPr>
      <w:spacing w:line="288" w:lineRule="auto"/>
      <w:contextualSpacing/>
    </w:pPr>
    <w:rPr>
      <w:rFonts w:ascii="Arial" w:hAnsi="Arial"/>
      <w:sz w:val="22"/>
      <w:szCs w:val="20"/>
    </w:rPr>
  </w:style>
  <w:style w:type="character" w:styleId="Odwoanieprzypisudolnego">
    <w:name w:val="footnote reference"/>
    <w:basedOn w:val="Domylnaczcionkaakapitu"/>
    <w:uiPriority w:val="99"/>
    <w:unhideWhenUsed/>
    <w:rsid w:val="00F770D9"/>
    <w:rPr>
      <w:vertAlign w:val="superscript"/>
    </w:rPr>
  </w:style>
  <w:style w:type="table" w:customStyle="1" w:styleId="Tabela-Siatka1">
    <w:name w:val="Tabela - Siatka1"/>
    <w:basedOn w:val="Standardowy"/>
    <w:next w:val="Tabela-Siatka"/>
    <w:uiPriority w:val="59"/>
    <w:rsid w:val="004A5D0B"/>
    <w:pPr>
      <w:ind w:left="788" w:hanging="431"/>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ltaViewInsertion">
    <w:name w:val="DeltaView Insertion"/>
    <w:rsid w:val="008E380A"/>
    <w:rPr>
      <w:b/>
      <w:i/>
      <w:spacing w:val="0"/>
    </w:rPr>
  </w:style>
  <w:style w:type="paragraph" w:customStyle="1" w:styleId="Tiret0">
    <w:name w:val="Tiret 0"/>
    <w:basedOn w:val="Normalny"/>
    <w:rsid w:val="008E380A"/>
    <w:pPr>
      <w:numPr>
        <w:numId w:val="14"/>
      </w:numPr>
      <w:spacing w:before="120" w:after="120"/>
      <w:jc w:val="both"/>
    </w:pPr>
    <w:rPr>
      <w:rFonts w:eastAsia="Calibri"/>
      <w:szCs w:val="22"/>
      <w:lang w:eastAsia="en-GB"/>
    </w:rPr>
  </w:style>
  <w:style w:type="paragraph" w:customStyle="1" w:styleId="Tiret1">
    <w:name w:val="Tiret 1"/>
    <w:basedOn w:val="Normalny"/>
    <w:rsid w:val="008E380A"/>
    <w:pPr>
      <w:numPr>
        <w:numId w:val="15"/>
      </w:numPr>
      <w:spacing w:before="120" w:after="120"/>
      <w:jc w:val="both"/>
    </w:pPr>
    <w:rPr>
      <w:rFonts w:eastAsia="Calibri"/>
      <w:szCs w:val="22"/>
      <w:lang w:eastAsia="en-GB"/>
    </w:rPr>
  </w:style>
  <w:style w:type="paragraph" w:customStyle="1" w:styleId="NumPar1">
    <w:name w:val="NumPar 1"/>
    <w:basedOn w:val="Normalny"/>
    <w:next w:val="Normalny"/>
    <w:rsid w:val="008E380A"/>
    <w:pPr>
      <w:numPr>
        <w:numId w:val="18"/>
      </w:numPr>
      <w:spacing w:before="120" w:after="120"/>
      <w:jc w:val="both"/>
    </w:pPr>
    <w:rPr>
      <w:rFonts w:eastAsia="Calibri"/>
      <w:szCs w:val="22"/>
      <w:lang w:eastAsia="en-GB"/>
    </w:rPr>
  </w:style>
  <w:style w:type="paragraph" w:customStyle="1" w:styleId="NumPar2">
    <w:name w:val="NumPar 2"/>
    <w:basedOn w:val="Normalny"/>
    <w:next w:val="Normalny"/>
    <w:rsid w:val="008E380A"/>
    <w:pPr>
      <w:numPr>
        <w:ilvl w:val="1"/>
        <w:numId w:val="18"/>
      </w:numPr>
      <w:spacing w:before="120" w:after="120"/>
      <w:jc w:val="both"/>
    </w:pPr>
    <w:rPr>
      <w:rFonts w:eastAsia="Calibri"/>
      <w:szCs w:val="22"/>
      <w:lang w:eastAsia="en-GB"/>
    </w:rPr>
  </w:style>
  <w:style w:type="paragraph" w:customStyle="1" w:styleId="NumPar3">
    <w:name w:val="NumPar 3"/>
    <w:basedOn w:val="Normalny"/>
    <w:next w:val="Normalny"/>
    <w:rsid w:val="008E380A"/>
    <w:pPr>
      <w:numPr>
        <w:ilvl w:val="2"/>
        <w:numId w:val="18"/>
      </w:numPr>
      <w:spacing w:before="120" w:after="120"/>
      <w:jc w:val="both"/>
    </w:pPr>
    <w:rPr>
      <w:rFonts w:eastAsia="Calibri"/>
      <w:szCs w:val="22"/>
      <w:lang w:eastAsia="en-GB"/>
    </w:rPr>
  </w:style>
  <w:style w:type="paragraph" w:customStyle="1" w:styleId="NumPar4">
    <w:name w:val="NumPar 4"/>
    <w:basedOn w:val="Normalny"/>
    <w:next w:val="Normalny"/>
    <w:rsid w:val="008E380A"/>
    <w:pPr>
      <w:numPr>
        <w:ilvl w:val="3"/>
        <w:numId w:val="18"/>
      </w:numPr>
      <w:spacing w:before="120" w:after="120"/>
      <w:jc w:val="both"/>
    </w:pPr>
    <w:rPr>
      <w:rFonts w:eastAsia="Calibri"/>
      <w:szCs w:val="22"/>
      <w:lang w:eastAsia="en-GB"/>
    </w:rPr>
  </w:style>
  <w:style w:type="table" w:customStyle="1" w:styleId="Tabela-Siatka2">
    <w:name w:val="Tabela - Siatka2"/>
    <w:basedOn w:val="Standardowy"/>
    <w:next w:val="Tabela-Siatka"/>
    <w:uiPriority w:val="39"/>
    <w:rsid w:val="00B9465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rsid w:val="00A46E24"/>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Pnagwektabelki">
    <w:name w:val="CTP nagłówek tabelki"/>
    <w:basedOn w:val="Normalny"/>
    <w:rsid w:val="00A46E24"/>
    <w:pPr>
      <w:keepLines/>
      <w:widowControl w:val="0"/>
      <w:spacing w:before="60" w:after="60"/>
      <w:jc w:val="center"/>
    </w:pPr>
    <w:rPr>
      <w:rFonts w:ascii="Tahoma" w:hAnsi="Tahoma"/>
      <w:b/>
      <w:color w:val="901A40"/>
      <w:sz w:val="20"/>
      <w:szCs w:val="20"/>
    </w:rPr>
  </w:style>
  <w:style w:type="paragraph" w:customStyle="1" w:styleId="CTPwntrzetabelki">
    <w:name w:val="CTP wnętrze tabelki"/>
    <w:basedOn w:val="Normalny"/>
    <w:rsid w:val="00A46E24"/>
    <w:pPr>
      <w:spacing w:before="60" w:after="60"/>
    </w:pPr>
    <w:rPr>
      <w:rFonts w:ascii="Tahoma" w:hAnsi="Tahoma"/>
      <w:color w:val="000000"/>
      <w:sz w:val="16"/>
    </w:rPr>
  </w:style>
  <w:style w:type="paragraph" w:customStyle="1" w:styleId="CTPOpispl">
    <w:name w:val="CTP Opis pól"/>
    <w:basedOn w:val="CTPwntrzetabelki"/>
    <w:rsid w:val="00A46E24"/>
    <w:pPr>
      <w:spacing w:before="40" w:after="40"/>
      <w:jc w:val="center"/>
    </w:pPr>
    <w:rPr>
      <w:caps/>
      <w:szCs w:val="20"/>
      <w:lang w:eastAsia="en-US" w:bidi="he-IL"/>
    </w:rPr>
  </w:style>
  <w:style w:type="paragraph" w:customStyle="1" w:styleId="Wyliczenie1">
    <w:name w:val="Wyliczenie 1"/>
    <w:basedOn w:val="Normalny"/>
    <w:rsid w:val="00A46E24"/>
    <w:pPr>
      <w:numPr>
        <w:numId w:val="66"/>
      </w:numPr>
      <w:tabs>
        <w:tab w:val="left" w:pos="851"/>
      </w:tabs>
      <w:spacing w:before="120"/>
      <w:jc w:val="both"/>
    </w:pPr>
    <w:rPr>
      <w:szCs w:val="20"/>
    </w:rPr>
  </w:style>
  <w:style w:type="paragraph" w:styleId="Bezodstpw">
    <w:name w:val="No Spacing"/>
    <w:qFormat/>
    <w:rsid w:val="00A46E24"/>
    <w:pPr>
      <w:jc w:val="both"/>
    </w:pPr>
    <w:rPr>
      <w:rFonts w:ascii="Arial" w:hAnsi="Arial"/>
      <w:sz w:val="24"/>
    </w:rPr>
  </w:style>
  <w:style w:type="paragraph" w:customStyle="1" w:styleId="Ustpwparagrafie">
    <w:name w:val="! Ustęp w paragrafie"/>
    <w:basedOn w:val="Normalny"/>
    <w:rsid w:val="00617961"/>
    <w:pPr>
      <w:tabs>
        <w:tab w:val="num" w:pos="360"/>
      </w:tabs>
      <w:spacing w:after="120"/>
      <w:ind w:left="360" w:hanging="360"/>
      <w:jc w:val="both"/>
    </w:pPr>
    <w:rPr>
      <w:rFonts w:ascii="Arial Narrow" w:hAnsi="Arial Narrow" w:cs="Arial"/>
      <w:sz w:val="22"/>
      <w:szCs w:val="22"/>
      <w:lang w:eastAsia="ar-SA"/>
    </w:rPr>
  </w:style>
  <w:style w:type="paragraph" w:customStyle="1" w:styleId="11Wyliczankapunktw">
    <w:name w:val="1. 1) Wyliczanka punktów"/>
    <w:basedOn w:val="Normalny"/>
    <w:rsid w:val="00504AEF"/>
    <w:pPr>
      <w:numPr>
        <w:numId w:val="114"/>
      </w:numPr>
      <w:spacing w:after="120"/>
      <w:jc w:val="both"/>
    </w:pPr>
    <w:rPr>
      <w:rFonts w:ascii="Arial Narrow" w:hAnsi="Arial Narrow"/>
      <w:sz w:val="22"/>
      <w:lang w:eastAsia="en-US"/>
    </w:rPr>
  </w:style>
  <w:style w:type="paragraph" w:customStyle="1" w:styleId="ZnakZnak0">
    <w:name w:val="Znak Znak"/>
    <w:basedOn w:val="Normalny"/>
    <w:rsid w:val="00D540E2"/>
    <w:pPr>
      <w:spacing w:line="360" w:lineRule="auto"/>
      <w:jc w:val="both"/>
    </w:pPr>
    <w:rPr>
      <w:rFonts w:ascii="Verdana" w:hAnsi="Verdana"/>
      <w:sz w:val="20"/>
      <w:szCs w:val="20"/>
    </w:rPr>
  </w:style>
  <w:style w:type="paragraph" w:customStyle="1" w:styleId="ZnakZnak6">
    <w:name w:val="Znak Znak"/>
    <w:basedOn w:val="Normalny"/>
    <w:rsid w:val="00F82C62"/>
    <w:pPr>
      <w:spacing w:line="360" w:lineRule="auto"/>
      <w:jc w:val="both"/>
    </w:pPr>
    <w:rPr>
      <w:rFonts w:ascii="Verdana" w:hAnsi="Verdana"/>
      <w:sz w:val="20"/>
      <w:szCs w:val="20"/>
    </w:rPr>
  </w:style>
  <w:style w:type="paragraph" w:styleId="Lista">
    <w:name w:val="List"/>
    <w:basedOn w:val="Normalny"/>
    <w:uiPriority w:val="99"/>
    <w:unhideWhenUsed/>
    <w:rsid w:val="00B52248"/>
    <w:pPr>
      <w:ind w:left="283" w:hanging="283"/>
      <w:contextualSpacing/>
    </w:pPr>
  </w:style>
  <w:style w:type="paragraph" w:styleId="Lista4">
    <w:name w:val="List 4"/>
    <w:basedOn w:val="Normalny"/>
    <w:uiPriority w:val="99"/>
    <w:unhideWhenUsed/>
    <w:rsid w:val="00B52248"/>
    <w:pPr>
      <w:ind w:left="1132" w:hanging="283"/>
      <w:contextualSpacing/>
    </w:pPr>
  </w:style>
  <w:style w:type="paragraph" w:styleId="Lista5">
    <w:name w:val="List 5"/>
    <w:basedOn w:val="Normalny"/>
    <w:uiPriority w:val="99"/>
    <w:unhideWhenUsed/>
    <w:rsid w:val="00B52248"/>
    <w:pPr>
      <w:ind w:left="1415" w:hanging="283"/>
      <w:contextualSpacing/>
    </w:pPr>
  </w:style>
  <w:style w:type="paragraph" w:styleId="Listapunktowana">
    <w:name w:val="List Bullet"/>
    <w:basedOn w:val="Normalny"/>
    <w:uiPriority w:val="99"/>
    <w:unhideWhenUsed/>
    <w:rsid w:val="00B52248"/>
    <w:pPr>
      <w:numPr>
        <w:numId w:val="283"/>
      </w:numPr>
      <w:contextualSpacing/>
    </w:pPr>
  </w:style>
  <w:style w:type="paragraph" w:styleId="Listapunktowana2">
    <w:name w:val="List Bullet 2"/>
    <w:basedOn w:val="Normalny"/>
    <w:uiPriority w:val="99"/>
    <w:unhideWhenUsed/>
    <w:rsid w:val="00B52248"/>
    <w:pPr>
      <w:numPr>
        <w:numId w:val="284"/>
      </w:numPr>
      <w:contextualSpacing/>
    </w:pPr>
  </w:style>
  <w:style w:type="paragraph" w:styleId="Listapunktowana3">
    <w:name w:val="List Bullet 3"/>
    <w:basedOn w:val="Normalny"/>
    <w:uiPriority w:val="99"/>
    <w:unhideWhenUsed/>
    <w:rsid w:val="00B52248"/>
    <w:pPr>
      <w:numPr>
        <w:numId w:val="285"/>
      </w:numPr>
      <w:contextualSpacing/>
    </w:pPr>
  </w:style>
  <w:style w:type="paragraph" w:styleId="Lista-kontynuacja">
    <w:name w:val="List Continue"/>
    <w:basedOn w:val="Normalny"/>
    <w:uiPriority w:val="99"/>
    <w:unhideWhenUsed/>
    <w:rsid w:val="00B52248"/>
    <w:pPr>
      <w:spacing w:after="120"/>
      <w:ind w:left="283"/>
      <w:contextualSpacing/>
    </w:pPr>
  </w:style>
  <w:style w:type="paragraph" w:styleId="Lista-kontynuacja2">
    <w:name w:val="List Continue 2"/>
    <w:basedOn w:val="Normalny"/>
    <w:uiPriority w:val="99"/>
    <w:unhideWhenUsed/>
    <w:rsid w:val="00B52248"/>
    <w:pPr>
      <w:spacing w:after="120"/>
      <w:ind w:left="566"/>
      <w:contextualSpacing/>
    </w:pPr>
  </w:style>
  <w:style w:type="paragraph" w:styleId="Tekstpodstawowyzwciciem">
    <w:name w:val="Body Text First Indent"/>
    <w:basedOn w:val="Tekstpodstawowy"/>
    <w:link w:val="TekstpodstawowyzwciciemZnak"/>
    <w:uiPriority w:val="99"/>
    <w:unhideWhenUsed/>
    <w:rsid w:val="00B52248"/>
    <w:pPr>
      <w:ind w:firstLine="360"/>
      <w:jc w:val="left"/>
    </w:pPr>
    <w:rPr>
      <w:b w:val="0"/>
      <w:bCs w:val="0"/>
    </w:rPr>
  </w:style>
  <w:style w:type="character" w:customStyle="1" w:styleId="TekstpodstawowyzwciciemZnak">
    <w:name w:val="Tekst podstawowy z wcięciem Znak"/>
    <w:basedOn w:val="TekstpodstawowyZnak"/>
    <w:link w:val="Tekstpodstawowyzwciciem"/>
    <w:uiPriority w:val="99"/>
    <w:rsid w:val="00B52248"/>
    <w:rPr>
      <w:b w:val="0"/>
      <w:bCs w:val="0"/>
      <w:sz w:val="24"/>
      <w:szCs w:val="24"/>
    </w:rPr>
  </w:style>
  <w:style w:type="paragraph" w:styleId="Tekstpodstawowyzwciciem2">
    <w:name w:val="Body Text First Indent 2"/>
    <w:basedOn w:val="Tekstpodstawowywcity"/>
    <w:link w:val="Tekstpodstawowyzwciciem2Znak"/>
    <w:uiPriority w:val="99"/>
    <w:unhideWhenUsed/>
    <w:rsid w:val="00B52248"/>
    <w:pPr>
      <w:ind w:left="360" w:firstLine="360"/>
      <w:jc w:val="left"/>
    </w:pPr>
  </w:style>
  <w:style w:type="character" w:customStyle="1" w:styleId="Tekstpodstawowyzwciciem2Znak">
    <w:name w:val="Tekst podstawowy z wcięciem 2 Znak"/>
    <w:basedOn w:val="TekstpodstawowywcityZnak"/>
    <w:link w:val="Tekstpodstawowyzwciciem2"/>
    <w:uiPriority w:val="99"/>
    <w:rsid w:val="00B52248"/>
    <w:rPr>
      <w:sz w:val="24"/>
      <w:szCs w:val="24"/>
      <w:lang w:val="pl-PL" w:eastAsia="pl-PL"/>
    </w:rPr>
  </w:style>
  <w:style w:type="paragraph" w:styleId="Listanumerowana3">
    <w:name w:val="List Number 3"/>
    <w:basedOn w:val="Normalny"/>
    <w:autoRedefine/>
    <w:uiPriority w:val="99"/>
    <w:unhideWhenUsed/>
    <w:rsid w:val="00781AF3"/>
    <w:pPr>
      <w:spacing w:line="288" w:lineRule="auto"/>
      <w:ind w:left="1361" w:hanging="851"/>
      <w:contextualSpacing/>
    </w:pPr>
    <w:rPr>
      <w:rFonts w:ascii="Arial" w:hAnsi="Arial"/>
      <w:sz w:val="22"/>
      <w:szCs w:val="20"/>
    </w:rPr>
  </w:style>
  <w:style w:type="character" w:customStyle="1" w:styleId="AkapitzlistZnak">
    <w:name w:val="Akapit z listą Znak"/>
    <w:aliases w:val="Podsis rysunku Znak"/>
    <w:link w:val="Akapitzlist"/>
    <w:uiPriority w:val="34"/>
    <w:rsid w:val="00097A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789">
      <w:bodyDiv w:val="1"/>
      <w:marLeft w:val="0"/>
      <w:marRight w:val="0"/>
      <w:marTop w:val="0"/>
      <w:marBottom w:val="0"/>
      <w:divBdr>
        <w:top w:val="none" w:sz="0" w:space="0" w:color="auto"/>
        <w:left w:val="none" w:sz="0" w:space="0" w:color="auto"/>
        <w:bottom w:val="none" w:sz="0" w:space="0" w:color="auto"/>
        <w:right w:val="none" w:sz="0" w:space="0" w:color="auto"/>
      </w:divBdr>
    </w:div>
    <w:div w:id="35009152">
      <w:bodyDiv w:val="1"/>
      <w:marLeft w:val="0"/>
      <w:marRight w:val="0"/>
      <w:marTop w:val="0"/>
      <w:marBottom w:val="0"/>
      <w:divBdr>
        <w:top w:val="none" w:sz="0" w:space="0" w:color="auto"/>
        <w:left w:val="none" w:sz="0" w:space="0" w:color="auto"/>
        <w:bottom w:val="none" w:sz="0" w:space="0" w:color="auto"/>
        <w:right w:val="none" w:sz="0" w:space="0" w:color="auto"/>
      </w:divBdr>
    </w:div>
    <w:div w:id="42563872">
      <w:bodyDiv w:val="1"/>
      <w:marLeft w:val="0"/>
      <w:marRight w:val="0"/>
      <w:marTop w:val="0"/>
      <w:marBottom w:val="0"/>
      <w:divBdr>
        <w:top w:val="none" w:sz="0" w:space="0" w:color="auto"/>
        <w:left w:val="none" w:sz="0" w:space="0" w:color="auto"/>
        <w:bottom w:val="none" w:sz="0" w:space="0" w:color="auto"/>
        <w:right w:val="none" w:sz="0" w:space="0" w:color="auto"/>
      </w:divBdr>
    </w:div>
    <w:div w:id="122236874">
      <w:bodyDiv w:val="1"/>
      <w:marLeft w:val="0"/>
      <w:marRight w:val="0"/>
      <w:marTop w:val="0"/>
      <w:marBottom w:val="0"/>
      <w:divBdr>
        <w:top w:val="none" w:sz="0" w:space="0" w:color="auto"/>
        <w:left w:val="none" w:sz="0" w:space="0" w:color="auto"/>
        <w:bottom w:val="none" w:sz="0" w:space="0" w:color="auto"/>
        <w:right w:val="none" w:sz="0" w:space="0" w:color="auto"/>
      </w:divBdr>
    </w:div>
    <w:div w:id="130750825">
      <w:bodyDiv w:val="1"/>
      <w:marLeft w:val="0"/>
      <w:marRight w:val="0"/>
      <w:marTop w:val="0"/>
      <w:marBottom w:val="0"/>
      <w:divBdr>
        <w:top w:val="none" w:sz="0" w:space="0" w:color="auto"/>
        <w:left w:val="none" w:sz="0" w:space="0" w:color="auto"/>
        <w:bottom w:val="none" w:sz="0" w:space="0" w:color="auto"/>
        <w:right w:val="none" w:sz="0" w:space="0" w:color="auto"/>
      </w:divBdr>
    </w:div>
    <w:div w:id="164781178">
      <w:bodyDiv w:val="1"/>
      <w:marLeft w:val="0"/>
      <w:marRight w:val="0"/>
      <w:marTop w:val="0"/>
      <w:marBottom w:val="0"/>
      <w:divBdr>
        <w:top w:val="none" w:sz="0" w:space="0" w:color="auto"/>
        <w:left w:val="none" w:sz="0" w:space="0" w:color="auto"/>
        <w:bottom w:val="none" w:sz="0" w:space="0" w:color="auto"/>
        <w:right w:val="none" w:sz="0" w:space="0" w:color="auto"/>
      </w:divBdr>
    </w:div>
    <w:div w:id="184372823">
      <w:bodyDiv w:val="1"/>
      <w:marLeft w:val="0"/>
      <w:marRight w:val="0"/>
      <w:marTop w:val="0"/>
      <w:marBottom w:val="0"/>
      <w:divBdr>
        <w:top w:val="none" w:sz="0" w:space="0" w:color="auto"/>
        <w:left w:val="none" w:sz="0" w:space="0" w:color="auto"/>
        <w:bottom w:val="none" w:sz="0" w:space="0" w:color="auto"/>
        <w:right w:val="none" w:sz="0" w:space="0" w:color="auto"/>
      </w:divBdr>
    </w:div>
    <w:div w:id="201670942">
      <w:bodyDiv w:val="1"/>
      <w:marLeft w:val="0"/>
      <w:marRight w:val="0"/>
      <w:marTop w:val="0"/>
      <w:marBottom w:val="0"/>
      <w:divBdr>
        <w:top w:val="none" w:sz="0" w:space="0" w:color="auto"/>
        <w:left w:val="none" w:sz="0" w:space="0" w:color="auto"/>
        <w:bottom w:val="none" w:sz="0" w:space="0" w:color="auto"/>
        <w:right w:val="none" w:sz="0" w:space="0" w:color="auto"/>
      </w:divBdr>
    </w:div>
    <w:div w:id="369305354">
      <w:bodyDiv w:val="1"/>
      <w:marLeft w:val="0"/>
      <w:marRight w:val="0"/>
      <w:marTop w:val="0"/>
      <w:marBottom w:val="0"/>
      <w:divBdr>
        <w:top w:val="none" w:sz="0" w:space="0" w:color="auto"/>
        <w:left w:val="none" w:sz="0" w:space="0" w:color="auto"/>
        <w:bottom w:val="none" w:sz="0" w:space="0" w:color="auto"/>
        <w:right w:val="none" w:sz="0" w:space="0" w:color="auto"/>
      </w:divBdr>
    </w:div>
    <w:div w:id="438918237">
      <w:bodyDiv w:val="1"/>
      <w:marLeft w:val="0"/>
      <w:marRight w:val="0"/>
      <w:marTop w:val="0"/>
      <w:marBottom w:val="0"/>
      <w:divBdr>
        <w:top w:val="none" w:sz="0" w:space="0" w:color="auto"/>
        <w:left w:val="none" w:sz="0" w:space="0" w:color="auto"/>
        <w:bottom w:val="none" w:sz="0" w:space="0" w:color="auto"/>
        <w:right w:val="none" w:sz="0" w:space="0" w:color="auto"/>
      </w:divBdr>
    </w:div>
    <w:div w:id="486556663">
      <w:bodyDiv w:val="1"/>
      <w:marLeft w:val="0"/>
      <w:marRight w:val="0"/>
      <w:marTop w:val="0"/>
      <w:marBottom w:val="0"/>
      <w:divBdr>
        <w:top w:val="none" w:sz="0" w:space="0" w:color="auto"/>
        <w:left w:val="none" w:sz="0" w:space="0" w:color="auto"/>
        <w:bottom w:val="none" w:sz="0" w:space="0" w:color="auto"/>
        <w:right w:val="none" w:sz="0" w:space="0" w:color="auto"/>
      </w:divBdr>
    </w:div>
    <w:div w:id="666639697">
      <w:bodyDiv w:val="1"/>
      <w:marLeft w:val="0"/>
      <w:marRight w:val="0"/>
      <w:marTop w:val="0"/>
      <w:marBottom w:val="0"/>
      <w:divBdr>
        <w:top w:val="none" w:sz="0" w:space="0" w:color="auto"/>
        <w:left w:val="none" w:sz="0" w:space="0" w:color="auto"/>
        <w:bottom w:val="none" w:sz="0" w:space="0" w:color="auto"/>
        <w:right w:val="none" w:sz="0" w:space="0" w:color="auto"/>
      </w:divBdr>
    </w:div>
    <w:div w:id="691566414">
      <w:bodyDiv w:val="1"/>
      <w:marLeft w:val="0"/>
      <w:marRight w:val="0"/>
      <w:marTop w:val="0"/>
      <w:marBottom w:val="0"/>
      <w:divBdr>
        <w:top w:val="none" w:sz="0" w:space="0" w:color="auto"/>
        <w:left w:val="none" w:sz="0" w:space="0" w:color="auto"/>
        <w:bottom w:val="none" w:sz="0" w:space="0" w:color="auto"/>
        <w:right w:val="none" w:sz="0" w:space="0" w:color="auto"/>
      </w:divBdr>
    </w:div>
    <w:div w:id="774711721">
      <w:marLeft w:val="0"/>
      <w:marRight w:val="0"/>
      <w:marTop w:val="0"/>
      <w:marBottom w:val="0"/>
      <w:divBdr>
        <w:top w:val="none" w:sz="0" w:space="0" w:color="auto"/>
        <w:left w:val="none" w:sz="0" w:space="0" w:color="auto"/>
        <w:bottom w:val="none" w:sz="0" w:space="0" w:color="auto"/>
        <w:right w:val="none" w:sz="0" w:space="0" w:color="auto"/>
      </w:divBdr>
    </w:div>
    <w:div w:id="774711722">
      <w:marLeft w:val="0"/>
      <w:marRight w:val="0"/>
      <w:marTop w:val="0"/>
      <w:marBottom w:val="0"/>
      <w:divBdr>
        <w:top w:val="none" w:sz="0" w:space="0" w:color="auto"/>
        <w:left w:val="none" w:sz="0" w:space="0" w:color="auto"/>
        <w:bottom w:val="none" w:sz="0" w:space="0" w:color="auto"/>
        <w:right w:val="none" w:sz="0" w:space="0" w:color="auto"/>
      </w:divBdr>
      <w:divsChild>
        <w:div w:id="774711729">
          <w:marLeft w:val="0"/>
          <w:marRight w:val="0"/>
          <w:marTop w:val="0"/>
          <w:marBottom w:val="0"/>
          <w:divBdr>
            <w:top w:val="none" w:sz="0" w:space="0" w:color="auto"/>
            <w:left w:val="none" w:sz="0" w:space="0" w:color="auto"/>
            <w:bottom w:val="none" w:sz="0" w:space="0" w:color="auto"/>
            <w:right w:val="none" w:sz="0" w:space="0" w:color="auto"/>
          </w:divBdr>
        </w:div>
      </w:divsChild>
    </w:div>
    <w:div w:id="774711723">
      <w:marLeft w:val="0"/>
      <w:marRight w:val="0"/>
      <w:marTop w:val="0"/>
      <w:marBottom w:val="0"/>
      <w:divBdr>
        <w:top w:val="none" w:sz="0" w:space="0" w:color="auto"/>
        <w:left w:val="none" w:sz="0" w:space="0" w:color="auto"/>
        <w:bottom w:val="none" w:sz="0" w:space="0" w:color="auto"/>
        <w:right w:val="none" w:sz="0" w:space="0" w:color="auto"/>
      </w:divBdr>
    </w:div>
    <w:div w:id="774711724">
      <w:marLeft w:val="0"/>
      <w:marRight w:val="0"/>
      <w:marTop w:val="0"/>
      <w:marBottom w:val="0"/>
      <w:divBdr>
        <w:top w:val="none" w:sz="0" w:space="0" w:color="auto"/>
        <w:left w:val="none" w:sz="0" w:space="0" w:color="auto"/>
        <w:bottom w:val="none" w:sz="0" w:space="0" w:color="auto"/>
        <w:right w:val="none" w:sz="0" w:space="0" w:color="auto"/>
      </w:divBdr>
    </w:div>
    <w:div w:id="774711725">
      <w:marLeft w:val="0"/>
      <w:marRight w:val="0"/>
      <w:marTop w:val="0"/>
      <w:marBottom w:val="0"/>
      <w:divBdr>
        <w:top w:val="none" w:sz="0" w:space="0" w:color="auto"/>
        <w:left w:val="none" w:sz="0" w:space="0" w:color="auto"/>
        <w:bottom w:val="none" w:sz="0" w:space="0" w:color="auto"/>
        <w:right w:val="none" w:sz="0" w:space="0" w:color="auto"/>
      </w:divBdr>
    </w:div>
    <w:div w:id="774711726">
      <w:marLeft w:val="0"/>
      <w:marRight w:val="0"/>
      <w:marTop w:val="0"/>
      <w:marBottom w:val="0"/>
      <w:divBdr>
        <w:top w:val="none" w:sz="0" w:space="0" w:color="auto"/>
        <w:left w:val="none" w:sz="0" w:space="0" w:color="auto"/>
        <w:bottom w:val="none" w:sz="0" w:space="0" w:color="auto"/>
        <w:right w:val="none" w:sz="0" w:space="0" w:color="auto"/>
      </w:divBdr>
    </w:div>
    <w:div w:id="774711727">
      <w:marLeft w:val="0"/>
      <w:marRight w:val="0"/>
      <w:marTop w:val="0"/>
      <w:marBottom w:val="0"/>
      <w:divBdr>
        <w:top w:val="none" w:sz="0" w:space="0" w:color="auto"/>
        <w:left w:val="none" w:sz="0" w:space="0" w:color="auto"/>
        <w:bottom w:val="none" w:sz="0" w:space="0" w:color="auto"/>
        <w:right w:val="none" w:sz="0" w:space="0" w:color="auto"/>
      </w:divBdr>
    </w:div>
    <w:div w:id="774711728">
      <w:marLeft w:val="0"/>
      <w:marRight w:val="0"/>
      <w:marTop w:val="0"/>
      <w:marBottom w:val="0"/>
      <w:divBdr>
        <w:top w:val="none" w:sz="0" w:space="0" w:color="auto"/>
        <w:left w:val="none" w:sz="0" w:space="0" w:color="auto"/>
        <w:bottom w:val="none" w:sz="0" w:space="0" w:color="auto"/>
        <w:right w:val="none" w:sz="0" w:space="0" w:color="auto"/>
      </w:divBdr>
    </w:div>
    <w:div w:id="815102536">
      <w:bodyDiv w:val="1"/>
      <w:marLeft w:val="0"/>
      <w:marRight w:val="0"/>
      <w:marTop w:val="0"/>
      <w:marBottom w:val="0"/>
      <w:divBdr>
        <w:top w:val="none" w:sz="0" w:space="0" w:color="auto"/>
        <w:left w:val="none" w:sz="0" w:space="0" w:color="auto"/>
        <w:bottom w:val="none" w:sz="0" w:space="0" w:color="auto"/>
        <w:right w:val="none" w:sz="0" w:space="0" w:color="auto"/>
      </w:divBdr>
    </w:div>
    <w:div w:id="928733421">
      <w:bodyDiv w:val="1"/>
      <w:marLeft w:val="0"/>
      <w:marRight w:val="0"/>
      <w:marTop w:val="0"/>
      <w:marBottom w:val="0"/>
      <w:divBdr>
        <w:top w:val="none" w:sz="0" w:space="0" w:color="auto"/>
        <w:left w:val="none" w:sz="0" w:space="0" w:color="auto"/>
        <w:bottom w:val="none" w:sz="0" w:space="0" w:color="auto"/>
        <w:right w:val="none" w:sz="0" w:space="0" w:color="auto"/>
      </w:divBdr>
    </w:div>
    <w:div w:id="954365225">
      <w:bodyDiv w:val="1"/>
      <w:marLeft w:val="0"/>
      <w:marRight w:val="0"/>
      <w:marTop w:val="0"/>
      <w:marBottom w:val="0"/>
      <w:divBdr>
        <w:top w:val="none" w:sz="0" w:space="0" w:color="auto"/>
        <w:left w:val="none" w:sz="0" w:space="0" w:color="auto"/>
        <w:bottom w:val="none" w:sz="0" w:space="0" w:color="auto"/>
        <w:right w:val="none" w:sz="0" w:space="0" w:color="auto"/>
      </w:divBdr>
    </w:div>
    <w:div w:id="1091271774">
      <w:bodyDiv w:val="1"/>
      <w:marLeft w:val="0"/>
      <w:marRight w:val="0"/>
      <w:marTop w:val="0"/>
      <w:marBottom w:val="0"/>
      <w:divBdr>
        <w:top w:val="none" w:sz="0" w:space="0" w:color="auto"/>
        <w:left w:val="none" w:sz="0" w:space="0" w:color="auto"/>
        <w:bottom w:val="none" w:sz="0" w:space="0" w:color="auto"/>
        <w:right w:val="none" w:sz="0" w:space="0" w:color="auto"/>
      </w:divBdr>
    </w:div>
    <w:div w:id="1096176806">
      <w:bodyDiv w:val="1"/>
      <w:marLeft w:val="0"/>
      <w:marRight w:val="0"/>
      <w:marTop w:val="0"/>
      <w:marBottom w:val="0"/>
      <w:divBdr>
        <w:top w:val="none" w:sz="0" w:space="0" w:color="auto"/>
        <w:left w:val="none" w:sz="0" w:space="0" w:color="auto"/>
        <w:bottom w:val="none" w:sz="0" w:space="0" w:color="auto"/>
        <w:right w:val="none" w:sz="0" w:space="0" w:color="auto"/>
      </w:divBdr>
    </w:div>
    <w:div w:id="1111894284">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221793626">
      <w:bodyDiv w:val="1"/>
      <w:marLeft w:val="0"/>
      <w:marRight w:val="0"/>
      <w:marTop w:val="0"/>
      <w:marBottom w:val="0"/>
      <w:divBdr>
        <w:top w:val="none" w:sz="0" w:space="0" w:color="auto"/>
        <w:left w:val="none" w:sz="0" w:space="0" w:color="auto"/>
        <w:bottom w:val="none" w:sz="0" w:space="0" w:color="auto"/>
        <w:right w:val="none" w:sz="0" w:space="0" w:color="auto"/>
      </w:divBdr>
    </w:div>
    <w:div w:id="1261136899">
      <w:bodyDiv w:val="1"/>
      <w:marLeft w:val="0"/>
      <w:marRight w:val="0"/>
      <w:marTop w:val="0"/>
      <w:marBottom w:val="0"/>
      <w:divBdr>
        <w:top w:val="none" w:sz="0" w:space="0" w:color="auto"/>
        <w:left w:val="none" w:sz="0" w:space="0" w:color="auto"/>
        <w:bottom w:val="none" w:sz="0" w:space="0" w:color="auto"/>
        <w:right w:val="none" w:sz="0" w:space="0" w:color="auto"/>
      </w:divBdr>
    </w:div>
    <w:div w:id="1295015325">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743408002">
      <w:bodyDiv w:val="1"/>
      <w:marLeft w:val="0"/>
      <w:marRight w:val="0"/>
      <w:marTop w:val="0"/>
      <w:marBottom w:val="0"/>
      <w:divBdr>
        <w:top w:val="none" w:sz="0" w:space="0" w:color="auto"/>
        <w:left w:val="none" w:sz="0" w:space="0" w:color="auto"/>
        <w:bottom w:val="none" w:sz="0" w:space="0" w:color="auto"/>
        <w:right w:val="none" w:sz="0" w:space="0" w:color="auto"/>
      </w:divBdr>
    </w:div>
    <w:div w:id="1745449273">
      <w:bodyDiv w:val="1"/>
      <w:marLeft w:val="0"/>
      <w:marRight w:val="0"/>
      <w:marTop w:val="0"/>
      <w:marBottom w:val="0"/>
      <w:divBdr>
        <w:top w:val="none" w:sz="0" w:space="0" w:color="auto"/>
        <w:left w:val="none" w:sz="0" w:space="0" w:color="auto"/>
        <w:bottom w:val="none" w:sz="0" w:space="0" w:color="auto"/>
        <w:right w:val="none" w:sz="0" w:space="0" w:color="auto"/>
      </w:divBdr>
    </w:div>
    <w:div w:id="1780830432">
      <w:bodyDiv w:val="1"/>
      <w:marLeft w:val="0"/>
      <w:marRight w:val="0"/>
      <w:marTop w:val="0"/>
      <w:marBottom w:val="0"/>
      <w:divBdr>
        <w:top w:val="none" w:sz="0" w:space="0" w:color="auto"/>
        <w:left w:val="none" w:sz="0" w:space="0" w:color="auto"/>
        <w:bottom w:val="none" w:sz="0" w:space="0" w:color="auto"/>
        <w:right w:val="none" w:sz="0" w:space="0" w:color="auto"/>
      </w:divBdr>
    </w:div>
    <w:div w:id="1793400311">
      <w:bodyDiv w:val="1"/>
      <w:marLeft w:val="0"/>
      <w:marRight w:val="0"/>
      <w:marTop w:val="0"/>
      <w:marBottom w:val="0"/>
      <w:divBdr>
        <w:top w:val="none" w:sz="0" w:space="0" w:color="auto"/>
        <w:left w:val="none" w:sz="0" w:space="0" w:color="auto"/>
        <w:bottom w:val="none" w:sz="0" w:space="0" w:color="auto"/>
        <w:right w:val="none" w:sz="0" w:space="0" w:color="auto"/>
      </w:divBdr>
    </w:div>
    <w:div w:id="1795365622">
      <w:bodyDiv w:val="1"/>
      <w:marLeft w:val="0"/>
      <w:marRight w:val="0"/>
      <w:marTop w:val="0"/>
      <w:marBottom w:val="0"/>
      <w:divBdr>
        <w:top w:val="none" w:sz="0" w:space="0" w:color="auto"/>
        <w:left w:val="none" w:sz="0" w:space="0" w:color="auto"/>
        <w:bottom w:val="none" w:sz="0" w:space="0" w:color="auto"/>
        <w:right w:val="none" w:sz="0" w:space="0" w:color="auto"/>
      </w:divBdr>
    </w:div>
    <w:div w:id="1830554540">
      <w:bodyDiv w:val="1"/>
      <w:marLeft w:val="0"/>
      <w:marRight w:val="0"/>
      <w:marTop w:val="0"/>
      <w:marBottom w:val="0"/>
      <w:divBdr>
        <w:top w:val="none" w:sz="0" w:space="0" w:color="auto"/>
        <w:left w:val="none" w:sz="0" w:space="0" w:color="auto"/>
        <w:bottom w:val="none" w:sz="0" w:space="0" w:color="auto"/>
        <w:right w:val="none" w:sz="0" w:space="0" w:color="auto"/>
      </w:divBdr>
    </w:div>
    <w:div w:id="1852521510">
      <w:bodyDiv w:val="1"/>
      <w:marLeft w:val="0"/>
      <w:marRight w:val="0"/>
      <w:marTop w:val="0"/>
      <w:marBottom w:val="0"/>
      <w:divBdr>
        <w:top w:val="none" w:sz="0" w:space="0" w:color="auto"/>
        <w:left w:val="none" w:sz="0" w:space="0" w:color="auto"/>
        <w:bottom w:val="none" w:sz="0" w:space="0" w:color="auto"/>
        <w:right w:val="none" w:sz="0" w:space="0" w:color="auto"/>
      </w:divBdr>
    </w:div>
    <w:div w:id="1911453458">
      <w:bodyDiv w:val="1"/>
      <w:marLeft w:val="0"/>
      <w:marRight w:val="0"/>
      <w:marTop w:val="0"/>
      <w:marBottom w:val="0"/>
      <w:divBdr>
        <w:top w:val="none" w:sz="0" w:space="0" w:color="auto"/>
        <w:left w:val="none" w:sz="0" w:space="0" w:color="auto"/>
        <w:bottom w:val="none" w:sz="0" w:space="0" w:color="auto"/>
        <w:right w:val="none" w:sz="0" w:space="0" w:color="auto"/>
      </w:divBdr>
    </w:div>
    <w:div w:id="1943218298">
      <w:bodyDiv w:val="1"/>
      <w:marLeft w:val="0"/>
      <w:marRight w:val="0"/>
      <w:marTop w:val="0"/>
      <w:marBottom w:val="0"/>
      <w:divBdr>
        <w:top w:val="none" w:sz="0" w:space="0" w:color="auto"/>
        <w:left w:val="none" w:sz="0" w:space="0" w:color="auto"/>
        <w:bottom w:val="none" w:sz="0" w:space="0" w:color="auto"/>
        <w:right w:val="none" w:sz="0" w:space="0" w:color="auto"/>
      </w:divBdr>
    </w:div>
    <w:div w:id="2022967222">
      <w:bodyDiv w:val="1"/>
      <w:marLeft w:val="0"/>
      <w:marRight w:val="0"/>
      <w:marTop w:val="0"/>
      <w:marBottom w:val="0"/>
      <w:divBdr>
        <w:top w:val="none" w:sz="0" w:space="0" w:color="auto"/>
        <w:left w:val="none" w:sz="0" w:space="0" w:color="auto"/>
        <w:bottom w:val="none" w:sz="0" w:space="0" w:color="auto"/>
        <w:right w:val="none" w:sz="0" w:space="0" w:color="auto"/>
      </w:divBdr>
    </w:div>
    <w:div w:id="2028481217">
      <w:bodyDiv w:val="1"/>
      <w:marLeft w:val="0"/>
      <w:marRight w:val="0"/>
      <w:marTop w:val="0"/>
      <w:marBottom w:val="0"/>
      <w:divBdr>
        <w:top w:val="none" w:sz="0" w:space="0" w:color="auto"/>
        <w:left w:val="none" w:sz="0" w:space="0" w:color="auto"/>
        <w:bottom w:val="none" w:sz="0" w:space="0" w:color="auto"/>
        <w:right w:val="none" w:sz="0" w:space="0" w:color="auto"/>
      </w:divBdr>
    </w:div>
    <w:div w:id="21290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krus.gov.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krus.gov.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zp@krus.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od@krus.gov.pl" TargetMode="Externa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AD6F-D68D-441C-9924-F4A203D4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53</Pages>
  <Words>17673</Words>
  <Characters>115150</Characters>
  <Application>Microsoft Office Word</Application>
  <DocSecurity>0</DocSecurity>
  <Lines>959</Lines>
  <Paragraphs>265</Paragraphs>
  <ScaleCrop>false</ScaleCrop>
  <HeadingPairs>
    <vt:vector size="2" baseType="variant">
      <vt:variant>
        <vt:lpstr>Tytuł</vt:lpstr>
      </vt:variant>
      <vt:variant>
        <vt:i4>1</vt:i4>
      </vt:variant>
    </vt:vector>
  </HeadingPairs>
  <TitlesOfParts>
    <vt:vector size="1" baseType="lpstr">
      <vt:lpstr>Kasa Rolniczego Ubezpieczenia Społecznego - CENTRALA</vt:lpstr>
    </vt:vector>
  </TitlesOfParts>
  <Company>Microsoft</Company>
  <LinksUpToDate>false</LinksUpToDate>
  <CharactersWithSpaces>132558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Kasa Rolniczego Ubezpieczenia Społecznego - CENTRALA</dc:title>
  <dc:creator>k.stasikowska</dc:creator>
  <cp:lastModifiedBy>Elżbieta Bylina</cp:lastModifiedBy>
  <cp:revision>24</cp:revision>
  <cp:lastPrinted>2018-10-11T11:08:00Z</cp:lastPrinted>
  <dcterms:created xsi:type="dcterms:W3CDTF">2018-10-04T12:58:00Z</dcterms:created>
  <dcterms:modified xsi:type="dcterms:W3CDTF">2018-10-11T11:09:00Z</dcterms:modified>
</cp:coreProperties>
</file>