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4F" w:rsidRPr="0069766D" w:rsidRDefault="00577A5B">
      <w:pPr>
        <w:tabs>
          <w:tab w:val="left" w:pos="8378"/>
          <w:tab w:val="left" w:pos="8946"/>
        </w:tabs>
        <w:spacing w:after="0" w:line="240" w:lineRule="auto"/>
        <w:ind w:right="-640"/>
        <w:jc w:val="both"/>
        <w:rPr>
          <w:rFonts w:ascii="Times New Roman" w:hAnsi="Times New Roman" w:cs="Times New Roman"/>
          <w:sz w:val="24"/>
          <w:szCs w:val="24"/>
        </w:rPr>
      </w:pPr>
      <w:r w:rsidRPr="0056715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69766D">
        <w:rPr>
          <w:rFonts w:ascii="Times New Roman" w:eastAsia="Times New Roman" w:hAnsi="Times New Roman" w:cs="Times New Roman"/>
          <w:b/>
        </w:rPr>
        <w:t xml:space="preserve">                </w:t>
      </w:r>
      <w:r w:rsidRPr="00567158">
        <w:rPr>
          <w:rFonts w:ascii="Times New Roman" w:eastAsia="Times New Roman" w:hAnsi="Times New Roman" w:cs="Times New Roman"/>
          <w:b/>
        </w:rPr>
        <w:t xml:space="preserve"> </w:t>
      </w:r>
      <w:r w:rsidR="0069766D" w:rsidRPr="0069766D">
        <w:rPr>
          <w:rFonts w:ascii="Times New Roman" w:hAnsi="Times New Roman" w:cs="Times New Roman"/>
          <w:sz w:val="24"/>
          <w:szCs w:val="24"/>
        </w:rPr>
        <w:t xml:space="preserve">Załącznik nr  </w:t>
      </w:r>
      <w:r w:rsidR="0069766D">
        <w:rPr>
          <w:rFonts w:ascii="Times New Roman" w:hAnsi="Times New Roman" w:cs="Times New Roman"/>
          <w:sz w:val="24"/>
          <w:szCs w:val="24"/>
        </w:rPr>
        <w:t>2</w:t>
      </w:r>
      <w:r w:rsidR="0069766D" w:rsidRPr="0069766D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:rsidR="0069766D" w:rsidRDefault="0069766D">
      <w:pPr>
        <w:tabs>
          <w:tab w:val="left" w:pos="8378"/>
          <w:tab w:val="left" w:pos="8946"/>
        </w:tabs>
        <w:spacing w:after="0" w:line="240" w:lineRule="auto"/>
        <w:ind w:right="-640"/>
        <w:jc w:val="both"/>
        <w:rPr>
          <w:rFonts w:ascii="Calibri" w:eastAsia="Calibri" w:hAnsi="Calibri" w:cs="Calibri"/>
        </w:rPr>
      </w:pPr>
    </w:p>
    <w:tbl>
      <w:tblPr>
        <w:tblW w:w="9136" w:type="dxa"/>
        <w:tblInd w:w="8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4A0"/>
      </w:tblPr>
      <w:tblGrid>
        <w:gridCol w:w="560"/>
        <w:gridCol w:w="6038"/>
        <w:gridCol w:w="2538"/>
      </w:tblGrid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  <w:vAlign w:val="center"/>
          </w:tcPr>
          <w:p w:rsidR="00A0244F" w:rsidRDefault="00577A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  <w:vAlign w:val="center"/>
          </w:tcPr>
          <w:p w:rsidR="00A0244F" w:rsidRDefault="00577A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Minimalne parametry techniczno-eksploatacyjne: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  <w:vAlign w:val="center"/>
          </w:tcPr>
          <w:p w:rsidR="00A0244F" w:rsidRDefault="00577A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Parametry oferowanego samochodu osobowego</w:t>
            </w:r>
          </w:p>
        </w:tc>
      </w:tr>
      <w:tr w:rsidR="00A0244F">
        <w:trPr>
          <w:trHeight w:val="25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Samochód osobowy, fabrycznie nowy, rok produkcji 201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A0244F" w:rsidRDefault="00A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Rodzaj nadwozia: zamknięte 5-drzwiowe, typ: hatchback,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5-osobowe*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Rozstaw osi nie mniejszy niż 23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Długość pojazdu nie mniejsza niż 3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</w:rPr>
              <w:t>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Wysokość pojazdu nie mniejsza niż 1400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421156" w:rsidP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Szerokość pojazdu</w:t>
            </w:r>
            <w:r w:rsidR="00577A5B">
              <w:rPr>
                <w:rFonts w:ascii="Times New Roman" w:eastAsia="Times New Roman" w:hAnsi="Times New Roman" w:cs="Times New Roman"/>
                <w:sz w:val="24"/>
              </w:rPr>
              <w:t>/liczona bez lusterek zewnętrznych/</w:t>
            </w:r>
            <w:r w:rsidR="00577A5B">
              <w:rPr>
                <w:rFonts w:ascii="Times New Roman" w:eastAsia="Times New Roman" w:hAnsi="Times New Roman" w:cs="Times New Roman"/>
                <w:sz w:val="24"/>
              </w:rPr>
              <w:br/>
              <w:t>nie mniejsza niż 1500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60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pojemność bagażnika nie mniejsza niż 225 l przy przewozie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 osób**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5A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766D">
              <w:rPr>
                <w:rFonts w:ascii="Times New Roman" w:eastAsia="Times New Roman" w:hAnsi="Times New Roman" w:cs="Times New Roman"/>
                <w:sz w:val="24"/>
              </w:rPr>
              <w:t>kolor nadwozia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A18B0">
              <w:rPr>
                <w:rFonts w:ascii="Times New Roman" w:eastAsia="Times New Roman" w:hAnsi="Times New Roman" w:cs="Times New Roman"/>
                <w:sz w:val="24"/>
              </w:rPr>
              <w:t xml:space="preserve">według standardowej palety kolorów </w:t>
            </w:r>
            <w:r w:rsidR="0069766D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5A18B0">
              <w:rPr>
                <w:rFonts w:ascii="Times New Roman" w:eastAsia="Times New Roman" w:hAnsi="Times New Roman" w:cs="Times New Roman"/>
                <w:sz w:val="24"/>
              </w:rPr>
              <w:t>w ofercie Dostawcy</w:t>
            </w:r>
            <w:r>
              <w:rPr>
                <w:rFonts w:ascii="Times New Roman" w:eastAsia="Times New Roman" w:hAnsi="Times New Roman" w:cs="Times New Roman"/>
                <w:sz w:val="24"/>
              </w:rPr>
              <w:t>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D1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poduszki </w:t>
            </w:r>
            <w:r w:rsidR="00D10CD5">
              <w:rPr>
                <w:rFonts w:ascii="Times New Roman" w:eastAsia="Times New Roman" w:hAnsi="Times New Roman" w:cs="Times New Roman"/>
                <w:sz w:val="24"/>
              </w:rPr>
              <w:t>powietrzne kierowcy i pasażera</w:t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system zapobiegający blokowaniu się kół przy hamowaniu ABS*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autoalarm lub elektroniczna blokada przeciw uruchomieniowa (immobiliser)**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wspomaganie układu kierowniczego*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silnik benzynowy (o zapłonie iskrowym) o pojemności skokowej nie mniejszej niż 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10CD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ccm i nie większej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niż 1250 ccm,**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moc silnika nie mniej</w:t>
            </w:r>
            <w:r w:rsidR="00421156">
              <w:rPr>
                <w:rFonts w:ascii="Times New Roman" w:eastAsia="Times New Roman" w:hAnsi="Times New Roman" w:cs="Times New Roman"/>
                <w:sz w:val="24"/>
              </w:rPr>
              <w:t>sza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niż 6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9766D">
              <w:rPr>
                <w:rFonts w:ascii="Times New Roman" w:eastAsia="Times New Roman" w:hAnsi="Times New Roman" w:cs="Times New Roman"/>
                <w:sz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</w:rPr>
              <w:t>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skrzynia biegów manualna 5</w:t>
            </w:r>
            <w:r w:rsidR="002C01ED">
              <w:rPr>
                <w:rFonts w:ascii="Times New Roman" w:eastAsia="Times New Roman" w:hAnsi="Times New Roman" w:cs="Times New Roman"/>
                <w:sz w:val="24"/>
              </w:rPr>
              <w:t xml:space="preserve"> lub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stopniowa*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klimatyzacja*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D1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fabrycznie </w:t>
            </w:r>
            <w:r w:rsidR="0069766D">
              <w:rPr>
                <w:rFonts w:ascii="Times New Roman" w:eastAsia="Times New Roman" w:hAnsi="Times New Roman" w:cs="Times New Roman"/>
                <w:sz w:val="24"/>
              </w:rPr>
              <w:t>zamontowane radio</w:t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42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średnie zużycie paliwa w cyklu mieszanym maksymalnie </w:t>
            </w:r>
            <w:r w:rsidR="00421156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10CD5">
              <w:rPr>
                <w:rFonts w:ascii="Times New Roman" w:eastAsia="Times New Roman" w:hAnsi="Times New Roman" w:cs="Times New Roman"/>
                <w:sz w:val="24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l/100 km**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69766D" w:rsidP="0069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emisja dwutlenku węgla </w:t>
            </w:r>
            <w:r w:rsidR="00577A5B">
              <w:rPr>
                <w:rFonts w:ascii="Times New Roman" w:eastAsia="Times New Roman" w:hAnsi="Times New Roman" w:cs="Times New Roman"/>
                <w:color w:val="000000"/>
                <w:sz w:val="24"/>
              </w:rPr>
              <w:t>nie większa niż 130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/km oraz emisja zanieczyszczeń zgodna z dyrektywą CEE EURO 6</w:t>
            </w:r>
            <w:r w:rsidR="00D10C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77A5B">
              <w:rPr>
                <w:rFonts w:ascii="Times New Roman" w:eastAsia="Times New Roman" w:hAnsi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2115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Gwarancja na perforację nadwozia minimum 96 miesięcy**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C4B" w:rsidTr="00AF5C84">
        <w:trPr>
          <w:trHeight w:val="60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525C4B" w:rsidRDefault="00421156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525C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525C4B" w:rsidRDefault="0069766D" w:rsidP="00AF5C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Gwarancja mechaniczna </w:t>
            </w:r>
            <w:r w:rsidRPr="00AF5C84">
              <w:rPr>
                <w:rFonts w:ascii="Times New Roman" w:hAnsi="Times New Roman" w:cs="Times New Roman"/>
              </w:rPr>
              <w:t>bez limitu kilometrów</w:t>
            </w:r>
            <w:r w:rsidR="00EC72C9" w:rsidRPr="00AF5C84">
              <w:rPr>
                <w:rFonts w:ascii="Times New Roman" w:hAnsi="Times New Roman" w:cs="Times New Roman"/>
              </w:rPr>
              <w:t xml:space="preserve"> </w:t>
            </w:r>
            <w:r w:rsidRPr="00AF5C84">
              <w:rPr>
                <w:rFonts w:ascii="Times New Roman" w:eastAsia="Times New Roman" w:hAnsi="Times New Roman" w:cs="Times New Roman"/>
                <w:color w:val="000000"/>
              </w:rPr>
              <w:t>minimum 24 miesiące</w:t>
            </w:r>
            <w:r w:rsidR="00AF5C84" w:rsidRPr="00AF5C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C84" w:rsidRPr="00AF5C84">
              <w:rPr>
                <w:rFonts w:ascii="Times New Roman" w:hAnsi="Times New Roman" w:cs="Times New Roman"/>
              </w:rPr>
              <w:t>lub 36 miesięcy do limitu 100 000 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525C4B" w:rsidRDefault="00525C4B" w:rsidP="0052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72C9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EC72C9" w:rsidRDefault="00421156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EC72C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EC72C9" w:rsidRDefault="00EC72C9" w:rsidP="0069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92F1E">
              <w:rPr>
                <w:rFonts w:ascii="Times New Roman" w:hAnsi="Times New Roman"/>
                <w:color w:val="000000"/>
                <w:sz w:val="24"/>
                <w:szCs w:val="24"/>
              </w:rPr>
              <w:t>omplet dywaników podłogowych (gumowe)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EC72C9" w:rsidRDefault="00EC72C9" w:rsidP="006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D6002C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D6002C" w:rsidRDefault="00D6002C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D6002C" w:rsidRDefault="00D6002C" w:rsidP="00697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Komplet opon zimowych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D6002C" w:rsidRDefault="00D6002C" w:rsidP="006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</w:tbl>
    <w:p w:rsidR="00421156" w:rsidRDefault="0042115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44F" w:rsidRDefault="00577A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21156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niewłaściwe skreślić</w:t>
      </w:r>
    </w:p>
    <w:p w:rsidR="00A0244F" w:rsidRDefault="00577A5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** uzupełnić parametrami oferowanego modelu</w:t>
      </w:r>
    </w:p>
    <w:sectPr w:rsidR="00A0244F" w:rsidSect="00A024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244F"/>
    <w:rsid w:val="00051848"/>
    <w:rsid w:val="00114C95"/>
    <w:rsid w:val="00166DBC"/>
    <w:rsid w:val="001D667E"/>
    <w:rsid w:val="0029387A"/>
    <w:rsid w:val="002C01ED"/>
    <w:rsid w:val="00314D92"/>
    <w:rsid w:val="004045C6"/>
    <w:rsid w:val="00421156"/>
    <w:rsid w:val="00507E62"/>
    <w:rsid w:val="00525C4B"/>
    <w:rsid w:val="00556487"/>
    <w:rsid w:val="00567158"/>
    <w:rsid w:val="00577A5B"/>
    <w:rsid w:val="005A18B0"/>
    <w:rsid w:val="005E1A23"/>
    <w:rsid w:val="0069766D"/>
    <w:rsid w:val="006F4EEC"/>
    <w:rsid w:val="00843A4C"/>
    <w:rsid w:val="00A0244F"/>
    <w:rsid w:val="00AF5C84"/>
    <w:rsid w:val="00AF74E6"/>
    <w:rsid w:val="00BF5F90"/>
    <w:rsid w:val="00CA76E3"/>
    <w:rsid w:val="00D10CD5"/>
    <w:rsid w:val="00D27A60"/>
    <w:rsid w:val="00D6002C"/>
    <w:rsid w:val="00E41486"/>
    <w:rsid w:val="00EC72C9"/>
    <w:rsid w:val="00F4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02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244F"/>
    <w:pPr>
      <w:spacing w:after="140" w:line="288" w:lineRule="auto"/>
    </w:pPr>
  </w:style>
  <w:style w:type="paragraph" w:styleId="Lista">
    <w:name w:val="List"/>
    <w:basedOn w:val="Tekstpodstawowy"/>
    <w:rsid w:val="00A0244F"/>
    <w:rPr>
      <w:rFonts w:cs="Arial"/>
    </w:rPr>
  </w:style>
  <w:style w:type="paragraph" w:customStyle="1" w:styleId="Caption">
    <w:name w:val="Caption"/>
    <w:basedOn w:val="Normalny"/>
    <w:qFormat/>
    <w:rsid w:val="00A02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244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katkol</dc:creator>
  <cp:lastModifiedBy>beadac</cp:lastModifiedBy>
  <cp:revision>2</cp:revision>
  <cp:lastPrinted>2017-10-24T06:34:00Z</cp:lastPrinted>
  <dcterms:created xsi:type="dcterms:W3CDTF">2018-11-20T10:16:00Z</dcterms:created>
  <dcterms:modified xsi:type="dcterms:W3CDTF">2018-11-20T10:16:00Z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