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86A" w:rsidRPr="008812DA" w:rsidRDefault="00BD586A" w:rsidP="00BD586A">
      <w:pPr>
        <w:pStyle w:val="Default"/>
        <w:jc w:val="right"/>
        <w:rPr>
          <w:rFonts w:ascii="Times New Roman" w:hAnsi="Times New Roman" w:cs="Times New Roman"/>
          <w:b/>
          <w:bCs/>
          <w:i/>
          <w:color w:val="000000" w:themeColor="text1"/>
          <w:sz w:val="20"/>
          <w:szCs w:val="20"/>
        </w:rPr>
      </w:pPr>
      <w:bookmarkStart w:id="0" w:name="_GoBack"/>
      <w:bookmarkEnd w:id="0"/>
      <w:r w:rsidRPr="008812DA">
        <w:rPr>
          <w:rFonts w:ascii="Times New Roman" w:hAnsi="Times New Roman" w:cs="Times New Roman"/>
          <w:b/>
          <w:bCs/>
          <w:i/>
          <w:color w:val="000000" w:themeColor="text1"/>
          <w:sz w:val="20"/>
          <w:szCs w:val="20"/>
        </w:rPr>
        <w:t xml:space="preserve">Załącznik nr 1  do Ogłoszenia o dialogu technicznym </w:t>
      </w:r>
    </w:p>
    <w:p w:rsidR="00BD586A" w:rsidRPr="008812DA" w:rsidRDefault="00BD586A">
      <w:pPr>
        <w:rPr>
          <w:color w:val="000000" w:themeColor="text1"/>
          <w:sz w:val="24"/>
          <w:szCs w:val="24"/>
        </w:rPr>
      </w:pPr>
    </w:p>
    <w:p w:rsidR="00BD586A" w:rsidRPr="008812DA" w:rsidRDefault="00BD586A" w:rsidP="00BD586A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812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REGULAMIN PRZEPROWADZENIA DIALOGU TECHNICZNEGO</w:t>
      </w:r>
    </w:p>
    <w:p w:rsidR="004021BA" w:rsidRPr="008812DA" w:rsidRDefault="004021BA" w:rsidP="004021BA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poprzedzający przeprowadzenie postępowania o udzielenie zamówienia publicznego, którego przedmiotem </w:t>
      </w:r>
      <w:r w:rsidRPr="00560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jest </w:t>
      </w:r>
      <w:r w:rsidR="0056077E" w:rsidRPr="00E579C0">
        <w:rPr>
          <w:rFonts w:ascii="Times New Roman" w:hAnsi="Times New Roman" w:cs="Times New Roman"/>
          <w:sz w:val="24"/>
          <w:szCs w:val="24"/>
        </w:rPr>
        <w:t>zakup/budowa oraz wdrożenie  systemu kadrowo-płacowego obsługującego Kasę Rolniczego Ubezpieczenia Społecznego (w skrócie: system HR-KP)</w:t>
      </w:r>
      <w:r w:rsidR="0056077E">
        <w:rPr>
          <w:sz w:val="24"/>
          <w:szCs w:val="24"/>
        </w:rPr>
        <w:t xml:space="preserve"> </w:t>
      </w:r>
    </w:p>
    <w:p w:rsidR="004021BA" w:rsidRPr="008812DA" w:rsidRDefault="004021BA" w:rsidP="004021B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812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§1</w:t>
      </w:r>
    </w:p>
    <w:p w:rsidR="004021BA" w:rsidRPr="008812DA" w:rsidRDefault="004021BA" w:rsidP="004021B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812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Definicje </w:t>
      </w:r>
    </w:p>
    <w:p w:rsidR="00FB5678" w:rsidRPr="008812DA" w:rsidRDefault="00FB5678" w:rsidP="004021B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021BA" w:rsidRPr="008812DA" w:rsidRDefault="004021BA" w:rsidP="00FB5678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Ilekroć w niniejszym regulaminie jest mowa o: </w:t>
      </w:r>
    </w:p>
    <w:p w:rsidR="004021BA" w:rsidRPr="008812DA" w:rsidRDefault="004021BA" w:rsidP="00FB567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812D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Dialogu </w:t>
      </w:r>
      <w:r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>– rozumie się przez to dialog techniczny unormowany przepisami art. 31a – 31c ustawy</w:t>
      </w:r>
      <w:r w:rsidR="005546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Prawo zamówień publicznych;</w:t>
      </w:r>
    </w:p>
    <w:p w:rsidR="004021BA" w:rsidRPr="008812DA" w:rsidRDefault="004021BA" w:rsidP="00FB567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812D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Ogłoszeniu </w:t>
      </w:r>
      <w:r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rozumie się przez to ogłoszenie o Dialogu; </w:t>
      </w:r>
    </w:p>
    <w:p w:rsidR="004021BA" w:rsidRPr="008812DA" w:rsidRDefault="004021BA" w:rsidP="00FB567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812D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Postępowaniu </w:t>
      </w:r>
      <w:r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>– rozumie się przez to planowane postępowanie o udzielenie zamówienia publicznego na</w:t>
      </w:r>
      <w:r w:rsidR="00E579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077E" w:rsidRPr="00E579C0">
        <w:rPr>
          <w:rFonts w:ascii="Times New Roman" w:hAnsi="Times New Roman" w:cs="Times New Roman"/>
          <w:sz w:val="24"/>
          <w:szCs w:val="24"/>
        </w:rPr>
        <w:t>zakup/budowa oraz wdrożenie  systemu kadrowo-płacowego obsługującego Kasę Rolniczego Ubezpieczenia Społecznego (w skrócie: system HR-KP)</w:t>
      </w:r>
      <w:r w:rsidRPr="008812D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;</w:t>
      </w:r>
    </w:p>
    <w:p w:rsidR="004021BA" w:rsidRPr="008812DA" w:rsidRDefault="004021BA" w:rsidP="00FB567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812D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PZP </w:t>
      </w:r>
      <w:r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>– rozumie się przez to ustawę z dnia 29 stycznia 2004 r. Prawo zamówień publicznych</w:t>
      </w:r>
      <w:r w:rsidR="0056077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021BA" w:rsidRPr="008812DA" w:rsidRDefault="004021BA" w:rsidP="00FB567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812D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Regulaminie </w:t>
      </w:r>
      <w:r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rozumie się przez to niniejszy regulamin przeprowadzania Dialogu; </w:t>
      </w:r>
    </w:p>
    <w:p w:rsidR="004021BA" w:rsidRPr="008812DA" w:rsidRDefault="004021BA" w:rsidP="00FB567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812D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Uczestniku </w:t>
      </w:r>
      <w:r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>– rozumie się przez to podmiot biorący udział w Dialogu prowadzonym przez</w:t>
      </w:r>
      <w:r w:rsidR="002B66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Zespół</w:t>
      </w:r>
      <w:r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Zamawiającego; </w:t>
      </w:r>
    </w:p>
    <w:p w:rsidR="004021BA" w:rsidRPr="008812DA" w:rsidRDefault="004021BA" w:rsidP="00FB567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812D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Wykonawcy </w:t>
      </w:r>
      <w:r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rozumie się przez to osobę fizyczną, osobę prawną albo jednostkę organizacyjną nieposiadającą osobowości prawnej, która ubiega się o udzielenie zamówienia publicznego, złożyła ofertę lub zawarła umowę w sprawie zamówienia publicznego; </w:t>
      </w:r>
    </w:p>
    <w:p w:rsidR="004021BA" w:rsidRPr="008812DA" w:rsidRDefault="004021BA" w:rsidP="00FB567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812D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Zamawiającym </w:t>
      </w:r>
      <w:r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rozumie się przez to Kasę Rolniczego Ubezpieczenia Społecznego- Centralę;  </w:t>
      </w:r>
    </w:p>
    <w:p w:rsidR="006D6615" w:rsidRPr="002B66DB" w:rsidRDefault="005750AE" w:rsidP="006D6615">
      <w:pPr>
        <w:pStyle w:val="Lista2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</w:pPr>
      <w:r w:rsidRPr="002B66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Zespół </w:t>
      </w:r>
      <w:r w:rsidR="00FB5678" w:rsidRPr="002B66DB">
        <w:rPr>
          <w:rFonts w:ascii="Times New Roman" w:hAnsi="Times New Roman" w:cs="Times New Roman"/>
          <w:color w:val="000000" w:themeColor="text1"/>
          <w:sz w:val="24"/>
          <w:szCs w:val="24"/>
        </w:rPr>
        <w:t>- należy rozumieć przez to zespół osób powołany przez Zamawiającego wg wewnętrznych uregulowań, w celu przeprowadzenia niniejszego dialogu technicznego;</w:t>
      </w:r>
    </w:p>
    <w:p w:rsidR="006D6615" w:rsidRPr="002B66DB" w:rsidRDefault="006D6615" w:rsidP="006D6615">
      <w:pPr>
        <w:pStyle w:val="Lista2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</w:pPr>
      <w:r w:rsidRPr="002B66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Przewodniczący</w:t>
      </w:r>
      <w:r w:rsidR="005750AE" w:rsidRPr="002B66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2B66DB" w:rsidRPr="002B66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Zespołu</w:t>
      </w:r>
      <w:r w:rsidRPr="002B66DB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2B66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rozumie się przez to osobę wskazaną przez Zamawiającego uprawnioną w szczególności do </w:t>
      </w:r>
      <w:r w:rsidR="0056077E" w:rsidRPr="002B66DB">
        <w:rPr>
          <w:rFonts w:ascii="Times New Roman" w:hAnsi="Times New Roman" w:cs="Times New Roman"/>
          <w:color w:val="000000" w:themeColor="text1"/>
          <w:sz w:val="24"/>
          <w:szCs w:val="24"/>
        </w:rPr>
        <w:t>ogłoszenia</w:t>
      </w:r>
      <w:r w:rsidRPr="002B66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prowadzenia Dialogu oraz kierowania pracami </w:t>
      </w:r>
      <w:r w:rsidR="0056077E" w:rsidRPr="002B66DB">
        <w:rPr>
          <w:rFonts w:ascii="Times New Roman" w:hAnsi="Times New Roman" w:cs="Times New Roman"/>
          <w:color w:val="000000" w:themeColor="text1"/>
          <w:sz w:val="24"/>
          <w:szCs w:val="24"/>
        </w:rPr>
        <w:t>Zespołu</w:t>
      </w:r>
      <w:r w:rsidRPr="002B66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4021BA" w:rsidRPr="008812DA" w:rsidRDefault="004021BA" w:rsidP="00FB567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812D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Zamówieniu </w:t>
      </w:r>
      <w:r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rozumie się przez to umowę odpłatną zawieraną między Zamawiającym a wybranym w Postępowaniu Wykonawcą, której przedmiotem są usługi, dostawy lub roboty budowlane. </w:t>
      </w:r>
    </w:p>
    <w:p w:rsidR="006D6615" w:rsidRPr="008812DA" w:rsidRDefault="006D6615" w:rsidP="00FB567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D6615" w:rsidRPr="008812DA" w:rsidRDefault="006D6615" w:rsidP="00FB567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D6615" w:rsidRPr="008812DA" w:rsidRDefault="006D6615" w:rsidP="00FB567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D6615" w:rsidRPr="008812DA" w:rsidRDefault="006D6615" w:rsidP="00FB567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D6615" w:rsidRPr="008812DA" w:rsidRDefault="006D6615" w:rsidP="00FB567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D6615" w:rsidRPr="008812DA" w:rsidRDefault="006D6615" w:rsidP="00FB567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B5678" w:rsidRPr="008812DA" w:rsidRDefault="00FB5678" w:rsidP="00FB567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812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§2</w:t>
      </w:r>
    </w:p>
    <w:p w:rsidR="00FB5678" w:rsidRPr="008812DA" w:rsidRDefault="00FB5678" w:rsidP="00FB567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812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Zakres Regulaminu</w:t>
      </w:r>
    </w:p>
    <w:p w:rsidR="00FB5678" w:rsidRPr="008812DA" w:rsidRDefault="00FB5678" w:rsidP="00FB567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D6615" w:rsidRPr="008812DA" w:rsidRDefault="00FB5678" w:rsidP="006D6615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Regulamin określa zasady prowadzenia przez Zamawiającego Dialogu poprzedzającego wszczęcie postępowania na </w:t>
      </w:r>
      <w:r w:rsidR="00C61B88" w:rsidRPr="00C61B88">
        <w:rPr>
          <w:i/>
          <w:sz w:val="24"/>
          <w:szCs w:val="24"/>
        </w:rPr>
        <w:t xml:space="preserve">zakup/budowę oraz wdrożenie  systemu kadrowo-płacowego obsługującego Kasę </w:t>
      </w:r>
      <w:r w:rsidR="0056077E">
        <w:rPr>
          <w:i/>
          <w:sz w:val="24"/>
          <w:szCs w:val="24"/>
        </w:rPr>
        <w:t>R</w:t>
      </w:r>
      <w:r w:rsidR="00C61B88" w:rsidRPr="00C61B88">
        <w:rPr>
          <w:i/>
          <w:sz w:val="24"/>
          <w:szCs w:val="24"/>
        </w:rPr>
        <w:t>olniczego Ubezpieczenia Społecznego</w:t>
      </w:r>
      <w:r w:rsidRPr="008812D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 </w:t>
      </w:r>
    </w:p>
    <w:p w:rsidR="00FB5678" w:rsidRPr="008812DA" w:rsidRDefault="007E7D18" w:rsidP="006D6615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Dialog prowadzi się z</w:t>
      </w:r>
      <w:r w:rsidR="00FB5678"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zachowaniem zasady przejrzystości, uczciwej konkurencji oraz równego traktowania Uczestników</w:t>
      </w:r>
      <w:r w:rsidR="00625B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oferowanych przez nich rozwiązań</w:t>
      </w:r>
      <w:r w:rsidR="00FB5678"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5305D9" w:rsidRPr="008812DA" w:rsidRDefault="005305D9" w:rsidP="006D6615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>Dialog prowadzony jest na podstawie i zgodnie z art. 31a - 31c PZP.</w:t>
      </w:r>
    </w:p>
    <w:p w:rsidR="005305D9" w:rsidRPr="008812DA" w:rsidRDefault="005305D9" w:rsidP="005305D9">
      <w:pPr>
        <w:pStyle w:val="Akapitzlist"/>
        <w:shd w:val="clear" w:color="auto" w:fill="FFFFFF" w:themeFill="background1"/>
        <w:spacing w:after="0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305D9" w:rsidRPr="008812DA" w:rsidRDefault="005305D9" w:rsidP="006D6615">
      <w:pPr>
        <w:pStyle w:val="Akapitzlist"/>
        <w:shd w:val="clear" w:color="auto" w:fill="FFFFFF" w:themeFill="background1"/>
        <w:spacing w:after="0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812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§3</w:t>
      </w:r>
    </w:p>
    <w:p w:rsidR="005305D9" w:rsidRPr="002B66DB" w:rsidRDefault="005305D9" w:rsidP="006D6615">
      <w:pPr>
        <w:shd w:val="clear" w:color="auto" w:fill="FFFFFF" w:themeFill="background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B66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Przygotowanie Dialogu</w:t>
      </w:r>
    </w:p>
    <w:p w:rsidR="006D6615" w:rsidRPr="002B66DB" w:rsidRDefault="005305D9" w:rsidP="006D6615">
      <w:pPr>
        <w:pStyle w:val="Akapitzlist"/>
        <w:numPr>
          <w:ilvl w:val="0"/>
          <w:numId w:val="15"/>
        </w:numPr>
        <w:shd w:val="clear" w:color="auto" w:fill="FFFFFF" w:themeFill="background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B66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przygotowanie i przeprowadzenie Dialogu odpowiada </w:t>
      </w:r>
      <w:r w:rsidR="0056077E" w:rsidRPr="002B66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Zespół </w:t>
      </w:r>
      <w:r w:rsidR="005546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Zamawiającego </w:t>
      </w:r>
      <w:r w:rsidRPr="002B66DB">
        <w:rPr>
          <w:rFonts w:ascii="Times New Roman" w:hAnsi="Times New Roman" w:cs="Times New Roman"/>
          <w:color w:val="000000" w:themeColor="text1"/>
          <w:sz w:val="24"/>
          <w:szCs w:val="24"/>
        </w:rPr>
        <w:t>powołan</w:t>
      </w:r>
      <w:r w:rsidR="0056077E" w:rsidRPr="002B66DB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2B66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przeprowadzenia </w:t>
      </w:r>
      <w:r w:rsidR="00AE3502" w:rsidRPr="002B66DB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5B3ADB" w:rsidRPr="002B66DB">
        <w:rPr>
          <w:rFonts w:ascii="Times New Roman" w:hAnsi="Times New Roman" w:cs="Times New Roman"/>
          <w:color w:val="000000" w:themeColor="text1"/>
          <w:sz w:val="24"/>
          <w:szCs w:val="24"/>
        </w:rPr>
        <w:t>ialogu</w:t>
      </w:r>
      <w:r w:rsidR="007E7D18" w:rsidRPr="002B66D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B66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którym mowa w §2 ust. 1. </w:t>
      </w:r>
    </w:p>
    <w:p w:rsidR="006D6615" w:rsidRPr="002B66DB" w:rsidRDefault="00554611" w:rsidP="005E1900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B66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Zespół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Zamawiającego</w:t>
      </w:r>
      <w:r w:rsidR="005305D9" w:rsidRPr="002B66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może wykonywać czynności przy obecności co najmniej trzech członków </w:t>
      </w:r>
      <w:r w:rsidR="00AE3502" w:rsidRPr="002B66DB">
        <w:rPr>
          <w:rFonts w:ascii="Times New Roman" w:hAnsi="Times New Roman" w:cs="Times New Roman"/>
          <w:color w:val="000000" w:themeColor="text1"/>
          <w:sz w:val="24"/>
          <w:szCs w:val="24"/>
        </w:rPr>
        <w:t>Zespo</w:t>
      </w:r>
      <w:r w:rsidR="0056077E" w:rsidRPr="002B66DB">
        <w:rPr>
          <w:rFonts w:ascii="Times New Roman" w:hAnsi="Times New Roman" w:cs="Times New Roman"/>
          <w:color w:val="000000" w:themeColor="text1"/>
          <w:sz w:val="24"/>
          <w:szCs w:val="24"/>
        </w:rPr>
        <w:t>łu</w:t>
      </w:r>
      <w:r w:rsidR="005305D9" w:rsidRPr="002B66D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D6615" w:rsidRPr="002B66DB" w:rsidRDefault="005305D9" w:rsidP="006D6615">
      <w:pPr>
        <w:pStyle w:val="Akapitzlist"/>
        <w:numPr>
          <w:ilvl w:val="0"/>
          <w:numId w:val="15"/>
        </w:numPr>
        <w:shd w:val="clear" w:color="auto" w:fill="FFFFFF" w:themeFill="background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B66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Zamawiający może w toku prowadzonego Dialogu dokonywać zmian w składzie </w:t>
      </w:r>
      <w:r w:rsidR="0056077E" w:rsidRPr="002B66DB">
        <w:rPr>
          <w:rFonts w:ascii="Times New Roman" w:hAnsi="Times New Roman" w:cs="Times New Roman"/>
          <w:color w:val="000000" w:themeColor="text1"/>
          <w:sz w:val="24"/>
          <w:szCs w:val="24"/>
        </w:rPr>
        <w:t>Zespołu</w:t>
      </w:r>
      <w:r w:rsidRPr="002B66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5305D9" w:rsidRPr="002B66DB" w:rsidRDefault="005305D9" w:rsidP="006D6615">
      <w:pPr>
        <w:pStyle w:val="Akapitzlist"/>
        <w:numPr>
          <w:ilvl w:val="0"/>
          <w:numId w:val="15"/>
        </w:numPr>
        <w:shd w:val="clear" w:color="auto" w:fill="FFFFFF" w:themeFill="background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B66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Pracami </w:t>
      </w:r>
      <w:r w:rsidR="00E74A34">
        <w:rPr>
          <w:rFonts w:ascii="Times New Roman" w:hAnsi="Times New Roman" w:cs="Times New Roman"/>
          <w:color w:val="000000" w:themeColor="text1"/>
          <w:sz w:val="24"/>
          <w:szCs w:val="24"/>
        </w:rPr>
        <w:t>Zespo</w:t>
      </w:r>
      <w:r w:rsidR="00554611" w:rsidRPr="002B66DB">
        <w:rPr>
          <w:rFonts w:ascii="Times New Roman" w:hAnsi="Times New Roman" w:cs="Times New Roman"/>
          <w:color w:val="000000" w:themeColor="text1"/>
          <w:sz w:val="24"/>
          <w:szCs w:val="24"/>
        </w:rPr>
        <w:t>ł</w:t>
      </w:r>
      <w:r w:rsidR="00554611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554611" w:rsidRPr="002B66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4611">
        <w:rPr>
          <w:rFonts w:ascii="Times New Roman" w:hAnsi="Times New Roman" w:cs="Times New Roman"/>
          <w:color w:val="000000" w:themeColor="text1"/>
          <w:sz w:val="24"/>
          <w:szCs w:val="24"/>
        </w:rPr>
        <w:t>Zamawiającego</w:t>
      </w:r>
      <w:r w:rsidR="0056077E" w:rsidRPr="002B66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B66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kieruje Przewodniczący </w:t>
      </w:r>
      <w:r w:rsidR="0056077E" w:rsidRPr="002B66DB">
        <w:rPr>
          <w:rFonts w:ascii="Times New Roman" w:hAnsi="Times New Roman" w:cs="Times New Roman"/>
          <w:color w:val="000000" w:themeColor="text1"/>
          <w:sz w:val="24"/>
          <w:szCs w:val="24"/>
        </w:rPr>
        <w:t>Zespołu</w:t>
      </w:r>
      <w:r w:rsidRPr="002B66D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305D9" w:rsidRPr="008812DA" w:rsidRDefault="005305D9" w:rsidP="006D6615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812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</w:t>
      </w:r>
      <w:r w:rsidR="006D6615" w:rsidRPr="008812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</w:p>
    <w:p w:rsidR="005305D9" w:rsidRPr="008812DA" w:rsidRDefault="005305D9" w:rsidP="006D6615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812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Przedmiot Dialogu</w:t>
      </w:r>
    </w:p>
    <w:p w:rsidR="006D6615" w:rsidRPr="008812DA" w:rsidRDefault="005305D9" w:rsidP="006D6615">
      <w:pPr>
        <w:pStyle w:val="Akapitzlist"/>
        <w:numPr>
          <w:ilvl w:val="0"/>
          <w:numId w:val="16"/>
        </w:numPr>
        <w:shd w:val="clear" w:color="auto" w:fill="FFFFFF" w:themeFill="background1"/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Zamawiający przed wszczęciem Postępowania może przeprowadzić Dialog, zwracając się o: </w:t>
      </w:r>
    </w:p>
    <w:p w:rsidR="006D6615" w:rsidRPr="005E1900" w:rsidRDefault="006D6615" w:rsidP="005E1900">
      <w:pPr>
        <w:pStyle w:val="Akapitzlist"/>
        <w:numPr>
          <w:ilvl w:val="0"/>
          <w:numId w:val="18"/>
        </w:num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E19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doradztwo, </w:t>
      </w:r>
    </w:p>
    <w:p w:rsidR="006D6615" w:rsidRPr="005E1900" w:rsidRDefault="005305D9" w:rsidP="005E1900">
      <w:pPr>
        <w:pStyle w:val="Akapitzlist"/>
        <w:numPr>
          <w:ilvl w:val="0"/>
          <w:numId w:val="18"/>
        </w:num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E19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udzielenie informacji, </w:t>
      </w:r>
    </w:p>
    <w:p w:rsidR="006D6615" w:rsidRPr="008812DA" w:rsidRDefault="005305D9" w:rsidP="002B66DB">
      <w:pPr>
        <w:shd w:val="clear" w:color="auto" w:fill="FFFFFF" w:themeFill="background1"/>
        <w:spacing w:after="0"/>
        <w:ind w:left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>które mają służyć Zamawiającemu do przygotowania opisu przedmiotu Zamówienia, specyfikacji istotnych warunków Zamówienia lub określenia warunków umowy w</w:t>
      </w:r>
      <w:r w:rsidR="00AE350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>sprawie Zamówienia</w:t>
      </w:r>
      <w:r w:rsidR="006D6615"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6D6615" w:rsidRPr="008812DA" w:rsidRDefault="005305D9" w:rsidP="006D661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Przedmiotem Dialogu mogą być w szczególności: </w:t>
      </w:r>
    </w:p>
    <w:p w:rsidR="006D6615" w:rsidRPr="008812DA" w:rsidRDefault="005305D9" w:rsidP="002B66D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>zagadnienia techniczne, technologiczne, prawne, wykonawcze, organizacyjne, handlowe, ekonomiczne oraz logistyczne, związane z realizacją Zamówienia zgo</w:t>
      </w:r>
      <w:r w:rsidR="006D6615"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>dnie z potrzebami Zamawiającego,</w:t>
      </w:r>
      <w:r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D6615" w:rsidRPr="008812DA" w:rsidRDefault="005305D9" w:rsidP="002B66D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oszacowanie </w:t>
      </w:r>
      <w:r w:rsidR="006D6615"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>wartości Zamówienia,</w:t>
      </w:r>
    </w:p>
    <w:p w:rsidR="006D6615" w:rsidRPr="008812DA" w:rsidRDefault="005305D9" w:rsidP="002B66D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>najnowsze, najkorzystniejsze, najtańsze oraz najlepsze rozwiązania techniczne, technologiczne, prawne, wykonawcze, organizacyjne, handlowe, ekonomiczne oraz logistyczne w dziedzinie</w:t>
      </w:r>
      <w:r w:rsidR="006D6615"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będącej przedmiotem Zamówienia,</w:t>
      </w:r>
      <w:r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305D9" w:rsidRPr="008812DA" w:rsidRDefault="005305D9" w:rsidP="002B66D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zebranie informacji służących do opracowania dokumentacji Zamówienia. </w:t>
      </w:r>
    </w:p>
    <w:p w:rsidR="006D6615" w:rsidRPr="008812DA" w:rsidRDefault="006D6615" w:rsidP="006D661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065E7" w:rsidRDefault="004065E7" w:rsidP="006D6615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E7D18" w:rsidRDefault="007E7D18" w:rsidP="006D6615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E7D18" w:rsidRPr="008812DA" w:rsidRDefault="007E7D18" w:rsidP="006D6615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D6615" w:rsidRPr="008812DA" w:rsidRDefault="006D6615" w:rsidP="006D6615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812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§5</w:t>
      </w:r>
    </w:p>
    <w:p w:rsidR="006D6615" w:rsidRPr="008812DA" w:rsidRDefault="006D6615" w:rsidP="006D6615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812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Ogłoszenie</w:t>
      </w:r>
    </w:p>
    <w:p w:rsidR="005305D9" w:rsidRPr="008812DA" w:rsidRDefault="005305D9" w:rsidP="00143F08">
      <w:pPr>
        <w:shd w:val="clear" w:color="auto" w:fill="FFFFFF" w:themeFill="background1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6615" w:rsidRPr="008812DA" w:rsidRDefault="004065E7" w:rsidP="00143F0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2DA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Dialog zostaje wszczęty popr</w:t>
      </w:r>
      <w:r w:rsidR="0055461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zez zamieszczenie ogłoszenia o D</w:t>
      </w:r>
      <w:r w:rsidRPr="008812DA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ialogu </w:t>
      </w:r>
      <w:r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technicznym na stronie internetowej Zamawiającego. </w:t>
      </w:r>
    </w:p>
    <w:p w:rsidR="006D6615" w:rsidRPr="008812DA" w:rsidRDefault="006D6615" w:rsidP="00143F0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Ogłoszeniu </w:t>
      </w:r>
      <w:r w:rsidR="002B66DB">
        <w:rPr>
          <w:rFonts w:ascii="Times New Roman" w:hAnsi="Times New Roman" w:cs="Times New Roman"/>
          <w:color w:val="000000" w:themeColor="text1"/>
          <w:sz w:val="24"/>
          <w:szCs w:val="24"/>
        </w:rPr>
        <w:t>Zespół Zamawiającego</w:t>
      </w:r>
      <w:r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wskazuje w szczególności: </w:t>
      </w:r>
    </w:p>
    <w:p w:rsidR="004065E7" w:rsidRPr="008812DA" w:rsidRDefault="006D6615" w:rsidP="00143F08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przedmiot </w:t>
      </w:r>
      <w:r w:rsidR="002B66DB">
        <w:rPr>
          <w:rFonts w:ascii="Times New Roman" w:hAnsi="Times New Roman" w:cs="Times New Roman"/>
          <w:color w:val="000000" w:themeColor="text1"/>
          <w:sz w:val="24"/>
          <w:szCs w:val="24"/>
        </w:rPr>
        <w:t>Dialogu</w:t>
      </w:r>
      <w:r w:rsidR="004065E7"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cel prowadzenia Dialogu, </w:t>
      </w:r>
    </w:p>
    <w:p w:rsidR="004065E7" w:rsidRPr="008812DA" w:rsidRDefault="006D6615" w:rsidP="00143F08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zakres informacji, </w:t>
      </w:r>
      <w:r w:rsidR="004065E7"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które chce uzyskać </w:t>
      </w:r>
      <w:r w:rsidR="002B66DB">
        <w:rPr>
          <w:rFonts w:ascii="Times New Roman" w:hAnsi="Times New Roman" w:cs="Times New Roman"/>
          <w:color w:val="000000" w:themeColor="text1"/>
          <w:sz w:val="24"/>
          <w:szCs w:val="24"/>
        </w:rPr>
        <w:t>Zespół Zamawiającego</w:t>
      </w:r>
      <w:r w:rsidR="004065E7"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:rsidR="004065E7" w:rsidRPr="008812DA" w:rsidRDefault="006D6615" w:rsidP="00143F08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tryb, termin i miejsce złożenia </w:t>
      </w:r>
      <w:r w:rsidR="007E7D18">
        <w:rPr>
          <w:rFonts w:ascii="Times New Roman" w:hAnsi="Times New Roman" w:cs="Times New Roman"/>
          <w:color w:val="000000" w:themeColor="text1"/>
          <w:sz w:val="24"/>
          <w:szCs w:val="24"/>
        </w:rPr>
        <w:t>wniosku o</w:t>
      </w:r>
      <w:r w:rsidR="001235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dopuszczenie do</w:t>
      </w:r>
      <w:r w:rsidR="007E7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udział</w:t>
      </w:r>
      <w:r w:rsidR="001235FA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Dialogu oraz sposób por</w:t>
      </w:r>
      <w:r w:rsidR="004065E7"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ozumiewania się z Uczestnikami, </w:t>
      </w:r>
    </w:p>
    <w:p w:rsidR="004065E7" w:rsidRPr="008812DA" w:rsidRDefault="006D6615" w:rsidP="00143F08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przewidywany czas trwania Dialogu. </w:t>
      </w:r>
    </w:p>
    <w:p w:rsidR="004065E7" w:rsidRPr="008812DA" w:rsidRDefault="002B66DB" w:rsidP="00143F0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Zespół Zamawiającego</w:t>
      </w:r>
      <w:r w:rsidR="006D6615"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może również, niezależnie od zamieszczenia Ogłoszenia na swojej stronie internetowej, poinformować wybrane przez siebie podmioty o zamiarze przeprowadzenia Dialogu. W tym celu </w:t>
      </w:r>
      <w:r w:rsidR="00554611" w:rsidRPr="002B66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Zespół </w:t>
      </w:r>
      <w:r w:rsidR="00554611">
        <w:rPr>
          <w:rFonts w:ascii="Times New Roman" w:hAnsi="Times New Roman" w:cs="Times New Roman"/>
          <w:color w:val="000000" w:themeColor="text1"/>
          <w:sz w:val="24"/>
          <w:szCs w:val="24"/>
        </w:rPr>
        <w:t>Zamawiającego</w:t>
      </w:r>
      <w:r w:rsidR="006D6615"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może w szczególności przesłać do wybranych podmiotów informację w formie pisemnej lub elektronicznej o</w:t>
      </w:r>
      <w:r w:rsidR="00AE350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6D6615"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zamiarze przeprowadzenia Dialogu. </w:t>
      </w:r>
    </w:p>
    <w:p w:rsidR="004065E7" w:rsidRPr="008812DA" w:rsidRDefault="006D6615" w:rsidP="00143F0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Nieprzystąpienie do Dialogu nie ogranicza praw oraz nie działa na niekorzyść potencjalnych Wykonawców w Postępowaniu. </w:t>
      </w:r>
    </w:p>
    <w:p w:rsidR="004065E7" w:rsidRPr="008812DA" w:rsidRDefault="006D6615" w:rsidP="00143F0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>Ogłoszenie i prowadzenie Dialogu n</w:t>
      </w:r>
      <w:r w:rsidR="004065E7"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ie zobowiązuje Zamawiającego do </w:t>
      </w:r>
      <w:r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przeprowadzenia Postępowania ani do udzielenia Zamówienia. </w:t>
      </w:r>
    </w:p>
    <w:p w:rsidR="004065E7" w:rsidRPr="008812DA" w:rsidRDefault="004065E7" w:rsidP="00DB5DC3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Wybór Wykonawcy Zamówienia zostanie dokonany w trakcie odrębnego </w:t>
      </w:r>
      <w:r w:rsidR="00E579C0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>ostępowania prowadzonego na podstawie przepisów PZP.</w:t>
      </w:r>
    </w:p>
    <w:p w:rsidR="006D6615" w:rsidRPr="008812DA" w:rsidRDefault="006D6615" w:rsidP="00143F0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>Informacja o zastosowaniu Dialogu jest publikowana w każdym ogłoszeniu o</w:t>
      </w:r>
      <w:r w:rsidR="00E579C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Zamówieniu, którego dotyczył dany Dialog. </w:t>
      </w:r>
    </w:p>
    <w:p w:rsidR="004065E7" w:rsidRPr="008812DA" w:rsidRDefault="004065E7" w:rsidP="004065E7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065E7" w:rsidRPr="008812DA" w:rsidRDefault="004065E7" w:rsidP="004065E7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812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§6</w:t>
      </w:r>
    </w:p>
    <w:p w:rsidR="004065E7" w:rsidRPr="008812DA" w:rsidRDefault="004065E7" w:rsidP="004065E7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812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Organizacja Dialogu </w:t>
      </w:r>
    </w:p>
    <w:p w:rsidR="003B797C" w:rsidRPr="008812DA" w:rsidRDefault="003B797C" w:rsidP="003B797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B797C" w:rsidRPr="008812DA" w:rsidRDefault="002B66DB" w:rsidP="00143F08">
      <w:pPr>
        <w:pStyle w:val="Akapitzlist"/>
        <w:numPr>
          <w:ilvl w:val="0"/>
          <w:numId w:val="25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Zespół Zamawiającego</w:t>
      </w:r>
      <w:r w:rsidR="003B797C"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określił wzór wniosku o</w:t>
      </w:r>
      <w:r w:rsidR="006314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dopuszczenie do</w:t>
      </w:r>
      <w:r w:rsidR="003B797C"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E7D18">
        <w:rPr>
          <w:rFonts w:ascii="Times New Roman" w:hAnsi="Times New Roman" w:cs="Times New Roman"/>
          <w:color w:val="000000" w:themeColor="text1"/>
          <w:sz w:val="24"/>
          <w:szCs w:val="24"/>
        </w:rPr>
        <w:t>udział</w:t>
      </w:r>
      <w:r w:rsidR="00631417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3B797C"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dialogu technicznym, który jest </w:t>
      </w:r>
      <w:r w:rsidR="00E579C0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E579C0"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ałącznikiem </w:t>
      </w:r>
      <w:r w:rsidR="00143F08"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>nr 2</w:t>
      </w:r>
      <w:r w:rsidR="003B797C"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Ogłoszenia. </w:t>
      </w:r>
    </w:p>
    <w:p w:rsidR="00AC5FE6" w:rsidRPr="008812DA" w:rsidRDefault="004065E7" w:rsidP="00143F08">
      <w:pPr>
        <w:pStyle w:val="Akapitzlist"/>
        <w:numPr>
          <w:ilvl w:val="0"/>
          <w:numId w:val="25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>Wnioski o dopuszczenie do udziału w Dialogu składa się w trybie, t</w:t>
      </w:r>
      <w:r w:rsidR="00631417">
        <w:rPr>
          <w:rFonts w:ascii="Times New Roman" w:hAnsi="Times New Roman" w:cs="Times New Roman"/>
          <w:color w:val="000000" w:themeColor="text1"/>
          <w:sz w:val="24"/>
          <w:szCs w:val="24"/>
        </w:rPr>
        <w:t>erminie i miejscu określonym w O</w:t>
      </w:r>
      <w:r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>głoszeniu.</w:t>
      </w:r>
    </w:p>
    <w:p w:rsidR="00AC5FE6" w:rsidRPr="008812DA" w:rsidRDefault="00AC5FE6" w:rsidP="00143F08">
      <w:pPr>
        <w:pStyle w:val="Akapitzlist"/>
        <w:numPr>
          <w:ilvl w:val="0"/>
          <w:numId w:val="25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>Po upływie terminu do składania wniosków</w:t>
      </w:r>
      <w:r w:rsidR="001235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o których mowa w ust. </w:t>
      </w:r>
      <w:r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1, </w:t>
      </w:r>
      <w:r w:rsidR="00554611" w:rsidRPr="002B66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Zespół </w:t>
      </w:r>
      <w:r w:rsidR="005546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Zamawiającego </w:t>
      </w:r>
      <w:r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>dokonuje weryfikacji wniosków pod</w:t>
      </w:r>
      <w:r w:rsidR="001235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względem formalnym i zaprasza </w:t>
      </w:r>
      <w:r w:rsidR="0085259E">
        <w:rPr>
          <w:rFonts w:ascii="Times New Roman" w:hAnsi="Times New Roman" w:cs="Times New Roman"/>
          <w:color w:val="000000" w:themeColor="text1"/>
          <w:sz w:val="24"/>
          <w:szCs w:val="24"/>
        </w:rPr>
        <w:t>Uczestników</w:t>
      </w:r>
      <w:r w:rsidR="001235FA">
        <w:rPr>
          <w:rFonts w:ascii="Times New Roman" w:hAnsi="Times New Roman" w:cs="Times New Roman"/>
          <w:color w:val="000000" w:themeColor="text1"/>
          <w:sz w:val="24"/>
          <w:szCs w:val="24"/>
        </w:rPr>
        <w:t>, którzy prawidłowo złożyli</w:t>
      </w:r>
      <w:r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wnioski do udziału w Dialogu. </w:t>
      </w:r>
    </w:p>
    <w:p w:rsidR="004960E5" w:rsidRPr="008812DA" w:rsidRDefault="00E579C0" w:rsidP="00143F08">
      <w:pPr>
        <w:pStyle w:val="Lista"/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contextualSpacing w:val="0"/>
        <w:jc w:val="both"/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Zespół </w:t>
      </w:r>
      <w:r w:rsidR="002B66DB">
        <w:rPr>
          <w:rFonts w:ascii="Times New Roman" w:hAnsi="Times New Roman" w:cs="Times New Roman"/>
          <w:color w:val="000000" w:themeColor="text1"/>
          <w:sz w:val="24"/>
          <w:szCs w:val="24"/>
        </w:rPr>
        <w:t>Zamawiającego</w:t>
      </w:r>
      <w:r w:rsidR="004960E5"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zaprasza do</w:t>
      </w:r>
      <w:r w:rsidR="005F35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udziału w </w:t>
      </w:r>
      <w:r w:rsidR="0085259E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5F35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ialogu technicznym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Uczestników</w:t>
      </w:r>
      <w:r w:rsidR="001235F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960E5"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przekazując im informacje na temat terminu i miejsca spotkania.</w:t>
      </w:r>
    </w:p>
    <w:p w:rsidR="004065E7" w:rsidRPr="008812DA" w:rsidRDefault="004065E7" w:rsidP="00143F08">
      <w:pPr>
        <w:pStyle w:val="Akapitzlist"/>
        <w:numPr>
          <w:ilvl w:val="0"/>
          <w:numId w:val="25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Zaproszenie winno być wysłane w terminie nie krótszym niż </w:t>
      </w:r>
      <w:r w:rsidR="004960E5" w:rsidRPr="005E190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5E19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dni</w:t>
      </w:r>
      <w:r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przed datą wyznaczonego </w:t>
      </w:r>
      <w:r w:rsidRPr="008812D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spotkania. W zaproszeniu </w:t>
      </w:r>
      <w:r w:rsidR="0085259E" w:rsidRPr="002B66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Zespół </w:t>
      </w:r>
      <w:r w:rsidR="0085259E">
        <w:rPr>
          <w:rFonts w:ascii="Times New Roman" w:hAnsi="Times New Roman" w:cs="Times New Roman"/>
          <w:color w:val="000000" w:themeColor="text1"/>
          <w:sz w:val="24"/>
          <w:szCs w:val="24"/>
        </w:rPr>
        <w:t>Zamawiającego</w:t>
      </w:r>
      <w:r w:rsidR="00E579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8812D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może określić szczegółowy zakres spraw, które </w:t>
      </w:r>
      <w:r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będą przedmiotem </w:t>
      </w:r>
      <w:r w:rsidR="00E579C0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E579C0"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ialogu </w:t>
      </w:r>
      <w:r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>techniczneg</w:t>
      </w:r>
      <w:r w:rsidR="001235FA">
        <w:rPr>
          <w:rFonts w:ascii="Times New Roman" w:hAnsi="Times New Roman" w:cs="Times New Roman"/>
          <w:color w:val="000000" w:themeColor="text1"/>
          <w:sz w:val="24"/>
          <w:szCs w:val="24"/>
        </w:rPr>
        <w:t>o oraz zażądać wskazania przez U</w:t>
      </w:r>
      <w:r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>czestnika przed wyznaczonym terminem spotkania - osób, które będą odpowiedzialne za udzielenie odpowie</w:t>
      </w:r>
      <w:r w:rsidR="0085259E">
        <w:rPr>
          <w:rFonts w:ascii="Times New Roman" w:hAnsi="Times New Roman" w:cs="Times New Roman"/>
          <w:color w:val="000000" w:themeColor="text1"/>
          <w:sz w:val="24"/>
          <w:szCs w:val="24"/>
        </w:rPr>
        <w:t>dzi w poszczególnych sprawach z </w:t>
      </w:r>
      <w:r w:rsidR="00E579C0">
        <w:rPr>
          <w:rFonts w:ascii="Times New Roman" w:hAnsi="Times New Roman" w:cs="Times New Roman"/>
          <w:color w:val="000000" w:themeColor="text1"/>
          <w:sz w:val="24"/>
          <w:szCs w:val="24"/>
        </w:rPr>
        <w:t>danego</w:t>
      </w:r>
      <w:r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zakresu.</w:t>
      </w:r>
    </w:p>
    <w:p w:rsidR="00AC5FE6" w:rsidRPr="008812DA" w:rsidRDefault="00631417" w:rsidP="005E1900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Termin przeprowadzenia D</w:t>
      </w:r>
      <w:r w:rsidR="00AC5FE6"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>ialogu</w:t>
      </w:r>
      <w:r w:rsidR="004065E7"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może zostać przesunięty z zastrzeżeniem, że wyznaczenie nowego terminu nie spowoduje znaczącego wydłużenia procedury związanej z przeprowadzeniem Dialogu.</w:t>
      </w:r>
    </w:p>
    <w:p w:rsidR="004065E7" w:rsidRDefault="002B66DB" w:rsidP="006556D0">
      <w:pPr>
        <w:pStyle w:val="Akapitzlist"/>
        <w:numPr>
          <w:ilvl w:val="0"/>
          <w:numId w:val="25"/>
        </w:numPr>
        <w:shd w:val="clear" w:color="auto" w:fill="FFFFFF" w:themeFill="background1"/>
        <w:autoSpaceDE w:val="0"/>
        <w:autoSpaceDN w:val="0"/>
        <w:adjustRightInd w:val="0"/>
        <w:spacing w:after="5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Zespół Zamawiającego</w:t>
      </w:r>
      <w:r w:rsidR="004065E7"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komunikuje się z Uczestnikami za pomocą korespondencji wysłanej na podany przez Uczestnika adres poczty elektronicznej. </w:t>
      </w:r>
    </w:p>
    <w:p w:rsidR="006556D0" w:rsidRPr="006556D0" w:rsidRDefault="006556D0" w:rsidP="006556D0">
      <w:pPr>
        <w:pStyle w:val="Akapitzlist"/>
        <w:shd w:val="clear" w:color="auto" w:fill="FFFFFF" w:themeFill="background1"/>
        <w:autoSpaceDE w:val="0"/>
        <w:autoSpaceDN w:val="0"/>
        <w:adjustRightInd w:val="0"/>
        <w:spacing w:after="5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C5FE6" w:rsidRPr="008812DA" w:rsidRDefault="00AC5FE6" w:rsidP="00AC5FE6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812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§7</w:t>
      </w:r>
    </w:p>
    <w:p w:rsidR="00AC5FE6" w:rsidRPr="008812DA" w:rsidRDefault="00AC5FE6" w:rsidP="00AC5FE6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812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Czynności w ramach Dialogu </w:t>
      </w:r>
    </w:p>
    <w:p w:rsidR="001613BE" w:rsidRPr="008812DA" w:rsidRDefault="001613BE" w:rsidP="001613BE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613BE" w:rsidRPr="008812DA" w:rsidRDefault="001613BE" w:rsidP="00143F08">
      <w:pPr>
        <w:pStyle w:val="Akapitzlist"/>
        <w:numPr>
          <w:ilvl w:val="0"/>
          <w:numId w:val="33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Dialog jest prowadzony w języku polskim i ma charakter jawny, z zastrzeżeniem </w:t>
      </w:r>
      <w:r w:rsidR="00A60A69"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>ust</w:t>
      </w:r>
      <w:r w:rsidR="005F35A4">
        <w:rPr>
          <w:rFonts w:ascii="Times New Roman" w:hAnsi="Times New Roman" w:cs="Times New Roman"/>
          <w:color w:val="000000" w:themeColor="text1"/>
          <w:sz w:val="24"/>
          <w:szCs w:val="24"/>
        </w:rPr>
        <w:t>. 9</w:t>
      </w:r>
      <w:r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556D0" w:rsidRPr="006556D0" w:rsidRDefault="001613BE" w:rsidP="00143F08">
      <w:pPr>
        <w:pStyle w:val="Akapitzlist"/>
        <w:numPr>
          <w:ilvl w:val="0"/>
          <w:numId w:val="33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Dialog </w:t>
      </w:r>
      <w:r w:rsidR="00655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może przybrać w </w:t>
      </w:r>
      <w:r w:rsidR="00DB5DC3">
        <w:rPr>
          <w:rFonts w:ascii="Times New Roman" w:hAnsi="Times New Roman" w:cs="Times New Roman"/>
          <w:color w:val="000000" w:themeColor="text1"/>
          <w:sz w:val="24"/>
          <w:szCs w:val="24"/>
        </w:rPr>
        <w:t>szczególności formę:</w:t>
      </w:r>
      <w:r w:rsidR="00655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556D0" w:rsidRPr="00DB5DC3" w:rsidRDefault="00DB5DC3" w:rsidP="006556D0">
      <w:pPr>
        <w:pStyle w:val="Akapitzlist"/>
        <w:numPr>
          <w:ilvl w:val="0"/>
          <w:numId w:val="43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5D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wymiany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korespondencji w postaci </w:t>
      </w:r>
      <w:r w:rsidRPr="00DB5D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elektronicznej, </w:t>
      </w:r>
    </w:p>
    <w:p w:rsidR="006556D0" w:rsidRPr="006556D0" w:rsidRDefault="00DB5DC3" w:rsidP="006556D0">
      <w:pPr>
        <w:pStyle w:val="Akapitzlist"/>
        <w:numPr>
          <w:ilvl w:val="0"/>
          <w:numId w:val="43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B5D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spotkania </w:t>
      </w:r>
      <w:r w:rsidR="001613BE" w:rsidRPr="00DB5DC3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DB5D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ndywidualnego </w:t>
      </w:r>
      <w:r w:rsidR="001613BE" w:rsidRPr="00DB5DC3">
        <w:rPr>
          <w:rFonts w:ascii="Times New Roman" w:hAnsi="Times New Roman" w:cs="Times New Roman"/>
          <w:color w:val="000000" w:themeColor="text1"/>
          <w:sz w:val="24"/>
          <w:szCs w:val="24"/>
        </w:rPr>
        <w:t>z Uczestnikami.</w:t>
      </w:r>
      <w:r w:rsidR="001613BE"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556D0" w:rsidRPr="00DB5DC3" w:rsidRDefault="00DB5DC3" w:rsidP="006556D0">
      <w:pPr>
        <w:pStyle w:val="Akapitzlist"/>
        <w:numPr>
          <w:ilvl w:val="0"/>
          <w:numId w:val="43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5DC3">
        <w:rPr>
          <w:rFonts w:ascii="Times New Roman" w:hAnsi="Times New Roman" w:cs="Times New Roman"/>
          <w:color w:val="000000" w:themeColor="text1"/>
          <w:sz w:val="24"/>
          <w:szCs w:val="24"/>
        </w:rPr>
        <w:t>spo</w:t>
      </w:r>
      <w:r w:rsidR="00631417">
        <w:rPr>
          <w:rFonts w:ascii="Times New Roman" w:hAnsi="Times New Roman" w:cs="Times New Roman"/>
          <w:color w:val="000000" w:themeColor="text1"/>
          <w:sz w:val="24"/>
          <w:szCs w:val="24"/>
        </w:rPr>
        <w:t>tkania grupowego z Uczestnikami.</w:t>
      </w:r>
      <w:r w:rsidRPr="00DB5D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613BE" w:rsidRPr="008812DA" w:rsidRDefault="001613BE" w:rsidP="00DB5DC3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BB5456">
        <w:rPr>
          <w:rFonts w:ascii="Times New Roman" w:hAnsi="Times New Roman" w:cs="Times New Roman"/>
          <w:color w:val="000000" w:themeColor="text1"/>
          <w:sz w:val="24"/>
          <w:szCs w:val="24"/>
        </w:rPr>
        <w:t>espół</w:t>
      </w:r>
      <w:r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66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Zamawiającego </w:t>
      </w:r>
      <w:r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>może również zadecydować o prowadzeniu Dialogu z</w:t>
      </w:r>
      <w:r w:rsidR="00BB5456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wykorzystaniem wybranych lub wszystkich ww. </w:t>
      </w:r>
      <w:r w:rsidR="006556D0">
        <w:rPr>
          <w:rFonts w:ascii="Times New Roman" w:hAnsi="Times New Roman" w:cs="Times New Roman"/>
          <w:color w:val="000000" w:themeColor="text1"/>
          <w:sz w:val="24"/>
          <w:szCs w:val="24"/>
        </w:rPr>
        <w:t>form komunikacji</w:t>
      </w:r>
      <w:r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</w:p>
    <w:p w:rsidR="001613BE" w:rsidRPr="008812DA" w:rsidRDefault="001613BE" w:rsidP="00143F08">
      <w:pPr>
        <w:pStyle w:val="Lista3"/>
        <w:widowControl w:val="0"/>
        <w:numPr>
          <w:ilvl w:val="0"/>
          <w:numId w:val="33"/>
        </w:numPr>
        <w:autoSpaceDE w:val="0"/>
        <w:autoSpaceDN w:val="0"/>
        <w:adjustRightInd w:val="0"/>
        <w:spacing w:after="0"/>
        <w:contextualSpacing w:val="0"/>
        <w:jc w:val="both"/>
        <w:rPr>
          <w:rFonts w:ascii="Times New Roman" w:hAnsi="Times New Roman" w:cs="Times New Roman"/>
          <w:color w:val="000000" w:themeColor="text1"/>
          <w:spacing w:val="-16"/>
          <w:sz w:val="24"/>
          <w:szCs w:val="24"/>
        </w:rPr>
      </w:pPr>
      <w:r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Dialog z zaproszonymi podmiotami prowadzi </w:t>
      </w:r>
      <w:r w:rsidR="0085259E" w:rsidRPr="002B66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Zespół </w:t>
      </w:r>
      <w:r w:rsidR="0085259E">
        <w:rPr>
          <w:rFonts w:ascii="Times New Roman" w:hAnsi="Times New Roman" w:cs="Times New Roman"/>
          <w:color w:val="000000" w:themeColor="text1"/>
          <w:sz w:val="24"/>
          <w:szCs w:val="24"/>
        </w:rPr>
        <w:t>Zamawiającego</w:t>
      </w:r>
      <w:r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613BE" w:rsidRPr="008812DA" w:rsidRDefault="0085259E" w:rsidP="00143F08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5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66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Zespół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Zamawiającego</w:t>
      </w:r>
      <w:r w:rsidR="00BB5456"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613BE"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może zdecydować o przedłużeniu czasu prowadzenia Dialogu ponad czas przewidziany w Ogłoszeniu. </w:t>
      </w:r>
    </w:p>
    <w:p w:rsidR="001613BE" w:rsidRPr="008812DA" w:rsidRDefault="001613BE" w:rsidP="00143F08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5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Dialog techniczny będzie prowadzony do dnia, w którym </w:t>
      </w:r>
      <w:r w:rsidR="0085259E" w:rsidRPr="002B66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Zespół </w:t>
      </w:r>
      <w:r w:rsidR="0085259E">
        <w:rPr>
          <w:rFonts w:ascii="Times New Roman" w:hAnsi="Times New Roman" w:cs="Times New Roman"/>
          <w:color w:val="000000" w:themeColor="text1"/>
          <w:sz w:val="24"/>
          <w:szCs w:val="24"/>
        </w:rPr>
        <w:t>Zamawiającego</w:t>
      </w:r>
      <w:r w:rsidR="00BB5456"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>pozyska wiedzę wystarczającą do:</w:t>
      </w:r>
    </w:p>
    <w:p w:rsidR="001613BE" w:rsidRPr="008812DA" w:rsidRDefault="001613BE" w:rsidP="00143F08">
      <w:pPr>
        <w:pStyle w:val="Lista5"/>
        <w:widowControl w:val="0"/>
        <w:numPr>
          <w:ilvl w:val="0"/>
          <w:numId w:val="36"/>
        </w:numPr>
        <w:autoSpaceDE w:val="0"/>
        <w:autoSpaceDN w:val="0"/>
        <w:adjustRightInd w:val="0"/>
        <w:spacing w:after="0"/>
        <w:contextualSpacing w:val="0"/>
        <w:jc w:val="both"/>
        <w:rPr>
          <w:rFonts w:ascii="Times New Roman" w:hAnsi="Times New Roman" w:cs="Times New Roman"/>
          <w:color w:val="000000" w:themeColor="text1"/>
          <w:spacing w:val="-17"/>
          <w:sz w:val="24"/>
          <w:szCs w:val="24"/>
        </w:rPr>
      </w:pPr>
      <w:r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>precyzyjnego określenia możliwych do spełnienia wymagań niezbędnych do realizacji zamówienia,</w:t>
      </w:r>
    </w:p>
    <w:p w:rsidR="001613BE" w:rsidRPr="008812DA" w:rsidRDefault="001613BE" w:rsidP="00143F08">
      <w:pPr>
        <w:pStyle w:val="Lista5"/>
        <w:widowControl w:val="0"/>
        <w:numPr>
          <w:ilvl w:val="0"/>
          <w:numId w:val="36"/>
        </w:numPr>
        <w:autoSpaceDE w:val="0"/>
        <w:autoSpaceDN w:val="0"/>
        <w:adjustRightInd w:val="0"/>
        <w:spacing w:after="0"/>
        <w:contextualSpacing w:val="0"/>
        <w:jc w:val="both"/>
        <w:rPr>
          <w:rFonts w:ascii="Times New Roman" w:hAnsi="Times New Roman" w:cs="Times New Roman"/>
          <w:color w:val="000000" w:themeColor="text1"/>
          <w:spacing w:val="-13"/>
          <w:sz w:val="24"/>
          <w:szCs w:val="24"/>
        </w:rPr>
      </w:pPr>
      <w:r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określenia wymagań dla podmiotów, które wezmą udział </w:t>
      </w:r>
      <w:r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w </w:t>
      </w:r>
      <w:r w:rsidR="00BB5456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BB5456"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ostępowaniu </w:t>
      </w:r>
      <w:r w:rsidR="00A60A69"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realizację </w:t>
      </w:r>
      <w:r w:rsidR="00A60A69"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zamówienia. </w:t>
      </w:r>
    </w:p>
    <w:p w:rsidR="006556D0" w:rsidRPr="006556D0" w:rsidRDefault="0085259E" w:rsidP="006556D0">
      <w:pPr>
        <w:pStyle w:val="Akapitzlist"/>
        <w:numPr>
          <w:ilvl w:val="0"/>
          <w:numId w:val="33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B66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Zespół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Zamawiającego</w:t>
      </w:r>
      <w:r w:rsidR="00BB5456" w:rsidRPr="00655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556D0" w:rsidRPr="006556D0">
        <w:rPr>
          <w:rFonts w:ascii="Times New Roman" w:hAnsi="Times New Roman" w:cs="Times New Roman"/>
          <w:color w:val="000000" w:themeColor="text1"/>
          <w:sz w:val="24"/>
          <w:szCs w:val="24"/>
        </w:rPr>
        <w:t>może w każdej chwili zrez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ygnować z prowadzenia Dialogu z </w:t>
      </w:r>
      <w:r w:rsidR="006556D0" w:rsidRPr="006556D0">
        <w:rPr>
          <w:rFonts w:ascii="Times New Roman" w:hAnsi="Times New Roman" w:cs="Times New Roman"/>
          <w:color w:val="000000" w:themeColor="text1"/>
          <w:sz w:val="24"/>
          <w:szCs w:val="24"/>
        </w:rPr>
        <w:t>wybra</w:t>
      </w:r>
      <w:r w:rsidR="006314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nym Uczestnikiem, jeżeli uzna, </w:t>
      </w:r>
      <w:r w:rsidR="006556D0" w:rsidRPr="006556D0">
        <w:rPr>
          <w:rFonts w:ascii="Times New Roman" w:hAnsi="Times New Roman" w:cs="Times New Roman"/>
          <w:color w:val="000000" w:themeColor="text1"/>
          <w:sz w:val="24"/>
          <w:szCs w:val="24"/>
        </w:rPr>
        <w:t>ż</w:t>
      </w:r>
      <w:r w:rsidR="00631417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6556D0" w:rsidRPr="00655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przekazywane przez niego informacje nie są przydatne do osiągnięcia celu Dialogu.</w:t>
      </w:r>
    </w:p>
    <w:p w:rsidR="001613BE" w:rsidRPr="008812DA" w:rsidRDefault="001613BE" w:rsidP="00143F08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5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Koszty związane z uczestnictwem w Dialogu ponoszą Uczestnicy. Koszty uczestnictwa w Dialogu nie podlegają zwrotowi przez Zamawiającego, nawet wówczas, gdy pomimo przeprowadzonego Dialogu nie zostanie wszczęte Postępowanie ani udzielone jakiekolwiek Zamówienie. Uczestnicy nie otrzymują wynagrodzenia od Zamawiającego z tytułu uczestnictwa w Dialogu. </w:t>
      </w:r>
    </w:p>
    <w:p w:rsidR="00DB5DC3" w:rsidRPr="00D02749" w:rsidRDefault="001613BE" w:rsidP="00DB5DC3">
      <w:pPr>
        <w:pStyle w:val="Akapitzlist"/>
        <w:numPr>
          <w:ilvl w:val="0"/>
          <w:numId w:val="33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>Zamawiający nie ujawni w toku Dialogu ani po jego zakończeniu informacji stanowiących tajemnicę przedsiębiorstwa w rozumieniu art. 11 ust. 4 ustawy z dnia 16 kwietnia 1993 r. o zwalczaniu nieuczciwej konkurencji (tj</w:t>
      </w:r>
      <w:r w:rsidRPr="00BB54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Dz. U. </w:t>
      </w:r>
      <w:r w:rsidR="00BB54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roku </w:t>
      </w:r>
      <w:r w:rsidR="00BB5456" w:rsidRPr="00BB54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2018 </w:t>
      </w:r>
      <w:r w:rsidRPr="00BB5456">
        <w:rPr>
          <w:rFonts w:ascii="Times New Roman" w:hAnsi="Times New Roman" w:cs="Times New Roman"/>
          <w:color w:val="000000" w:themeColor="text1"/>
          <w:sz w:val="24"/>
          <w:szCs w:val="24"/>
        </w:rPr>
        <w:t>poz.</w:t>
      </w:r>
      <w:r w:rsidR="00BB54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5456" w:rsidRPr="00BB5456">
        <w:rPr>
          <w:rFonts w:ascii="Times New Roman" w:hAnsi="Times New Roman" w:cs="Times New Roman"/>
          <w:color w:val="000000" w:themeColor="text1"/>
          <w:sz w:val="24"/>
          <w:szCs w:val="24"/>
        </w:rPr>
        <w:t>419</w:t>
      </w:r>
      <w:r w:rsidRPr="00BB5456">
        <w:rPr>
          <w:rFonts w:ascii="Times New Roman" w:hAnsi="Times New Roman" w:cs="Times New Roman"/>
          <w:color w:val="000000" w:themeColor="text1"/>
          <w:sz w:val="24"/>
          <w:szCs w:val="24"/>
        </w:rPr>
        <w:t>),</w:t>
      </w:r>
      <w:r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jeżeli Uczestnik, nie później niż wraz z przekazaniem informacji Zamawiającemu, zastrzegł, że przekazywane informacje nie mogą być udostępniane innym podmiotom</w:t>
      </w:r>
      <w:r w:rsidR="001235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wykazał, że informacje te stanowią tajemnicę przedsiębiorstwa</w:t>
      </w:r>
      <w:r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02749" w:rsidRPr="00D02749" w:rsidRDefault="005F35A4" w:rsidP="00DB5DC3">
      <w:pPr>
        <w:pStyle w:val="Akapitzlist"/>
        <w:numPr>
          <w:ilvl w:val="0"/>
          <w:numId w:val="33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Przystąpienie do D</w:t>
      </w:r>
      <w:r w:rsidR="00D027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ialogu jest równoznaczne z udzieleniem zgody na wykorzystanie przez Zamawiającego przekazywanych informacji do przygotowania dokumentacji </w:t>
      </w:r>
      <w:r w:rsidR="00D0274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przetargowej, w tym opisu przedmiotu zamówienia, specyfikacji istotnych warunków zamówienia i warunków umowy. </w:t>
      </w:r>
    </w:p>
    <w:p w:rsidR="00D02749" w:rsidRPr="00D02749" w:rsidRDefault="00D02749" w:rsidP="00D02749">
      <w:pPr>
        <w:pStyle w:val="Akapitzlist"/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60A69" w:rsidRPr="008812DA" w:rsidRDefault="00A60A69" w:rsidP="00A60A69">
      <w:pPr>
        <w:pStyle w:val="Akapitzlist"/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812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§8</w:t>
      </w:r>
    </w:p>
    <w:p w:rsidR="00A60A69" w:rsidRPr="008812DA" w:rsidRDefault="00A60A69" w:rsidP="00A60A69">
      <w:pPr>
        <w:pStyle w:val="Akapitzlist"/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812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Zakończenie Dialogu</w:t>
      </w:r>
    </w:p>
    <w:p w:rsidR="00A60A69" w:rsidRPr="008812DA" w:rsidRDefault="00A60A69" w:rsidP="00A60A69">
      <w:pPr>
        <w:pStyle w:val="Akapitzlist"/>
        <w:shd w:val="clear" w:color="auto" w:fill="FFFFFF" w:themeFill="background1"/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60A69" w:rsidRPr="008812DA" w:rsidRDefault="0085259E" w:rsidP="00143F08">
      <w:pPr>
        <w:pStyle w:val="Akapitzlist"/>
        <w:numPr>
          <w:ilvl w:val="0"/>
          <w:numId w:val="38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B66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Zespół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Zamawiającego</w:t>
      </w:r>
      <w:r w:rsidR="00BB5456"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0A69"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>decyduje o zakończeniu Dialogu, przy czym nie jest zobowiązany do podawania uzasadnienia swojej decyzji.</w:t>
      </w:r>
    </w:p>
    <w:p w:rsidR="00A60A69" w:rsidRPr="008812DA" w:rsidRDefault="00A60A69" w:rsidP="00143F08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5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zakończeniu Dialogu </w:t>
      </w:r>
      <w:r w:rsidR="0085259E" w:rsidRPr="002B66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Zespół </w:t>
      </w:r>
      <w:r w:rsidR="0085259E">
        <w:rPr>
          <w:rFonts w:ascii="Times New Roman" w:hAnsi="Times New Roman" w:cs="Times New Roman"/>
          <w:color w:val="000000" w:themeColor="text1"/>
          <w:sz w:val="24"/>
          <w:szCs w:val="24"/>
        </w:rPr>
        <w:t>Zamawiającego</w:t>
      </w:r>
      <w:r w:rsidR="00BB54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niezwłocznie poinformuje umieszczając informację na  stronie internetowej</w:t>
      </w:r>
      <w:r w:rsidR="00BB54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Zamawiającego</w:t>
      </w:r>
      <w:r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 w przypadku zakończenia Dialogu po zaproszeniu wybranych Uczestników do udziału w Dialogu również poprzez przekazanie informacji Uczestnikom. </w:t>
      </w:r>
    </w:p>
    <w:p w:rsidR="00143F08" w:rsidRPr="008812DA" w:rsidRDefault="00A60A69" w:rsidP="00143F08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przeprowadzenia Dialogu </w:t>
      </w:r>
      <w:r w:rsidR="0085259E" w:rsidRPr="002B66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Zespół </w:t>
      </w:r>
      <w:r w:rsidR="0085259E">
        <w:rPr>
          <w:rFonts w:ascii="Times New Roman" w:hAnsi="Times New Roman" w:cs="Times New Roman"/>
          <w:color w:val="000000" w:themeColor="text1"/>
          <w:sz w:val="24"/>
          <w:szCs w:val="24"/>
        </w:rPr>
        <w:t>Zamawiającego</w:t>
      </w:r>
      <w:r w:rsidR="00BB5456"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sporządza protokół, zawierający co najmniej: </w:t>
      </w:r>
    </w:p>
    <w:p w:rsidR="00143F08" w:rsidRPr="008812DA" w:rsidRDefault="00A60A69" w:rsidP="00143F08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>inform</w:t>
      </w:r>
      <w:r w:rsidR="00143F08"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ację o przeprowadzeniu Dialogu, </w:t>
      </w:r>
      <w:r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43F08" w:rsidRPr="008812DA" w:rsidRDefault="00A60A69" w:rsidP="00143F08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>podmioty</w:t>
      </w:r>
      <w:r w:rsidR="00143F08"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które uczestniczyły w Dialogu, </w:t>
      </w:r>
      <w:r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60A69" w:rsidRPr="008812DA" w:rsidRDefault="00A60A69" w:rsidP="00143F08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informację o potencjalnym wpływie Dialogu na opis przedmiotu Zamówienia, specyfikację istotnych warunków Zamówienia lub warunki umowy. </w:t>
      </w:r>
    </w:p>
    <w:p w:rsidR="00143F08" w:rsidRPr="008812DA" w:rsidRDefault="00143F08" w:rsidP="00143F08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Protokół wraz z załącznikami jest </w:t>
      </w:r>
      <w:r w:rsidR="006556D0">
        <w:rPr>
          <w:rFonts w:ascii="Times New Roman" w:hAnsi="Times New Roman" w:cs="Times New Roman"/>
          <w:color w:val="000000" w:themeColor="text1"/>
          <w:sz w:val="24"/>
          <w:szCs w:val="24"/>
        </w:rPr>
        <w:t>jawny, z zastrzeżeniem §7 ust. 9</w:t>
      </w:r>
      <w:r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60A69" w:rsidRPr="008812DA" w:rsidRDefault="00A60A69" w:rsidP="00A60A69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43F08" w:rsidRPr="008812DA" w:rsidRDefault="00143F08" w:rsidP="00143F08">
      <w:pPr>
        <w:pStyle w:val="Akapitzlist"/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812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§9</w:t>
      </w:r>
    </w:p>
    <w:p w:rsidR="00143F08" w:rsidRPr="008812DA" w:rsidRDefault="00143F08" w:rsidP="00143F08">
      <w:pPr>
        <w:pStyle w:val="Akapitzlist"/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812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Postanowienia końcowe </w:t>
      </w:r>
    </w:p>
    <w:p w:rsidR="00143F08" w:rsidRPr="008812DA" w:rsidRDefault="00143F08" w:rsidP="00143F08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43F08" w:rsidRPr="008812DA" w:rsidRDefault="00143F08" w:rsidP="00143F08">
      <w:pPr>
        <w:pStyle w:val="Bezodstpw"/>
        <w:numPr>
          <w:ilvl w:val="0"/>
          <w:numId w:val="4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Uczestnikom </w:t>
      </w:r>
      <w:r w:rsidR="00BB5456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BB5456"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ialogu </w:t>
      </w:r>
      <w:r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>nie będą zwracane złożone pr</w:t>
      </w:r>
      <w:r w:rsidR="0085259E">
        <w:rPr>
          <w:rFonts w:ascii="Times New Roman" w:hAnsi="Times New Roman" w:cs="Times New Roman"/>
          <w:color w:val="000000" w:themeColor="text1"/>
          <w:sz w:val="24"/>
          <w:szCs w:val="24"/>
        </w:rPr>
        <w:t>zez nich materiały przekazane w </w:t>
      </w:r>
      <w:r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toku Dialogu. </w:t>
      </w:r>
    </w:p>
    <w:p w:rsidR="00143F08" w:rsidRPr="008812DA" w:rsidRDefault="00143F08" w:rsidP="00143F08">
      <w:pPr>
        <w:pStyle w:val="Akapitzlist"/>
        <w:numPr>
          <w:ilvl w:val="0"/>
          <w:numId w:val="41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>W toku Dialogu Zamawiający nie podejmuje jakichkolwiek czynności w rozumieniu art. 180 ust. 1 PZP. Uczestnikom ani innym podmiotom nie przysługują środki odwoławcze określone w PZP.</w:t>
      </w:r>
    </w:p>
    <w:p w:rsidR="00143F08" w:rsidRPr="008812DA" w:rsidRDefault="00143F08" w:rsidP="00143F08">
      <w:pPr>
        <w:pStyle w:val="Akapitzlist"/>
        <w:numPr>
          <w:ilvl w:val="0"/>
          <w:numId w:val="41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>W zakresie nieuregulowanym niniejszym Regulaminem znajdują zastosowanie przepisy ustawy z dnia 29 stycznia 2004 r. Prawo zamówień publicznych.</w:t>
      </w:r>
    </w:p>
    <w:p w:rsidR="00143F08" w:rsidRPr="008812DA" w:rsidRDefault="00143F08" w:rsidP="00143F08">
      <w:pPr>
        <w:pStyle w:val="Akapitzlist"/>
        <w:numPr>
          <w:ilvl w:val="0"/>
          <w:numId w:val="41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812DA">
        <w:rPr>
          <w:rFonts w:ascii="Times New Roman" w:hAnsi="Times New Roman" w:cs="Times New Roman"/>
          <w:color w:val="000000" w:themeColor="text1"/>
          <w:sz w:val="24"/>
          <w:szCs w:val="24"/>
        </w:rPr>
        <w:t>Regulamin wchodzi w życie z chwilą publikacji na stronie internetowej Zamawiającego.</w:t>
      </w:r>
    </w:p>
    <w:p w:rsidR="001613BE" w:rsidRPr="008812DA" w:rsidRDefault="001613BE" w:rsidP="005305D9">
      <w:pPr>
        <w:shd w:val="clear" w:color="auto" w:fill="FFFFFF" w:themeFill="background1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C5FE6" w:rsidRPr="008812DA" w:rsidRDefault="00AC5FE6" w:rsidP="00AC5FE6">
      <w:pPr>
        <w:pStyle w:val="Lista3"/>
        <w:widowControl w:val="0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Verdana" w:hAnsi="Verdana"/>
          <w:color w:val="000000" w:themeColor="text1"/>
        </w:rPr>
      </w:pPr>
    </w:p>
    <w:p w:rsidR="00AC5FE6" w:rsidRPr="008812DA" w:rsidRDefault="00AC5FE6" w:rsidP="005305D9">
      <w:pPr>
        <w:shd w:val="clear" w:color="auto" w:fill="FFFFFF" w:themeFill="background1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C5FE6" w:rsidRPr="008812DA" w:rsidRDefault="00AC5FE6" w:rsidP="005305D9">
      <w:pPr>
        <w:shd w:val="clear" w:color="auto" w:fill="FFFFFF" w:themeFill="background1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C5FE6" w:rsidRPr="008812D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C8B" w:rsidRDefault="00862C8B" w:rsidP="002B2C43">
      <w:pPr>
        <w:spacing w:after="0" w:line="240" w:lineRule="auto"/>
      </w:pPr>
      <w:r>
        <w:separator/>
      </w:r>
    </w:p>
  </w:endnote>
  <w:endnote w:type="continuationSeparator" w:id="0">
    <w:p w:rsidR="00862C8B" w:rsidRDefault="00862C8B" w:rsidP="002B2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04208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25BAE" w:rsidRDefault="00625BA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F16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F168A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25BAE" w:rsidRDefault="00625B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C8B" w:rsidRDefault="00862C8B" w:rsidP="002B2C43">
      <w:pPr>
        <w:spacing w:after="0" w:line="240" w:lineRule="auto"/>
      </w:pPr>
      <w:r>
        <w:separator/>
      </w:r>
    </w:p>
  </w:footnote>
  <w:footnote w:type="continuationSeparator" w:id="0">
    <w:p w:rsidR="00862C8B" w:rsidRDefault="00862C8B" w:rsidP="002B2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11BD"/>
    <w:multiLevelType w:val="hybridMultilevel"/>
    <w:tmpl w:val="7E8E8FA6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6411AFE"/>
    <w:multiLevelType w:val="hybridMultilevel"/>
    <w:tmpl w:val="7854AB22"/>
    <w:lvl w:ilvl="0" w:tplc="A89284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66872"/>
    <w:multiLevelType w:val="hybridMultilevel"/>
    <w:tmpl w:val="0570FC6E"/>
    <w:lvl w:ilvl="0" w:tplc="A694E59A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C2288F"/>
    <w:multiLevelType w:val="singleLevel"/>
    <w:tmpl w:val="74F2D38A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4" w15:restartNumberingAfterBreak="0">
    <w:nsid w:val="09D30B3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C6F21FE"/>
    <w:multiLevelType w:val="hybridMultilevel"/>
    <w:tmpl w:val="FDFEA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625B1"/>
    <w:multiLevelType w:val="hybridMultilevel"/>
    <w:tmpl w:val="45AA0E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D01BD"/>
    <w:multiLevelType w:val="hybridMultilevel"/>
    <w:tmpl w:val="D7101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377E0"/>
    <w:multiLevelType w:val="hybridMultilevel"/>
    <w:tmpl w:val="301C2C32"/>
    <w:lvl w:ilvl="0" w:tplc="97AAC46E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 w15:restartNumberingAfterBreak="0">
    <w:nsid w:val="1A444AE8"/>
    <w:multiLevelType w:val="hybridMultilevel"/>
    <w:tmpl w:val="542A4EE6"/>
    <w:lvl w:ilvl="0" w:tplc="545A70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A71BD"/>
    <w:multiLevelType w:val="hybridMultilevel"/>
    <w:tmpl w:val="3B7089E8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21FC7FB5"/>
    <w:multiLevelType w:val="hybridMultilevel"/>
    <w:tmpl w:val="4DAAE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C1147"/>
    <w:multiLevelType w:val="hybridMultilevel"/>
    <w:tmpl w:val="452E69B4"/>
    <w:lvl w:ilvl="0" w:tplc="BF2C74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F02D3A"/>
    <w:multiLevelType w:val="hybridMultilevel"/>
    <w:tmpl w:val="22185D5A"/>
    <w:lvl w:ilvl="0" w:tplc="9B4C1D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0C1F58"/>
    <w:multiLevelType w:val="hybridMultilevel"/>
    <w:tmpl w:val="F1DC265A"/>
    <w:lvl w:ilvl="0" w:tplc="C4DCA3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C1975"/>
    <w:multiLevelType w:val="hybridMultilevel"/>
    <w:tmpl w:val="92D44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8338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57F761E"/>
    <w:multiLevelType w:val="hybridMultilevel"/>
    <w:tmpl w:val="10525CA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C5D7CC7"/>
    <w:multiLevelType w:val="singleLevel"/>
    <w:tmpl w:val="5AF02392"/>
    <w:lvl w:ilvl="0">
      <w:start w:val="1"/>
      <w:numFmt w:val="decimal"/>
      <w:lvlText w:val="%1."/>
      <w:legacy w:legacy="1" w:legacySpace="0" w:legacyIndent="341"/>
      <w:lvlJc w:val="left"/>
      <w:rPr>
        <w:rFonts w:ascii="Arial" w:hAnsi="Arial" w:cs="Arial" w:hint="default"/>
      </w:rPr>
    </w:lvl>
  </w:abstractNum>
  <w:abstractNum w:abstractNumId="19" w15:restartNumberingAfterBreak="0">
    <w:nsid w:val="4E345A60"/>
    <w:multiLevelType w:val="singleLevel"/>
    <w:tmpl w:val="DB96B0BC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20" w15:restartNumberingAfterBreak="0">
    <w:nsid w:val="5305232E"/>
    <w:multiLevelType w:val="hybridMultilevel"/>
    <w:tmpl w:val="B366DC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49B12A9"/>
    <w:multiLevelType w:val="hybridMultilevel"/>
    <w:tmpl w:val="3214B7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EF7BD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63B528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BA520B7"/>
    <w:multiLevelType w:val="singleLevel"/>
    <w:tmpl w:val="78DAD564"/>
    <w:lvl w:ilvl="0">
      <w:start w:val="1"/>
      <w:numFmt w:val="decimal"/>
      <w:lvlText w:val="%1."/>
      <w:legacy w:legacy="1" w:legacySpace="0" w:legacyIndent="350"/>
      <w:lvlJc w:val="left"/>
      <w:rPr>
        <w:rFonts w:ascii="Arial" w:hAnsi="Arial" w:cs="Arial" w:hint="default"/>
      </w:rPr>
    </w:lvl>
  </w:abstractNum>
  <w:abstractNum w:abstractNumId="25" w15:restartNumberingAfterBreak="0">
    <w:nsid w:val="607C5288"/>
    <w:multiLevelType w:val="hybridMultilevel"/>
    <w:tmpl w:val="C9CE78C0"/>
    <w:lvl w:ilvl="0" w:tplc="E8FE0C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86356A"/>
    <w:multiLevelType w:val="singleLevel"/>
    <w:tmpl w:val="97AAC46E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  <w:b w:val="0"/>
      </w:rPr>
    </w:lvl>
  </w:abstractNum>
  <w:abstractNum w:abstractNumId="27" w15:restartNumberingAfterBreak="0">
    <w:nsid w:val="60932F00"/>
    <w:multiLevelType w:val="hybridMultilevel"/>
    <w:tmpl w:val="B58083A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19A2DB3"/>
    <w:multiLevelType w:val="hybridMultilevel"/>
    <w:tmpl w:val="F26A583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7445A2C"/>
    <w:multiLevelType w:val="hybridMultilevel"/>
    <w:tmpl w:val="432655F6"/>
    <w:lvl w:ilvl="0" w:tplc="3F727C4E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0F35C08"/>
    <w:multiLevelType w:val="hybridMultilevel"/>
    <w:tmpl w:val="EA1A9D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662E71"/>
    <w:multiLevelType w:val="singleLevel"/>
    <w:tmpl w:val="E1D66B84"/>
    <w:lvl w:ilvl="0">
      <w:start w:val="1"/>
      <w:numFmt w:val="decimal"/>
      <w:lvlText w:val="%1)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32" w15:restartNumberingAfterBreak="0">
    <w:nsid w:val="71701513"/>
    <w:multiLevelType w:val="singleLevel"/>
    <w:tmpl w:val="68283680"/>
    <w:lvl w:ilvl="0">
      <w:start w:val="1"/>
      <w:numFmt w:val="decimal"/>
      <w:lvlText w:val="%1."/>
      <w:legacy w:legacy="1" w:legacySpace="0" w:legacyIndent="336"/>
      <w:lvlJc w:val="left"/>
      <w:rPr>
        <w:rFonts w:ascii="Arial" w:hAnsi="Arial" w:cs="Arial" w:hint="default"/>
      </w:rPr>
    </w:lvl>
  </w:abstractNum>
  <w:abstractNum w:abstractNumId="33" w15:restartNumberingAfterBreak="0">
    <w:nsid w:val="74150DA6"/>
    <w:multiLevelType w:val="hybridMultilevel"/>
    <w:tmpl w:val="A41652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EF1872"/>
    <w:multiLevelType w:val="hybridMultilevel"/>
    <w:tmpl w:val="077C6A0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79D0C5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8A05D6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A6961CF"/>
    <w:multiLevelType w:val="hybridMultilevel"/>
    <w:tmpl w:val="D2F21A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354AC6"/>
    <w:multiLevelType w:val="hybridMultilevel"/>
    <w:tmpl w:val="B0D2E982"/>
    <w:lvl w:ilvl="0" w:tplc="ADD2D0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79705F"/>
    <w:multiLevelType w:val="hybridMultilevel"/>
    <w:tmpl w:val="86AE2C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8056F8"/>
    <w:multiLevelType w:val="hybridMultilevel"/>
    <w:tmpl w:val="6966D4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3C7A02"/>
    <w:multiLevelType w:val="hybridMultilevel"/>
    <w:tmpl w:val="4282C766"/>
    <w:lvl w:ilvl="0" w:tplc="44B671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5"/>
  </w:num>
  <w:num w:numId="3">
    <w:abstractNumId w:val="26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8"/>
  </w:num>
  <w:num w:numId="7">
    <w:abstractNumId w:val="33"/>
  </w:num>
  <w:num w:numId="8">
    <w:abstractNumId w:val="6"/>
  </w:num>
  <w:num w:numId="9">
    <w:abstractNumId w:val="9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1"/>
  </w:num>
  <w:num w:numId="14">
    <w:abstractNumId w:val="39"/>
  </w:num>
  <w:num w:numId="15">
    <w:abstractNumId w:val="12"/>
  </w:num>
  <w:num w:numId="16">
    <w:abstractNumId w:val="14"/>
  </w:num>
  <w:num w:numId="17">
    <w:abstractNumId w:val="40"/>
  </w:num>
  <w:num w:numId="18">
    <w:abstractNumId w:val="2"/>
  </w:num>
  <w:num w:numId="19">
    <w:abstractNumId w:val="27"/>
  </w:num>
  <w:num w:numId="20">
    <w:abstractNumId w:val="32"/>
  </w:num>
  <w:num w:numId="21">
    <w:abstractNumId w:val="37"/>
  </w:num>
  <w:num w:numId="22">
    <w:abstractNumId w:val="21"/>
  </w:num>
  <w:num w:numId="23">
    <w:abstractNumId w:val="20"/>
  </w:num>
  <w:num w:numId="24">
    <w:abstractNumId w:val="7"/>
  </w:num>
  <w:num w:numId="25">
    <w:abstractNumId w:val="13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3"/>
  </w:num>
  <w:num w:numId="29">
    <w:abstractNumId w:val="31"/>
  </w:num>
  <w:num w:numId="30">
    <w:abstractNumId w:val="8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1"/>
  </w:num>
  <w:num w:numId="34">
    <w:abstractNumId w:val="34"/>
  </w:num>
  <w:num w:numId="35">
    <w:abstractNumId w:val="28"/>
  </w:num>
  <w:num w:numId="36">
    <w:abstractNumId w:val="17"/>
  </w:num>
  <w:num w:numId="37">
    <w:abstractNumId w:val="10"/>
  </w:num>
  <w:num w:numId="38">
    <w:abstractNumId w:val="1"/>
  </w:num>
  <w:num w:numId="39">
    <w:abstractNumId w:val="0"/>
  </w:num>
  <w:num w:numId="40">
    <w:abstractNumId w:val="30"/>
  </w:num>
  <w:num w:numId="41">
    <w:abstractNumId w:val="38"/>
  </w:num>
  <w:num w:numId="4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296"/>
    <w:rsid w:val="000D0B25"/>
    <w:rsid w:val="00102B4C"/>
    <w:rsid w:val="001235FA"/>
    <w:rsid w:val="00143F08"/>
    <w:rsid w:val="001613BE"/>
    <w:rsid w:val="002B2C43"/>
    <w:rsid w:val="002B66DB"/>
    <w:rsid w:val="00343745"/>
    <w:rsid w:val="003934C8"/>
    <w:rsid w:val="003B797C"/>
    <w:rsid w:val="003C0050"/>
    <w:rsid w:val="004021BA"/>
    <w:rsid w:val="004039B5"/>
    <w:rsid w:val="004065E7"/>
    <w:rsid w:val="00433192"/>
    <w:rsid w:val="004960E5"/>
    <w:rsid w:val="005305D9"/>
    <w:rsid w:val="00554611"/>
    <w:rsid w:val="0056077E"/>
    <w:rsid w:val="005750AE"/>
    <w:rsid w:val="005B3ADB"/>
    <w:rsid w:val="005D1751"/>
    <w:rsid w:val="005E1900"/>
    <w:rsid w:val="005F35A4"/>
    <w:rsid w:val="00625BAE"/>
    <w:rsid w:val="00631417"/>
    <w:rsid w:val="006556D0"/>
    <w:rsid w:val="006D6615"/>
    <w:rsid w:val="007E7D18"/>
    <w:rsid w:val="0085259E"/>
    <w:rsid w:val="00862C8B"/>
    <w:rsid w:val="008812DA"/>
    <w:rsid w:val="008D5D81"/>
    <w:rsid w:val="00A57793"/>
    <w:rsid w:val="00A60A69"/>
    <w:rsid w:val="00AC5FE6"/>
    <w:rsid w:val="00AE3502"/>
    <w:rsid w:val="00B96296"/>
    <w:rsid w:val="00BB5456"/>
    <w:rsid w:val="00BD586A"/>
    <w:rsid w:val="00BF168A"/>
    <w:rsid w:val="00C61B88"/>
    <w:rsid w:val="00D02749"/>
    <w:rsid w:val="00D35B2A"/>
    <w:rsid w:val="00DB5DC3"/>
    <w:rsid w:val="00E10905"/>
    <w:rsid w:val="00E579C0"/>
    <w:rsid w:val="00E74A34"/>
    <w:rsid w:val="00EA298D"/>
    <w:rsid w:val="00EF0B65"/>
    <w:rsid w:val="00EF181E"/>
    <w:rsid w:val="00FB5678"/>
    <w:rsid w:val="00FF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C59741-32B1-4F4E-A8AC-15D51DC21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58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021BA"/>
    <w:pPr>
      <w:ind w:left="720"/>
      <w:contextualSpacing/>
    </w:pPr>
  </w:style>
  <w:style w:type="paragraph" w:styleId="Lista2">
    <w:name w:val="List 2"/>
    <w:basedOn w:val="Normalny"/>
    <w:rsid w:val="00FB5678"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Arial" w:eastAsia="Times New Roman" w:hAnsi="Arial" w:cs="Arial"/>
      <w:sz w:val="20"/>
      <w:szCs w:val="20"/>
      <w:lang w:eastAsia="pl-PL"/>
    </w:rPr>
  </w:style>
  <w:style w:type="paragraph" w:styleId="Bezodstpw">
    <w:name w:val="No Spacing"/>
    <w:uiPriority w:val="1"/>
    <w:qFormat/>
    <w:rsid w:val="005305D9"/>
    <w:pPr>
      <w:spacing w:after="0" w:line="240" w:lineRule="auto"/>
    </w:pPr>
  </w:style>
  <w:style w:type="paragraph" w:styleId="Lista">
    <w:name w:val="List"/>
    <w:basedOn w:val="Normalny"/>
    <w:uiPriority w:val="99"/>
    <w:semiHidden/>
    <w:unhideWhenUsed/>
    <w:rsid w:val="004065E7"/>
    <w:pPr>
      <w:ind w:left="283" w:hanging="283"/>
      <w:contextualSpacing/>
    </w:pPr>
  </w:style>
  <w:style w:type="character" w:styleId="Hipercze">
    <w:name w:val="Hyperlink"/>
    <w:rsid w:val="004065E7"/>
    <w:rPr>
      <w:color w:val="0000FF"/>
      <w:u w:val="single"/>
    </w:rPr>
  </w:style>
  <w:style w:type="paragraph" w:styleId="Lista3">
    <w:name w:val="List 3"/>
    <w:basedOn w:val="Normalny"/>
    <w:uiPriority w:val="99"/>
    <w:semiHidden/>
    <w:unhideWhenUsed/>
    <w:rsid w:val="00AC5FE6"/>
    <w:pPr>
      <w:ind w:left="849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AC5FE6"/>
    <w:pPr>
      <w:ind w:left="1415" w:hanging="283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AC5FE6"/>
    <w:pPr>
      <w:spacing w:after="120"/>
      <w:ind w:left="1415"/>
      <w:contextualSpacing/>
    </w:pPr>
  </w:style>
  <w:style w:type="paragraph" w:styleId="Tekstpodstawowy">
    <w:name w:val="Body Text"/>
    <w:basedOn w:val="Normalny"/>
    <w:link w:val="TekstpodstawowyZnak"/>
    <w:rsid w:val="00AC5FE6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C5FE6"/>
    <w:rPr>
      <w:rFonts w:ascii="Arial" w:eastAsia="Times New Roman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1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12D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7D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D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7D1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D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7D18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B2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2C43"/>
  </w:style>
  <w:style w:type="paragraph" w:styleId="Stopka">
    <w:name w:val="footer"/>
    <w:basedOn w:val="Normalny"/>
    <w:link w:val="StopkaZnak"/>
    <w:uiPriority w:val="99"/>
    <w:unhideWhenUsed/>
    <w:rsid w:val="002B2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2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1414</Words>
  <Characters>8489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Piątkowska</dc:creator>
  <cp:lastModifiedBy>MAGDALENA ANITA. MAZURKIEWICZ</cp:lastModifiedBy>
  <cp:revision>2</cp:revision>
  <cp:lastPrinted>2016-07-04T10:13:00Z</cp:lastPrinted>
  <dcterms:created xsi:type="dcterms:W3CDTF">2019-04-30T10:18:00Z</dcterms:created>
  <dcterms:modified xsi:type="dcterms:W3CDTF">2019-04-30T10:18:00Z</dcterms:modified>
</cp:coreProperties>
</file>