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AA" w:rsidRPr="007936AA" w:rsidRDefault="007936AA" w:rsidP="007936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26" w:rsidRDefault="006478F5" w:rsidP="008A10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Załącznik nr 3</w:t>
      </w:r>
    </w:p>
    <w:p w:rsidR="008A1026" w:rsidRDefault="008A1026" w:rsidP="008A10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936AA" w:rsidRDefault="007936AA" w:rsidP="008A10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10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Podstawowe wymagania ogólne:</w:t>
      </w:r>
    </w:p>
    <w:p w:rsidR="008A1026" w:rsidRPr="008A1026" w:rsidRDefault="008A1026" w:rsidP="008A10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936AA" w:rsidRPr="007936AA" w:rsidRDefault="007936AA" w:rsidP="008A102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6AA">
        <w:rPr>
          <w:rFonts w:ascii="Times New Roman" w:eastAsia="Calibri" w:hAnsi="Times New Roman" w:cs="Times New Roman"/>
          <w:sz w:val="24"/>
          <w:szCs w:val="24"/>
        </w:rPr>
        <w:t>jednokrotne wprowadzanie danych podstawowych pracownika,</w:t>
      </w:r>
    </w:p>
    <w:p w:rsidR="007936AA" w:rsidRPr="007936AA" w:rsidRDefault="007936AA" w:rsidP="008A102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6AA">
        <w:rPr>
          <w:rFonts w:ascii="Times New Roman" w:eastAsia="Calibri" w:hAnsi="Times New Roman" w:cs="Times New Roman"/>
          <w:sz w:val="24"/>
          <w:szCs w:val="24"/>
        </w:rPr>
        <w:t xml:space="preserve">jednokrotne wprowadzanie danych do systemu wykorzystywanych do różnych celów </w:t>
      </w:r>
    </w:p>
    <w:p w:rsidR="007936AA" w:rsidRPr="007936AA" w:rsidRDefault="007936AA" w:rsidP="008A102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6AA">
        <w:rPr>
          <w:rFonts w:ascii="Times New Roman" w:eastAsia="Calibri" w:hAnsi="Times New Roman" w:cs="Times New Roman"/>
          <w:sz w:val="24"/>
          <w:szCs w:val="24"/>
        </w:rPr>
        <w:t>zapewnienie bezpieczeństwa przechowywanych danych</w:t>
      </w:r>
    </w:p>
    <w:p w:rsidR="007936AA" w:rsidRPr="007936AA" w:rsidRDefault="007936AA" w:rsidP="008A102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6AA">
        <w:rPr>
          <w:rFonts w:ascii="Times New Roman" w:eastAsia="Calibri" w:hAnsi="Times New Roman" w:cs="Times New Roman"/>
          <w:sz w:val="24"/>
          <w:szCs w:val="24"/>
        </w:rPr>
        <w:t>zgodność rozwiązania z obecnym stanem prawnym i zapewnienie dostosowania do zmieniających się przepisów w przyszłości,</w:t>
      </w:r>
    </w:p>
    <w:p w:rsidR="007936AA" w:rsidRPr="007936AA" w:rsidRDefault="007936AA" w:rsidP="008A102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6AA">
        <w:rPr>
          <w:rFonts w:ascii="Times New Roman" w:eastAsia="Calibri" w:hAnsi="Times New Roman" w:cs="Times New Roman"/>
          <w:sz w:val="24"/>
          <w:szCs w:val="24"/>
        </w:rPr>
        <w:t>system centralny z centralnym dostarczaniem aktualizacji oprogramowania przez producenta – możliwość samodzielnego prowadzenia kadr i płac przez oddziały regionalne KRUS przez uprawnionych użytkowników,</w:t>
      </w:r>
    </w:p>
    <w:p w:rsidR="007936AA" w:rsidRPr="007936AA" w:rsidRDefault="007936AA" w:rsidP="008A102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6AA">
        <w:rPr>
          <w:rFonts w:ascii="Times New Roman" w:eastAsia="Calibri" w:hAnsi="Times New Roman" w:cs="Times New Roman"/>
          <w:sz w:val="24"/>
          <w:szCs w:val="24"/>
        </w:rPr>
        <w:t>możliwość integracji z systemem Workflow - IDM</w:t>
      </w:r>
    </w:p>
    <w:p w:rsidR="007936AA" w:rsidRPr="007936AA" w:rsidRDefault="007936AA" w:rsidP="008A102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6AA">
        <w:rPr>
          <w:rFonts w:ascii="Times New Roman" w:eastAsia="Calibri" w:hAnsi="Times New Roman" w:cs="Times New Roman"/>
          <w:sz w:val="24"/>
          <w:szCs w:val="24"/>
        </w:rPr>
        <w:t>możliwość definiowania elastycznych raportów i zestawień przez użytkownika,</w:t>
      </w:r>
    </w:p>
    <w:p w:rsidR="007936AA" w:rsidRPr="007936AA" w:rsidRDefault="007936AA" w:rsidP="008A102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6AA">
        <w:rPr>
          <w:rFonts w:ascii="Times New Roman" w:eastAsia="Calibri" w:hAnsi="Times New Roman" w:cs="Times New Roman"/>
          <w:sz w:val="24"/>
          <w:szCs w:val="24"/>
        </w:rPr>
        <w:t>szybkie i wydajne rozliczanie list płac,</w:t>
      </w:r>
    </w:p>
    <w:p w:rsidR="007936AA" w:rsidRPr="007936AA" w:rsidRDefault="007936AA" w:rsidP="008A102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6AA">
        <w:rPr>
          <w:rFonts w:ascii="Times New Roman" w:eastAsia="Calibri" w:hAnsi="Times New Roman" w:cs="Times New Roman"/>
          <w:sz w:val="24"/>
          <w:szCs w:val="24"/>
        </w:rPr>
        <w:t>możliwość elastycznego definiowania składników wynagrodzenia i algorytmów ich naliczania,</w:t>
      </w:r>
    </w:p>
    <w:p w:rsidR="007936AA" w:rsidRPr="007936AA" w:rsidRDefault="007936AA" w:rsidP="008A102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6AA">
        <w:rPr>
          <w:rFonts w:ascii="Times New Roman" w:eastAsia="Calibri" w:hAnsi="Times New Roman" w:cs="Times New Roman"/>
          <w:sz w:val="24"/>
          <w:szCs w:val="24"/>
        </w:rPr>
        <w:t>skuteczny system nadawania uprawnień z uwzględnieniem pracy w oddziałach regionalnych KRUS oraz roli koordynacyjnej i nadzorczej Centrali KRUS,</w:t>
      </w:r>
    </w:p>
    <w:p w:rsidR="007936AA" w:rsidRPr="007936AA" w:rsidRDefault="007936AA" w:rsidP="008A102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6AA">
        <w:rPr>
          <w:rFonts w:ascii="Times New Roman" w:eastAsia="Calibri" w:hAnsi="Times New Roman" w:cs="Times New Roman"/>
          <w:sz w:val="24"/>
          <w:szCs w:val="24"/>
        </w:rPr>
        <w:t>integracja z pakietem Microsoft Office (możliwość generowania arkuszy Excel z danym z systemu, możliwość stosowania korespondencji seryjnej Word),</w:t>
      </w:r>
    </w:p>
    <w:p w:rsidR="007936AA" w:rsidRPr="007936AA" w:rsidRDefault="007936AA" w:rsidP="008A102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6AA">
        <w:rPr>
          <w:rFonts w:ascii="Times New Roman" w:eastAsia="Calibri" w:hAnsi="Times New Roman" w:cs="Times New Roman"/>
          <w:sz w:val="24"/>
          <w:szCs w:val="24"/>
        </w:rPr>
        <w:t>automatyzowanie procesów kadrowych (przeliczanie urlopów, rozliczanie czasu pracy, rozliczanie udzielanych świadczeń socjalnych etc.),</w:t>
      </w:r>
    </w:p>
    <w:p w:rsidR="007936AA" w:rsidRPr="007936AA" w:rsidRDefault="007936AA" w:rsidP="008A102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6AA">
        <w:rPr>
          <w:rFonts w:ascii="Times New Roman" w:eastAsia="Calibri" w:hAnsi="Times New Roman" w:cs="Times New Roman"/>
          <w:sz w:val="24"/>
          <w:szCs w:val="24"/>
        </w:rPr>
        <w:t>elastyczność rozwiązania - możliwość skalowalności, wydajności i dostępności,</w:t>
      </w:r>
    </w:p>
    <w:p w:rsidR="007936AA" w:rsidRPr="007936AA" w:rsidRDefault="007936AA" w:rsidP="008A102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6AA">
        <w:rPr>
          <w:rFonts w:ascii="Times New Roman" w:eastAsia="Calibri" w:hAnsi="Times New Roman" w:cs="Times New Roman"/>
          <w:sz w:val="24"/>
          <w:szCs w:val="24"/>
        </w:rPr>
        <w:t>możliwość przechowywania nieograniczonej ilości danych,</w:t>
      </w:r>
    </w:p>
    <w:p w:rsidR="007936AA" w:rsidRPr="007936AA" w:rsidRDefault="007936AA" w:rsidP="008A102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6AA">
        <w:rPr>
          <w:rFonts w:ascii="Times New Roman" w:eastAsia="Calibri" w:hAnsi="Times New Roman" w:cs="Times New Roman"/>
          <w:sz w:val="24"/>
          <w:szCs w:val="24"/>
        </w:rPr>
        <w:t>wbudowany mechanizm przypomnień kadrowych i płacowych,</w:t>
      </w:r>
    </w:p>
    <w:p w:rsidR="007936AA" w:rsidRPr="007936AA" w:rsidRDefault="007936AA" w:rsidP="008A102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6AA">
        <w:rPr>
          <w:rFonts w:ascii="Times New Roman" w:eastAsia="Calibri" w:hAnsi="Times New Roman" w:cs="Times New Roman"/>
          <w:sz w:val="24"/>
          <w:szCs w:val="24"/>
        </w:rPr>
        <w:t>liczne mechanizmy walidujące usprawniające proces wprowadzania danych i</w:t>
      </w:r>
      <w:r w:rsidR="008A1026">
        <w:rPr>
          <w:rFonts w:ascii="Times New Roman" w:eastAsia="Calibri" w:hAnsi="Times New Roman" w:cs="Times New Roman"/>
          <w:sz w:val="24"/>
          <w:szCs w:val="24"/>
        </w:rPr>
        <w:t> </w:t>
      </w:r>
      <w:r w:rsidRPr="007936AA">
        <w:rPr>
          <w:rFonts w:ascii="Times New Roman" w:eastAsia="Calibri" w:hAnsi="Times New Roman" w:cs="Times New Roman"/>
          <w:sz w:val="24"/>
          <w:szCs w:val="24"/>
        </w:rPr>
        <w:t>gwarantujące ich poprawność (eliminacja błędu człowieka wprowadzającego dane),</w:t>
      </w:r>
    </w:p>
    <w:p w:rsidR="007936AA" w:rsidRPr="007936AA" w:rsidRDefault="008A1026" w:rsidP="008A102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</w:t>
      </w:r>
      <w:r w:rsidR="007936AA" w:rsidRPr="007936AA">
        <w:rPr>
          <w:rFonts w:ascii="Times New Roman" w:eastAsia="Calibri" w:hAnsi="Times New Roman" w:cs="Times New Roman"/>
          <w:sz w:val="24"/>
          <w:szCs w:val="24"/>
        </w:rPr>
        <w:t>iągły dostęp do informacji kadrowych i płacowych zebranych podczas użytkowania systemu, w szczególności danych historycznych,</w:t>
      </w:r>
    </w:p>
    <w:p w:rsidR="007936AA" w:rsidRPr="007936AA" w:rsidRDefault="007936AA" w:rsidP="008A102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6AA">
        <w:rPr>
          <w:rFonts w:ascii="Times New Roman" w:eastAsia="Calibri" w:hAnsi="Times New Roman" w:cs="Times New Roman"/>
          <w:sz w:val="24"/>
          <w:szCs w:val="24"/>
        </w:rPr>
        <w:t>gotowe słowniki standardowe (baza TERYT, urzędy skarbowe, sądy, komornicy etc.)</w:t>
      </w:r>
    </w:p>
    <w:p w:rsidR="008A1026" w:rsidRDefault="007936AA" w:rsidP="008A102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6AA">
        <w:rPr>
          <w:rFonts w:ascii="Times New Roman" w:eastAsia="Calibri" w:hAnsi="Times New Roman" w:cs="Times New Roman"/>
          <w:sz w:val="24"/>
          <w:szCs w:val="24"/>
        </w:rPr>
        <w:t>możliwość wykonywania kopii zapasowych z poziomu aplikacji.</w:t>
      </w:r>
    </w:p>
    <w:p w:rsidR="008A1026" w:rsidRDefault="008A1026" w:rsidP="008A1026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1026" w:rsidRPr="008A1026" w:rsidRDefault="008A1026" w:rsidP="008A1026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1026">
        <w:rPr>
          <w:rFonts w:ascii="Times New Roman" w:eastAsia="Calibri" w:hAnsi="Times New Roman" w:cs="Times New Roman"/>
          <w:b/>
          <w:sz w:val="24"/>
          <w:szCs w:val="24"/>
        </w:rPr>
        <w:t>Wymagania fakultatywne</w:t>
      </w:r>
    </w:p>
    <w:p w:rsidR="008A1026" w:rsidRPr="007936AA" w:rsidRDefault="008A1026" w:rsidP="008A102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6AA">
        <w:rPr>
          <w:rFonts w:ascii="Times New Roman" w:eastAsia="Calibri" w:hAnsi="Times New Roman" w:cs="Times New Roman"/>
          <w:sz w:val="24"/>
          <w:szCs w:val="24"/>
        </w:rPr>
        <w:t>możliwość integracji z zewnętrznym s</w:t>
      </w:r>
      <w:r>
        <w:rPr>
          <w:rFonts w:ascii="Times New Roman" w:eastAsia="Calibri" w:hAnsi="Times New Roman" w:cs="Times New Roman"/>
          <w:sz w:val="24"/>
          <w:szCs w:val="24"/>
        </w:rPr>
        <w:t>ystemem rejestracji czasu pracy,</w:t>
      </w:r>
    </w:p>
    <w:p w:rsidR="008A1026" w:rsidRPr="007936AA" w:rsidRDefault="008A1026" w:rsidP="008A1026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6AA">
        <w:rPr>
          <w:rFonts w:ascii="Times New Roman" w:eastAsia="Calibri" w:hAnsi="Times New Roman" w:cs="Times New Roman"/>
          <w:sz w:val="24"/>
          <w:szCs w:val="24"/>
        </w:rPr>
        <w:t>gotowy portal dla pracowników do udostępnienia poprzez AD lub Workflow, w zakresie udostępniania danych pracownika (podstawowe dane osobowe, liczba dni urlopu), samoobsługi tj. rozliczanie delegacji, wnioskowanie o urlop, zmiana podstawowych danych osobowych, samoocena pracow</w:t>
      </w:r>
      <w:r>
        <w:rPr>
          <w:rFonts w:ascii="Times New Roman" w:eastAsia="Calibri" w:hAnsi="Times New Roman" w:cs="Times New Roman"/>
          <w:sz w:val="24"/>
          <w:szCs w:val="24"/>
        </w:rPr>
        <w:t>nika i ocena przez przełożonego.</w:t>
      </w:r>
    </w:p>
    <w:p w:rsidR="007936AA" w:rsidRPr="007936AA" w:rsidRDefault="007936AA" w:rsidP="0079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36AA" w:rsidRDefault="007936AA" w:rsidP="007936AA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:rsidR="00DF049E" w:rsidRDefault="00DF049E" w:rsidP="007936AA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:rsidR="007936AA" w:rsidRPr="007936AA" w:rsidRDefault="007936AA" w:rsidP="00FF1F6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36AA" w:rsidRPr="007936AA" w:rsidRDefault="007936AA" w:rsidP="007936A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936AA" w:rsidRPr="007936AA" w:rsidSect="00C4077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2B3" w:rsidRDefault="00AE02B3">
      <w:pPr>
        <w:spacing w:after="0" w:line="240" w:lineRule="auto"/>
      </w:pPr>
      <w:r>
        <w:separator/>
      </w:r>
    </w:p>
  </w:endnote>
  <w:endnote w:type="continuationSeparator" w:id="0">
    <w:p w:rsidR="00AE02B3" w:rsidRDefault="00AE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9E" w:rsidRDefault="003C39BE" w:rsidP="00F90923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 w:rsidR="00DF049E"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:rsidR="00DF049E" w:rsidRDefault="00DF04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9749634"/>
      <w:docPartObj>
        <w:docPartGallery w:val="Page Numbers (Bottom of Page)"/>
        <w:docPartUnique/>
      </w:docPartObj>
    </w:sdtPr>
    <w:sdtEndPr/>
    <w:sdtContent>
      <w:p w:rsidR="00DF049E" w:rsidRDefault="003C39BE">
        <w:pPr>
          <w:pStyle w:val="Stopka"/>
          <w:jc w:val="right"/>
        </w:pPr>
        <w:r>
          <w:fldChar w:fldCharType="begin"/>
        </w:r>
        <w:r w:rsidR="00DF049E">
          <w:instrText>PAGE   \* MERGEFORMAT</w:instrText>
        </w:r>
        <w:r>
          <w:fldChar w:fldCharType="separate"/>
        </w:r>
        <w:r w:rsidR="00C97429">
          <w:rPr>
            <w:noProof/>
          </w:rPr>
          <w:t>1</w:t>
        </w:r>
        <w:r>
          <w:fldChar w:fldCharType="end"/>
        </w:r>
      </w:p>
    </w:sdtContent>
  </w:sdt>
  <w:p w:rsidR="00DF049E" w:rsidRDefault="00DF04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2B3" w:rsidRDefault="00AE02B3">
      <w:pPr>
        <w:spacing w:after="0" w:line="240" w:lineRule="auto"/>
      </w:pPr>
      <w:r>
        <w:separator/>
      </w:r>
    </w:p>
  </w:footnote>
  <w:footnote w:type="continuationSeparator" w:id="0">
    <w:p w:rsidR="00AE02B3" w:rsidRDefault="00AE0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020"/>
    <w:multiLevelType w:val="hybridMultilevel"/>
    <w:tmpl w:val="116CB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253B"/>
    <w:multiLevelType w:val="hybridMultilevel"/>
    <w:tmpl w:val="38D6D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D08"/>
    <w:multiLevelType w:val="hybridMultilevel"/>
    <w:tmpl w:val="33A25B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36BFF"/>
    <w:multiLevelType w:val="hybridMultilevel"/>
    <w:tmpl w:val="D7F20A78"/>
    <w:lvl w:ilvl="0" w:tplc="0415001B">
      <w:start w:val="1"/>
      <w:numFmt w:val="lowerRoman"/>
      <w:lvlText w:val="%1."/>
      <w:lvlJc w:val="right"/>
      <w:pPr>
        <w:ind w:left="2232" w:hanging="360"/>
      </w:pPr>
    </w:lvl>
    <w:lvl w:ilvl="1" w:tplc="04150019" w:tentative="1">
      <w:start w:val="1"/>
      <w:numFmt w:val="lowerLetter"/>
      <w:lvlText w:val="%2."/>
      <w:lvlJc w:val="left"/>
      <w:pPr>
        <w:ind w:left="2952" w:hanging="360"/>
      </w:pPr>
    </w:lvl>
    <w:lvl w:ilvl="2" w:tplc="0415001B" w:tentative="1">
      <w:start w:val="1"/>
      <w:numFmt w:val="lowerRoman"/>
      <w:lvlText w:val="%3."/>
      <w:lvlJc w:val="right"/>
      <w:pPr>
        <w:ind w:left="3672" w:hanging="180"/>
      </w:pPr>
    </w:lvl>
    <w:lvl w:ilvl="3" w:tplc="0415000F" w:tentative="1">
      <w:start w:val="1"/>
      <w:numFmt w:val="decimal"/>
      <w:lvlText w:val="%4."/>
      <w:lvlJc w:val="left"/>
      <w:pPr>
        <w:ind w:left="4392" w:hanging="360"/>
      </w:pPr>
    </w:lvl>
    <w:lvl w:ilvl="4" w:tplc="04150019" w:tentative="1">
      <w:start w:val="1"/>
      <w:numFmt w:val="lowerLetter"/>
      <w:lvlText w:val="%5."/>
      <w:lvlJc w:val="left"/>
      <w:pPr>
        <w:ind w:left="5112" w:hanging="360"/>
      </w:pPr>
    </w:lvl>
    <w:lvl w:ilvl="5" w:tplc="0415001B" w:tentative="1">
      <w:start w:val="1"/>
      <w:numFmt w:val="lowerRoman"/>
      <w:lvlText w:val="%6."/>
      <w:lvlJc w:val="right"/>
      <w:pPr>
        <w:ind w:left="5832" w:hanging="180"/>
      </w:pPr>
    </w:lvl>
    <w:lvl w:ilvl="6" w:tplc="0415000F" w:tentative="1">
      <w:start w:val="1"/>
      <w:numFmt w:val="decimal"/>
      <w:lvlText w:val="%7."/>
      <w:lvlJc w:val="left"/>
      <w:pPr>
        <w:ind w:left="6552" w:hanging="360"/>
      </w:pPr>
    </w:lvl>
    <w:lvl w:ilvl="7" w:tplc="04150019" w:tentative="1">
      <w:start w:val="1"/>
      <w:numFmt w:val="lowerLetter"/>
      <w:lvlText w:val="%8."/>
      <w:lvlJc w:val="left"/>
      <w:pPr>
        <w:ind w:left="7272" w:hanging="360"/>
      </w:pPr>
    </w:lvl>
    <w:lvl w:ilvl="8" w:tplc="041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4" w15:restartNumberingAfterBreak="0">
    <w:nsid w:val="18994B21"/>
    <w:multiLevelType w:val="multilevel"/>
    <w:tmpl w:val="AB7898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98080D"/>
    <w:multiLevelType w:val="multilevel"/>
    <w:tmpl w:val="40C42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BE42D5"/>
    <w:multiLevelType w:val="hybridMultilevel"/>
    <w:tmpl w:val="2D883748"/>
    <w:lvl w:ilvl="0" w:tplc="04150017">
      <w:start w:val="1"/>
      <w:numFmt w:val="lowerLetter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7" w15:restartNumberingAfterBreak="0">
    <w:nsid w:val="227D4481"/>
    <w:multiLevelType w:val="hybridMultilevel"/>
    <w:tmpl w:val="E0F82C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B94AC6"/>
    <w:multiLevelType w:val="hybridMultilevel"/>
    <w:tmpl w:val="ABA6883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5D6457"/>
    <w:multiLevelType w:val="hybridMultilevel"/>
    <w:tmpl w:val="36D29EDA"/>
    <w:lvl w:ilvl="0" w:tplc="917CC7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A568C1"/>
    <w:multiLevelType w:val="multilevel"/>
    <w:tmpl w:val="8C5E8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9F1494F"/>
    <w:multiLevelType w:val="hybridMultilevel"/>
    <w:tmpl w:val="23ACCF04"/>
    <w:lvl w:ilvl="0" w:tplc="04150017">
      <w:start w:val="1"/>
      <w:numFmt w:val="lowerLetter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2" w15:restartNumberingAfterBreak="0">
    <w:nsid w:val="33E35AF3"/>
    <w:multiLevelType w:val="hybridMultilevel"/>
    <w:tmpl w:val="30907BC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748" w:hanging="180"/>
      </w:pPr>
    </w:lvl>
    <w:lvl w:ilvl="3" w:tplc="04150017">
      <w:start w:val="1"/>
      <w:numFmt w:val="lowerLetter"/>
      <w:lvlText w:val="%4)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 w15:restartNumberingAfterBreak="0">
    <w:nsid w:val="340A1917"/>
    <w:multiLevelType w:val="hybridMultilevel"/>
    <w:tmpl w:val="5B567546"/>
    <w:lvl w:ilvl="0" w:tplc="2C4607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762836"/>
    <w:multiLevelType w:val="hybridMultilevel"/>
    <w:tmpl w:val="51A6A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497399"/>
    <w:multiLevelType w:val="multilevel"/>
    <w:tmpl w:val="E8D4B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94B147A"/>
    <w:multiLevelType w:val="hybridMultilevel"/>
    <w:tmpl w:val="8AF8C342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4A6B350F"/>
    <w:multiLevelType w:val="hybridMultilevel"/>
    <w:tmpl w:val="E5B4E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AA2727"/>
    <w:multiLevelType w:val="hybridMultilevel"/>
    <w:tmpl w:val="5B2C03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D2888"/>
    <w:multiLevelType w:val="multilevel"/>
    <w:tmpl w:val="B4F000C6"/>
    <w:lvl w:ilvl="0">
      <w:start w:val="4"/>
      <w:numFmt w:val="none"/>
      <w:lvlText w:val="4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3D96452"/>
    <w:multiLevelType w:val="multilevel"/>
    <w:tmpl w:val="D2245F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4C01C58"/>
    <w:multiLevelType w:val="hybridMultilevel"/>
    <w:tmpl w:val="39F84368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2" w15:restartNumberingAfterBreak="0">
    <w:nsid w:val="56AB2B91"/>
    <w:multiLevelType w:val="multilevel"/>
    <w:tmpl w:val="A8428970"/>
    <w:lvl w:ilvl="0">
      <w:start w:val="1"/>
      <w:numFmt w:val="decimal"/>
      <w:lvlText w:val="%1)"/>
      <w:lvlJc w:val="left"/>
      <w:pPr>
        <w:tabs>
          <w:tab w:val="num" w:pos="-1512"/>
        </w:tabs>
        <w:ind w:left="-1512" w:hanging="360"/>
      </w:pPr>
      <w:rPr>
        <w:rFonts w:hint="default"/>
        <w:b w:val="0"/>
        <w:i w:val="0"/>
      </w:rPr>
    </w:lvl>
    <w:lvl w:ilvl="1">
      <w:start w:val="6"/>
      <w:numFmt w:val="lowerLetter"/>
      <w:lvlText w:val="%2)"/>
      <w:lvlJc w:val="left"/>
      <w:pPr>
        <w:tabs>
          <w:tab w:val="num" w:pos="-2232"/>
        </w:tabs>
        <w:ind w:left="-2232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-159"/>
        </w:tabs>
        <w:ind w:left="-15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81"/>
        </w:tabs>
        <w:ind w:left="12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001"/>
        </w:tabs>
        <w:ind w:left="20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1"/>
        </w:tabs>
        <w:ind w:left="27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1"/>
        </w:tabs>
        <w:ind w:left="34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161"/>
        </w:tabs>
        <w:ind w:left="4161" w:hanging="180"/>
      </w:pPr>
      <w:rPr>
        <w:rFonts w:hint="default"/>
      </w:rPr>
    </w:lvl>
  </w:abstractNum>
  <w:abstractNum w:abstractNumId="23" w15:restartNumberingAfterBreak="0">
    <w:nsid w:val="57CD2A22"/>
    <w:multiLevelType w:val="hybridMultilevel"/>
    <w:tmpl w:val="501003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C7D03"/>
    <w:multiLevelType w:val="hybridMultilevel"/>
    <w:tmpl w:val="417CB3D2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5B6913A6"/>
    <w:multiLevelType w:val="hybridMultilevel"/>
    <w:tmpl w:val="0596A5CC"/>
    <w:lvl w:ilvl="0" w:tplc="04150017">
      <w:start w:val="1"/>
      <w:numFmt w:val="lowerLetter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6" w15:restartNumberingAfterBreak="0">
    <w:nsid w:val="5FDF3D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2745656"/>
    <w:multiLevelType w:val="hybridMultilevel"/>
    <w:tmpl w:val="5EF44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61ABE"/>
    <w:multiLevelType w:val="hybridMultilevel"/>
    <w:tmpl w:val="3EFA80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E02A6"/>
    <w:multiLevelType w:val="hybridMultilevel"/>
    <w:tmpl w:val="B6E88B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13A5C"/>
    <w:multiLevelType w:val="hybridMultilevel"/>
    <w:tmpl w:val="44722C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174B32"/>
    <w:multiLevelType w:val="hybridMultilevel"/>
    <w:tmpl w:val="FA30905E"/>
    <w:lvl w:ilvl="0" w:tplc="A62C691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5523C"/>
    <w:multiLevelType w:val="multilevel"/>
    <w:tmpl w:val="1ED4F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F7161A5"/>
    <w:multiLevelType w:val="multilevel"/>
    <w:tmpl w:val="9982B92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1"/>
  </w:num>
  <w:num w:numId="4">
    <w:abstractNumId w:val="33"/>
  </w:num>
  <w:num w:numId="5">
    <w:abstractNumId w:val="12"/>
  </w:num>
  <w:num w:numId="6">
    <w:abstractNumId w:val="27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  <w:num w:numId="11">
    <w:abstractNumId w:val="13"/>
  </w:num>
  <w:num w:numId="12">
    <w:abstractNumId w:val="17"/>
  </w:num>
  <w:num w:numId="13">
    <w:abstractNumId w:val="18"/>
  </w:num>
  <w:num w:numId="14">
    <w:abstractNumId w:val="19"/>
  </w:num>
  <w:num w:numId="15">
    <w:abstractNumId w:val="26"/>
  </w:num>
  <w:num w:numId="16">
    <w:abstractNumId w:val="5"/>
  </w:num>
  <w:num w:numId="17">
    <w:abstractNumId w:val="31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23"/>
  </w:num>
  <w:num w:numId="27">
    <w:abstractNumId w:val="29"/>
  </w:num>
  <w:num w:numId="28">
    <w:abstractNumId w:val="28"/>
  </w:num>
  <w:num w:numId="29">
    <w:abstractNumId w:val="2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4"/>
  </w:num>
  <w:num w:numId="32">
    <w:abstractNumId w:val="21"/>
  </w:num>
  <w:num w:numId="33">
    <w:abstractNumId w:val="3"/>
  </w:num>
  <w:num w:numId="34">
    <w:abstractNumId w:val="1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6AA"/>
    <w:rsid w:val="00024899"/>
    <w:rsid w:val="000B5C6B"/>
    <w:rsid w:val="00133873"/>
    <w:rsid w:val="001F3FF0"/>
    <w:rsid w:val="0021089D"/>
    <w:rsid w:val="002F66F5"/>
    <w:rsid w:val="0030270A"/>
    <w:rsid w:val="0030304D"/>
    <w:rsid w:val="003033FA"/>
    <w:rsid w:val="00382FFD"/>
    <w:rsid w:val="003C39BE"/>
    <w:rsid w:val="00475A5C"/>
    <w:rsid w:val="004C2E91"/>
    <w:rsid w:val="004C5612"/>
    <w:rsid w:val="00535321"/>
    <w:rsid w:val="005423CC"/>
    <w:rsid w:val="0056429F"/>
    <w:rsid w:val="005A2D19"/>
    <w:rsid w:val="005A561B"/>
    <w:rsid w:val="005E40E4"/>
    <w:rsid w:val="005F787B"/>
    <w:rsid w:val="006014E2"/>
    <w:rsid w:val="00644671"/>
    <w:rsid w:val="006478F5"/>
    <w:rsid w:val="0067389D"/>
    <w:rsid w:val="006F4A34"/>
    <w:rsid w:val="00741099"/>
    <w:rsid w:val="00743942"/>
    <w:rsid w:val="007936AA"/>
    <w:rsid w:val="007B6F78"/>
    <w:rsid w:val="008A1026"/>
    <w:rsid w:val="008B21C0"/>
    <w:rsid w:val="008D4CCF"/>
    <w:rsid w:val="008D6D9D"/>
    <w:rsid w:val="008E735B"/>
    <w:rsid w:val="00941BFA"/>
    <w:rsid w:val="009D6405"/>
    <w:rsid w:val="009F6A24"/>
    <w:rsid w:val="00A352B8"/>
    <w:rsid w:val="00A40FEA"/>
    <w:rsid w:val="00A547A1"/>
    <w:rsid w:val="00A66E47"/>
    <w:rsid w:val="00A72AE6"/>
    <w:rsid w:val="00AB7579"/>
    <w:rsid w:val="00AE02B3"/>
    <w:rsid w:val="00AE30C1"/>
    <w:rsid w:val="00AF44BF"/>
    <w:rsid w:val="00B53929"/>
    <w:rsid w:val="00B80B59"/>
    <w:rsid w:val="00BA6640"/>
    <w:rsid w:val="00C279F0"/>
    <w:rsid w:val="00C4077E"/>
    <w:rsid w:val="00C97429"/>
    <w:rsid w:val="00CB3C9F"/>
    <w:rsid w:val="00CF4E63"/>
    <w:rsid w:val="00D35D58"/>
    <w:rsid w:val="00D440B7"/>
    <w:rsid w:val="00D74492"/>
    <w:rsid w:val="00D74BAF"/>
    <w:rsid w:val="00DB1557"/>
    <w:rsid w:val="00DB372B"/>
    <w:rsid w:val="00DD597C"/>
    <w:rsid w:val="00DF049E"/>
    <w:rsid w:val="00EA0297"/>
    <w:rsid w:val="00ED212C"/>
    <w:rsid w:val="00ED65E4"/>
    <w:rsid w:val="00F162E5"/>
    <w:rsid w:val="00F24420"/>
    <w:rsid w:val="00F509F5"/>
    <w:rsid w:val="00F836CA"/>
    <w:rsid w:val="00F90923"/>
    <w:rsid w:val="00FA3F1B"/>
    <w:rsid w:val="00FF1F6C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1AC8B-7512-4D7B-B2F9-0ECD2073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7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93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936AA"/>
  </w:style>
  <w:style w:type="character" w:styleId="Numerstrony">
    <w:name w:val="page number"/>
    <w:basedOn w:val="Domylnaczcionkaakapitu"/>
    <w:rsid w:val="007936AA"/>
  </w:style>
  <w:style w:type="table" w:customStyle="1" w:styleId="Tabela-Siatka4">
    <w:name w:val="Tabela - Siatka4"/>
    <w:basedOn w:val="Standardowy"/>
    <w:next w:val="Tabela-Siatka"/>
    <w:uiPriority w:val="59"/>
    <w:rsid w:val="007936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79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6AA"/>
    <w:rPr>
      <w:rFonts w:ascii="Tahoma" w:hAnsi="Tahoma" w:cs="Tahoma"/>
      <w:sz w:val="16"/>
      <w:szCs w:val="16"/>
    </w:rPr>
  </w:style>
  <w:style w:type="table" w:customStyle="1" w:styleId="Tabela-Siatka41">
    <w:name w:val="Tabela - Siatka41"/>
    <w:basedOn w:val="Standardowy"/>
    <w:next w:val="Tabela-Siatka"/>
    <w:uiPriority w:val="59"/>
    <w:rsid w:val="00941B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092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E3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3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3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3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3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2D929-CDA7-47D8-A53F-FD5CA357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Urbańska</dc:creator>
  <cp:lastModifiedBy>MAGDALENA ANITA. MAZURKIEWICZ</cp:lastModifiedBy>
  <cp:revision>2</cp:revision>
  <cp:lastPrinted>2018-12-13T09:23:00Z</cp:lastPrinted>
  <dcterms:created xsi:type="dcterms:W3CDTF">2019-04-30T10:19:00Z</dcterms:created>
  <dcterms:modified xsi:type="dcterms:W3CDTF">2019-04-30T10:19:00Z</dcterms:modified>
</cp:coreProperties>
</file>