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812E47" w:rsidP="00812E47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 część zamówienia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E77CB4">
        <w:rPr>
          <w:b w:val="0"/>
          <w:color w:val="000000" w:themeColor="text1"/>
          <w:sz w:val="24"/>
          <w:szCs w:val="24"/>
        </w:rPr>
        <w:t>b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E77CB4" w:rsidRDefault="00D4286F" w:rsidP="00E77CB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 robót budowlanych polegających na modernizacji oraz remoncie biurowca KRUS PT w Nysie, obejmujące swym zakresem remont elewacji budynku, </w:t>
      </w:r>
      <w:r w:rsidR="008947B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8947B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="008947B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.2019).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73246A" w:rsidRDefault="0073246A" w:rsidP="007324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73246A" w:rsidRDefault="0073246A" w:rsidP="007324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73246A" w:rsidRDefault="0073246A" w:rsidP="0073246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3246A" w:rsidRDefault="0073246A" w:rsidP="007324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73246A" w:rsidRDefault="0073246A" w:rsidP="0073246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brutto).</w:t>
      </w:r>
    </w:p>
    <w:p w:rsidR="0073246A" w:rsidRPr="00003E6C" w:rsidRDefault="0073246A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E77CB4">
        <w:rPr>
          <w:b w:val="0"/>
          <w:color w:val="000000" w:themeColor="text1"/>
          <w:sz w:val="24"/>
          <w:szCs w:val="24"/>
        </w:rPr>
        <w:t>b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77CB4" w:rsidRDefault="00D4286F" w:rsidP="00E77CB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</w:t>
      </w:r>
      <w:r w:rsidR="008275CC">
        <w:rPr>
          <w:rFonts w:ascii="Times New Roman" w:hAnsi="Times New Roman" w:cs="Times New Roman"/>
          <w:color w:val="000000" w:themeColor="text1"/>
          <w:sz w:val="24"/>
          <w:szCs w:val="24"/>
        </w:rPr>
        <w:t>cych na modernizacji oraz remoncie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remoncie elewacji budynku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</w:t>
      </w:r>
      <w:r w:rsidR="008947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.2019);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Pr="00003E6C" w:rsidRDefault="00E77CB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E77CB4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3</w:t>
      </w:r>
      <w:r w:rsidR="00E77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ealizowane w okresie ostatnich </w:t>
      </w:r>
      <w:r w:rsidR="008947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D4286F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CB4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E77CB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E77CB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E77CB4" w:rsidRPr="00E77CB4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2</w:t>
      </w:r>
      <w:r w:rsidRPr="00E77CB4">
        <w:rPr>
          <w:rFonts w:ascii="Times New Roman" w:hAnsi="Times New Roman" w:cs="Times New Roman"/>
          <w:color w:val="000000" w:themeColor="text1"/>
          <w:sz w:val="24"/>
          <w:szCs w:val="24"/>
        </w:rPr>
        <w:t>0.000,00 zł (brutto)* każda.</w:t>
      </w:r>
      <w:r w:rsidR="0016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2208" w:rsidRPr="00003E6C" w:rsidRDefault="00172208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E77CB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4</w:t>
      </w:r>
      <w:r w:rsidR="00E77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remont elewacji budynku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</w:t>
      </w:r>
      <w:r w:rsidR="008947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.2019).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77C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E77C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E77CB4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przedmiotu zamówienia,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II. remont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elewacji budynku: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0"/>
        <w:gridCol w:w="1310"/>
      </w:tblGrid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oczyszczenie i zmycie podłoża  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631,54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ręczne gruntowanie podłoża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631,54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dyfuzyjne wymalowania farbą silikatową nakładaną ręcznie</w:t>
            </w:r>
            <w:r w:rsidR="00DF2AD4"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631,54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obsadzenie podokienników drewnianych lub stalowych do 1.5 m w ścianach z cegieł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43,00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rozebranie okładziny ściennej -zjazd i zejście do garażu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uzupełnienie tynków zewnętrznych zwykłych o podłożach z betonów żwirowych, bloczków o powierzchni do 5 m2 w 1 miejscu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D4286F">
        <w:tc>
          <w:tcPr>
            <w:tcW w:w="843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malowanie farbą silikatową nakładaną ręcznie</w:t>
            </w:r>
          </w:p>
        </w:tc>
        <w:tc>
          <w:tcPr>
            <w:tcW w:w="1344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BE4FDE" w:rsidRPr="00003E6C" w:rsidRDefault="00DF2AD4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Zamawiający określa kolor elewacji 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kremowy lub  szary (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30-40%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nasycenia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barwy)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2534" w:rsidRPr="00003E6C" w:rsidRDefault="00DD2534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Default="00DD253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CB4" w:rsidRPr="00003E6C" w:rsidRDefault="00E77CB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6</w:t>
      </w:r>
      <w:r w:rsidR="00E77CB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7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postępowaniem o udzielenie zamówieni</w:t>
      </w:r>
      <w:r w:rsidR="008947BF">
        <w:rPr>
          <w:rFonts w:ascii="Times New Roman" w:hAnsi="Times New Roman" w:cs="Times New Roman"/>
          <w:color w:val="000000" w:themeColor="text1"/>
          <w:sz w:val="24"/>
          <w:szCs w:val="24"/>
        </w:rPr>
        <w:t>a publicznego nr 1100-OP.261.1.10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 2016/679, wymagałoby niewspółmiernie dużego wysiłku, Zamawiający może żądać od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lastRenderedPageBreak/>
        <w:t>Załącznik nr 7</w:t>
      </w:r>
      <w:r w:rsidR="00E77CB4">
        <w:rPr>
          <w:rFonts w:cs="Times New Roman"/>
          <w:color w:val="000000" w:themeColor="text1"/>
        </w:rPr>
        <w:t>b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D4286F" w:rsidRPr="00E77CB4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remont elewacji budynku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="008947B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1100-OP.261.1.10.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2019).</w:t>
      </w:r>
      <w:r w:rsidR="00E77CB4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E77CB4" w:rsidRP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D4286F" w:rsidRPr="00003E6C" w:rsidRDefault="00D4286F" w:rsidP="00D4286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B462DD" w:rsidRPr="00003E6C" w:rsidRDefault="00B462DD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E77C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E77CB4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wykonaniu robót budowlanych polegających na modernizacji oraz remoncie biurowca KRUS PT w Nysie, obejmujące swym zakresem:   remont elewacji budynku,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</w:t>
      </w:r>
      <w:r w:rsidR="008947B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1.10</w:t>
      </w:r>
      <w:r w:rsid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.2019), </w:t>
      </w:r>
      <w:r w:rsidR="00E77CB4" w:rsidRPr="00E77CB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8" w:rsidRDefault="00172208" w:rsidP="006D14B0">
      <w:pPr>
        <w:spacing w:after="0" w:line="240" w:lineRule="auto"/>
      </w:pPr>
      <w:r>
        <w:separator/>
      </w:r>
    </w:p>
  </w:endnote>
  <w:end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172208" w:rsidRDefault="005827E7">
        <w:pPr>
          <w:pStyle w:val="Stopka"/>
          <w:jc w:val="center"/>
        </w:pPr>
        <w:fldSimple w:instr=" PAGE   \* MERGEFORMAT ">
          <w:r w:rsidR="0073246A">
            <w:rPr>
              <w:noProof/>
            </w:rPr>
            <w:t>16</w:t>
          </w:r>
        </w:fldSimple>
      </w:p>
    </w:sdtContent>
  </w:sdt>
  <w:p w:rsidR="00172208" w:rsidRDefault="00172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8" w:rsidRDefault="00172208" w:rsidP="006D14B0">
      <w:pPr>
        <w:spacing w:after="0" w:line="240" w:lineRule="auto"/>
      </w:pPr>
      <w:r>
        <w:separator/>
      </w:r>
    </w:p>
  </w:footnote>
  <w:foot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52ED3"/>
    <w:rsid w:val="0008062C"/>
    <w:rsid w:val="00083B25"/>
    <w:rsid w:val="000C5890"/>
    <w:rsid w:val="00106811"/>
    <w:rsid w:val="00117F12"/>
    <w:rsid w:val="00135211"/>
    <w:rsid w:val="001610B2"/>
    <w:rsid w:val="00162C83"/>
    <w:rsid w:val="00164850"/>
    <w:rsid w:val="00172208"/>
    <w:rsid w:val="00182EDB"/>
    <w:rsid w:val="001C6D4B"/>
    <w:rsid w:val="001D3345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423471"/>
    <w:rsid w:val="004652D3"/>
    <w:rsid w:val="004B7B08"/>
    <w:rsid w:val="004C44B3"/>
    <w:rsid w:val="004D74B3"/>
    <w:rsid w:val="004E48C7"/>
    <w:rsid w:val="005827E7"/>
    <w:rsid w:val="00645EB3"/>
    <w:rsid w:val="006C3954"/>
    <w:rsid w:val="006D14B0"/>
    <w:rsid w:val="0073246A"/>
    <w:rsid w:val="0076356C"/>
    <w:rsid w:val="007709CC"/>
    <w:rsid w:val="00812E47"/>
    <w:rsid w:val="008275CC"/>
    <w:rsid w:val="00865239"/>
    <w:rsid w:val="008947BF"/>
    <w:rsid w:val="00A30C0E"/>
    <w:rsid w:val="00A73883"/>
    <w:rsid w:val="00A86AE6"/>
    <w:rsid w:val="00A92D26"/>
    <w:rsid w:val="00AC7E60"/>
    <w:rsid w:val="00AE31C9"/>
    <w:rsid w:val="00AF2D45"/>
    <w:rsid w:val="00B300E3"/>
    <w:rsid w:val="00B462DD"/>
    <w:rsid w:val="00B90245"/>
    <w:rsid w:val="00BB6416"/>
    <w:rsid w:val="00BC4A2A"/>
    <w:rsid w:val="00BE4FDE"/>
    <w:rsid w:val="00C155D3"/>
    <w:rsid w:val="00C2201D"/>
    <w:rsid w:val="00C4447C"/>
    <w:rsid w:val="00C725B7"/>
    <w:rsid w:val="00D028E0"/>
    <w:rsid w:val="00D07115"/>
    <w:rsid w:val="00D4286F"/>
    <w:rsid w:val="00D92C5B"/>
    <w:rsid w:val="00DD2534"/>
    <w:rsid w:val="00DE2A0C"/>
    <w:rsid w:val="00DF2AD4"/>
    <w:rsid w:val="00E07FBD"/>
    <w:rsid w:val="00E71A65"/>
    <w:rsid w:val="00E77CB4"/>
    <w:rsid w:val="00E858BD"/>
    <w:rsid w:val="00EB0A8A"/>
    <w:rsid w:val="00EC7A75"/>
    <w:rsid w:val="00F817DC"/>
    <w:rsid w:val="00F9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30</cp:revision>
  <cp:lastPrinted>2019-11-18T08:19:00Z</cp:lastPrinted>
  <dcterms:created xsi:type="dcterms:W3CDTF">2019-09-13T05:50:00Z</dcterms:created>
  <dcterms:modified xsi:type="dcterms:W3CDTF">2019-11-18T08:19:00Z</dcterms:modified>
</cp:coreProperties>
</file>