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B7" w:rsidRDefault="00E652B7" w:rsidP="00E652B7">
      <w:pPr>
        <w:pStyle w:val="Standard"/>
        <w:spacing w:line="276" w:lineRule="auto"/>
        <w:jc w:val="both"/>
        <w:rPr>
          <w:rFonts w:cs="Times New Roman"/>
        </w:rPr>
      </w:pPr>
    </w:p>
    <w:p w:rsidR="00E652B7" w:rsidRPr="00E010B0" w:rsidRDefault="00E652B7" w:rsidP="00E652B7">
      <w:pPr>
        <w:pStyle w:val="Standard"/>
        <w:spacing w:line="276" w:lineRule="auto"/>
        <w:jc w:val="both"/>
        <w:rPr>
          <w:rFonts w:cs="Times New Roman"/>
          <w:b/>
          <w:sz w:val="36"/>
          <w:szCs w:val="36"/>
        </w:rPr>
      </w:pPr>
      <w:r w:rsidRPr="00E010B0">
        <w:rPr>
          <w:rFonts w:cs="Times New Roman"/>
          <w:b/>
          <w:sz w:val="36"/>
          <w:szCs w:val="36"/>
          <w:highlight w:val="lightGray"/>
        </w:rPr>
        <w:t>III Wzór umowy</w:t>
      </w: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  <w:b/>
        </w:rPr>
      </w:pPr>
    </w:p>
    <w:p w:rsidR="00E652B7" w:rsidRPr="004B74CE" w:rsidRDefault="00E652B7" w:rsidP="00E652B7">
      <w:pPr>
        <w:pStyle w:val="Standard"/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UWGA! Wzór umowy do stosowania opcjonalnego.</w:t>
      </w: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</w:rPr>
      </w:pP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 w:rsidRPr="009402A4">
        <w:rPr>
          <w:rFonts w:cs="Times New Roman"/>
          <w:b/>
        </w:rPr>
        <w:t>WZÓR                                                                                                                                                  Umowa na ko</w:t>
      </w:r>
      <w:r>
        <w:rPr>
          <w:rFonts w:cs="Times New Roman"/>
          <w:b/>
        </w:rPr>
        <w:t>mpleksowe sprzątanie nr …../RRRR</w:t>
      </w:r>
      <w:r w:rsidRPr="009402A4">
        <w:rPr>
          <w:rFonts w:cs="Times New Roman"/>
          <w:b/>
        </w:rPr>
        <w:t xml:space="preserve"> z dn. …………..</w:t>
      </w: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zawarta </w:t>
      </w:r>
      <w:r w:rsidRPr="004B74CE">
        <w:rPr>
          <w:rFonts w:cs="Times New Roman"/>
          <w:b/>
        </w:rPr>
        <w:t>w wyniku postępowania o udzielenie zamówienia publicznego przeprowadzonego w drodze przetargu nieograniczonego</w:t>
      </w:r>
    </w:p>
    <w:p w:rsidR="00E652B7" w:rsidRPr="00964A94" w:rsidRDefault="00E652B7" w:rsidP="00E652B7">
      <w:pPr>
        <w:pStyle w:val="Standard"/>
        <w:spacing w:line="276" w:lineRule="auto"/>
        <w:jc w:val="center"/>
        <w:rPr>
          <w:rFonts w:cs="Times New Roman"/>
        </w:rPr>
      </w:pP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Zawarta pomiędzy:</w:t>
      </w: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Skarbem Państwa - Kasą</w:t>
      </w:r>
      <w:r w:rsidRPr="00964A94">
        <w:rPr>
          <w:rFonts w:cs="Times New Roman"/>
        </w:rPr>
        <w:t xml:space="preserve"> Rolniczego Ubezp</w:t>
      </w:r>
      <w:r>
        <w:rPr>
          <w:rFonts w:cs="Times New Roman"/>
        </w:rPr>
        <w:t xml:space="preserve">ieczenia Społecznego z siedzibą w Opolu </w:t>
      </w: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NIP 5260013054, reprezentowaną przez:</w:t>
      </w: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…………………………………………………………………………………………….</w:t>
      </w: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- na podstawie pełnomocnictwa ………………………………………………………….</w:t>
      </w:r>
    </w:p>
    <w:p w:rsidR="00E652B7" w:rsidRPr="00964A94" w:rsidRDefault="00E652B7" w:rsidP="00E652B7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zwanym dalej </w:t>
      </w:r>
      <w:r w:rsidRPr="00F33BEB">
        <w:rPr>
          <w:rFonts w:cs="Times New Roman"/>
          <w:i/>
        </w:rPr>
        <w:t>Zamawiającym</w:t>
      </w:r>
      <w:r w:rsidRPr="00964A94">
        <w:rPr>
          <w:rFonts w:cs="Times New Roman"/>
        </w:rPr>
        <w:t>,</w:t>
      </w:r>
    </w:p>
    <w:p w:rsidR="00E652B7" w:rsidRDefault="00E652B7" w:rsidP="00E652B7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a</w:t>
      </w:r>
    </w:p>
    <w:p w:rsidR="00E652B7" w:rsidRDefault="00E652B7" w:rsidP="00E652B7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……………………………………………….. z siedzibą w ………………………………</w:t>
      </w:r>
    </w:p>
    <w:p w:rsidR="00E652B7" w:rsidRPr="00964A94" w:rsidRDefault="00E652B7" w:rsidP="00E652B7">
      <w:pPr>
        <w:pStyle w:val="Standard"/>
        <w:spacing w:line="276" w:lineRule="auto"/>
        <w:rPr>
          <w:rFonts w:cs="Times New Roman"/>
        </w:rPr>
      </w:pPr>
      <w:r w:rsidRPr="00964A94">
        <w:rPr>
          <w:rFonts w:cs="Times New Roman"/>
        </w:rPr>
        <w:t>NIP ………………………….., REGON …………………………. reprezentowanym przez:</w:t>
      </w:r>
    </w:p>
    <w:p w:rsidR="00E652B7" w:rsidRPr="00964A94" w:rsidRDefault="00E652B7" w:rsidP="00E652B7">
      <w:pPr>
        <w:pStyle w:val="Standard"/>
        <w:numPr>
          <w:ilvl w:val="0"/>
          <w:numId w:val="1"/>
        </w:numPr>
        <w:spacing w:line="276" w:lineRule="auto"/>
        <w:rPr>
          <w:rFonts w:cs="Times New Roman"/>
        </w:rPr>
      </w:pPr>
      <w:r w:rsidRPr="00964A94">
        <w:rPr>
          <w:rFonts w:cs="Times New Roman"/>
        </w:rPr>
        <w:t>………………………………………..</w:t>
      </w:r>
    </w:p>
    <w:p w:rsidR="00E652B7" w:rsidRPr="00964A94" w:rsidRDefault="00E652B7" w:rsidP="00E652B7">
      <w:pPr>
        <w:pStyle w:val="Standard"/>
        <w:numPr>
          <w:ilvl w:val="0"/>
          <w:numId w:val="1"/>
        </w:numPr>
        <w:spacing w:line="276" w:lineRule="auto"/>
        <w:rPr>
          <w:rFonts w:cs="Times New Roman"/>
        </w:rPr>
      </w:pPr>
      <w:r w:rsidRPr="00964A94">
        <w:rPr>
          <w:rFonts w:cs="Times New Roman"/>
        </w:rPr>
        <w:t>………………………………………..</w:t>
      </w: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 xml:space="preserve">wanym dalej </w:t>
      </w:r>
      <w:r w:rsidRPr="00F33BEB">
        <w:rPr>
          <w:rFonts w:cs="Times New Roman"/>
          <w:i/>
        </w:rPr>
        <w:t>Wykonawcą</w:t>
      </w:r>
      <w:r w:rsidRPr="00964A94">
        <w:rPr>
          <w:rFonts w:cs="Times New Roman"/>
        </w:rPr>
        <w:t>,</w:t>
      </w: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zwanych dalej </w:t>
      </w:r>
      <w:r w:rsidRPr="00F33BEB">
        <w:rPr>
          <w:rFonts w:cs="Times New Roman"/>
          <w:i/>
        </w:rPr>
        <w:t>Stronami</w:t>
      </w:r>
      <w:r>
        <w:rPr>
          <w:rFonts w:cs="Times New Roman"/>
        </w:rPr>
        <w:t>;</w:t>
      </w:r>
    </w:p>
    <w:p w:rsidR="00E652B7" w:rsidRPr="00964A94" w:rsidRDefault="00E652B7" w:rsidP="00E652B7">
      <w:pPr>
        <w:pStyle w:val="Standard"/>
        <w:spacing w:line="276" w:lineRule="auto"/>
        <w:jc w:val="both"/>
        <w:rPr>
          <w:rFonts w:cs="Times New Roman"/>
        </w:rPr>
      </w:pPr>
    </w:p>
    <w:p w:rsidR="00E652B7" w:rsidRPr="006C69FA" w:rsidRDefault="00E652B7" w:rsidP="00E652B7">
      <w:pPr>
        <w:shd w:val="clear" w:color="auto" w:fill="FFFFFF"/>
        <w:spacing w:line="276" w:lineRule="auto"/>
        <w:ind w:left="5"/>
        <w:jc w:val="both"/>
      </w:pPr>
      <w:r>
        <w:rPr>
          <w:color w:val="000000"/>
        </w:rPr>
        <w:t>w wyniku postępowania o udzielenie zamówienia publicznego w trybie przetargu nieograniczonego zgodnie z art. 39 ustawy z dnia 29 stycznia 2004 r. Prawo zamówień publicznych (Dz. U. z 2019 r., poz. 1843) i wybraniu oferty Wykonawcy jako oferty najkorzystniejszej została zawarta umowa o następującej treści:</w:t>
      </w: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</w:rPr>
      </w:pP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</w:p>
    <w:p w:rsidR="00E652B7" w:rsidRPr="002A7BA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</w:p>
    <w:p w:rsidR="00E652B7" w:rsidRDefault="00E652B7" w:rsidP="00E652B7">
      <w:pPr>
        <w:pStyle w:val="Standard"/>
        <w:numPr>
          <w:ilvl w:val="0"/>
          <w:numId w:val="15"/>
        </w:numPr>
        <w:spacing w:line="276" w:lineRule="auto"/>
        <w:jc w:val="both"/>
        <w:rPr>
          <w:rFonts w:eastAsia="Times New Roman" w:cs="Times New Roman"/>
          <w:color w:val="00000A"/>
          <w:sz w:val="18"/>
          <w:szCs w:val="18"/>
        </w:rPr>
      </w:pPr>
      <w:r w:rsidRPr="00964A94">
        <w:rPr>
          <w:rFonts w:eastAsia="Times New Roman" w:cs="Times New Roman"/>
          <w:color w:val="00000A"/>
        </w:rPr>
        <w:t xml:space="preserve">Zamawiający zleca a Wykonawca przyjmuje do wykonania </w:t>
      </w:r>
      <w:r>
        <w:rPr>
          <w:rFonts w:eastAsia="Times New Roman" w:cs="Times New Roman"/>
          <w:color w:val="00000A"/>
        </w:rPr>
        <w:t xml:space="preserve">kompleksowe sprzątanie budynku </w:t>
      </w:r>
      <w:r w:rsidRPr="00964A94">
        <w:rPr>
          <w:rFonts w:eastAsia="Times New Roman" w:cs="Times New Roman"/>
          <w:color w:val="00000A"/>
        </w:rPr>
        <w:t xml:space="preserve">biurowego </w:t>
      </w:r>
      <w:r>
        <w:rPr>
          <w:rFonts w:eastAsia="Times New Roman" w:cs="Times New Roman"/>
          <w:color w:val="00000A"/>
        </w:rPr>
        <w:t xml:space="preserve">………………………………………………………………, znajdującego się……………………………………………………………………….., </w:t>
      </w:r>
      <w:r w:rsidRPr="00964A94">
        <w:rPr>
          <w:rFonts w:eastAsia="Times New Roman" w:cs="Times New Roman"/>
          <w:color w:val="00000A"/>
        </w:rPr>
        <w:t>zgodnie z charakterystyką obiektów i postanowieniami organizacyjno-porządkowymi wymienionymi w załączniku nr 1</w:t>
      </w:r>
      <w:r>
        <w:rPr>
          <w:rFonts w:eastAsia="Times New Roman" w:cs="Times New Roman"/>
          <w:color w:val="00000A"/>
        </w:rPr>
        <w:t>-1f</w:t>
      </w:r>
      <w:r w:rsidRPr="00964A94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 xml:space="preserve">(w zależności od części zamówienia) </w:t>
      </w:r>
      <w:r w:rsidRPr="00964A94">
        <w:rPr>
          <w:rFonts w:eastAsia="Times New Roman" w:cs="Times New Roman"/>
          <w:color w:val="00000A"/>
        </w:rPr>
        <w:t>do umowy</w:t>
      </w:r>
      <w:r>
        <w:rPr>
          <w:rFonts w:eastAsia="Times New Roman" w:cs="Times New Roman"/>
          <w:color w:val="00000A"/>
        </w:rPr>
        <w:t>; zgodnie z opisem przedmiotu zamówienia stanowiącym część SIWZ, oferta Wykonawcy oraz załącznikami do niniejszej umowy, stanowiącymi jej integralną część.</w:t>
      </w:r>
    </w:p>
    <w:p w:rsidR="00E652B7" w:rsidRPr="003A52CB" w:rsidRDefault="00E652B7" w:rsidP="00E652B7">
      <w:pPr>
        <w:pStyle w:val="Standard"/>
        <w:numPr>
          <w:ilvl w:val="0"/>
          <w:numId w:val="15"/>
        </w:numPr>
        <w:spacing w:line="276" w:lineRule="auto"/>
        <w:jc w:val="both"/>
      </w:pPr>
      <w:r w:rsidRPr="003A52CB">
        <w:lastRenderedPageBreak/>
        <w:t>Wykonawca zobowiązuje się świadczyć usługi sprzątania terminowo, rzetelnie</w:t>
      </w:r>
      <w:r w:rsidRPr="003A52CB">
        <w:br/>
        <w:t>i z należytą starannością, zgodnie z przepisami prawa, w tym przepisami BHP i ppoż., postanowieniami niniejszej Umowy.</w:t>
      </w:r>
    </w:p>
    <w:p w:rsidR="00E652B7" w:rsidRPr="00237E58" w:rsidRDefault="00E652B7" w:rsidP="00E652B7">
      <w:pPr>
        <w:pStyle w:val="Standard"/>
        <w:numPr>
          <w:ilvl w:val="0"/>
          <w:numId w:val="15"/>
        </w:numPr>
        <w:spacing w:line="276" w:lineRule="auto"/>
        <w:jc w:val="both"/>
        <w:rPr>
          <w:rFonts w:cs="Times New Roman"/>
        </w:rPr>
      </w:pPr>
      <w:r w:rsidRPr="003A52CB">
        <w:t>Oceny prawidłowości wykonania przedmiotu umowy dokonuje Zamawiający.</w:t>
      </w:r>
    </w:p>
    <w:p w:rsidR="00E652B7" w:rsidRDefault="00E652B7" w:rsidP="00E652B7">
      <w:pPr>
        <w:pStyle w:val="Standard"/>
        <w:spacing w:line="276" w:lineRule="auto"/>
        <w:ind w:left="360"/>
        <w:jc w:val="both"/>
        <w:rPr>
          <w:rFonts w:cs="Times New Roman"/>
        </w:rPr>
      </w:pP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2</w:t>
      </w:r>
    </w:p>
    <w:p w:rsidR="00E652B7" w:rsidRPr="002A7BA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</w:p>
    <w:p w:rsidR="00E652B7" w:rsidRPr="00964A94" w:rsidRDefault="00E652B7" w:rsidP="00E652B7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Do obowiązków Wykonawcy należy w szczególności:</w:t>
      </w:r>
    </w:p>
    <w:p w:rsidR="00E652B7" w:rsidRDefault="00E652B7" w:rsidP="00E652B7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>ykonywanie usługi zgodnie z załącznikiem numer 2</w:t>
      </w:r>
      <w:r>
        <w:rPr>
          <w:rFonts w:cs="Times New Roman"/>
        </w:rPr>
        <w:t xml:space="preserve"> - 2f  </w:t>
      </w:r>
      <w:r>
        <w:rPr>
          <w:rFonts w:eastAsia="Times New Roman" w:cs="Times New Roman"/>
          <w:color w:val="00000A"/>
        </w:rPr>
        <w:t xml:space="preserve">(w zależności od części zamówienia) </w:t>
      </w:r>
      <w:r w:rsidRPr="00964A94">
        <w:rPr>
          <w:rFonts w:cs="Times New Roman"/>
        </w:rPr>
        <w:t>do umowy</w:t>
      </w:r>
      <w:r>
        <w:rPr>
          <w:rFonts w:cs="Times New Roman"/>
        </w:rPr>
        <w:t>.</w:t>
      </w:r>
    </w:p>
    <w:p w:rsidR="00E652B7" w:rsidRDefault="00E652B7" w:rsidP="00E652B7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>aopatrzenie obiektów w środki czystości</w:t>
      </w:r>
      <w:r>
        <w:rPr>
          <w:rFonts w:cs="Times New Roman"/>
        </w:rPr>
        <w:t xml:space="preserve"> i artykuły higieniczne.</w:t>
      </w:r>
    </w:p>
    <w:p w:rsidR="00E652B7" w:rsidRDefault="00E652B7" w:rsidP="00E652B7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cs="Times New Roman"/>
        </w:rPr>
      </w:pPr>
      <w:r w:rsidRPr="00CE71B9">
        <w:rPr>
          <w:rFonts w:cs="Times New Roman"/>
        </w:rPr>
        <w:t xml:space="preserve">Wykonawca zobowiązuje się do reakcji w sytuacjach awaryjnych do ……….. h od chwili telefonicznego zgłoszenia przez Zamawiającego do rozpoczęcia prac porządkowych przez przedstawicieli Wykonawcy. </w:t>
      </w:r>
    </w:p>
    <w:p w:rsidR="00E652B7" w:rsidRDefault="00E652B7" w:rsidP="00E652B7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>ykonywanie usługi w godzinach</w:t>
      </w:r>
      <w:r>
        <w:rPr>
          <w:rFonts w:cs="Times New Roman"/>
        </w:rPr>
        <w:t>:</w:t>
      </w:r>
    </w:p>
    <w:p w:rsidR="00E652B7" w:rsidRDefault="00E652B7" w:rsidP="00E652B7">
      <w:pPr>
        <w:pStyle w:val="Standard"/>
        <w:numPr>
          <w:ilvl w:val="0"/>
          <w:numId w:val="1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 Oddziale Regionalnym w Opolu w godzinach 15:00 – 20:00</w:t>
      </w:r>
    </w:p>
    <w:p w:rsidR="00E652B7" w:rsidRDefault="00E652B7" w:rsidP="00E652B7">
      <w:pPr>
        <w:pStyle w:val="Standard"/>
        <w:numPr>
          <w:ilvl w:val="0"/>
          <w:numId w:val="1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 Placówkach Terenowych Zamawiającego w godzinach 7:00 – 15:00.</w:t>
      </w:r>
    </w:p>
    <w:p w:rsidR="00E652B7" w:rsidRDefault="00E652B7" w:rsidP="00E652B7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W</w:t>
      </w:r>
      <w:r w:rsidRPr="00964A94">
        <w:rPr>
          <w:rFonts w:cs="Times New Roman"/>
        </w:rPr>
        <w:t>ykonywanie powierzonych prac z należytą starannością, zgodnie ze sztuką                         i obowiązującymi w tym zakresie przepisami i normami w tym dotyczącymi bezpieczeństwa obiektów przeznaczonych do przebywania ludzi oraz BHP</w:t>
      </w:r>
      <w:r>
        <w:rPr>
          <w:rFonts w:cs="Times New Roman"/>
        </w:rPr>
        <w:t>.</w:t>
      </w:r>
    </w:p>
    <w:p w:rsidR="00E652B7" w:rsidRDefault="00E652B7" w:rsidP="00E652B7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cs="Times New Roman"/>
        </w:rPr>
      </w:pPr>
      <w:r w:rsidRPr="00964A94">
        <w:rPr>
          <w:rFonts w:cs="Times New Roman"/>
        </w:rPr>
        <w:t>Pracownicy Wykonawcy są zobowiązani do:</w:t>
      </w:r>
    </w:p>
    <w:p w:rsidR="00E652B7" w:rsidRDefault="00E652B7" w:rsidP="00E652B7">
      <w:pPr>
        <w:pStyle w:val="Standard"/>
        <w:numPr>
          <w:ilvl w:val="0"/>
          <w:numId w:val="8"/>
        </w:num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nie otwierania szaf i biurek;</w:t>
      </w:r>
    </w:p>
    <w:p w:rsidR="00E652B7" w:rsidRDefault="00E652B7" w:rsidP="00E652B7">
      <w:pPr>
        <w:pStyle w:val="Standard"/>
        <w:numPr>
          <w:ilvl w:val="0"/>
          <w:numId w:val="8"/>
        </w:numPr>
        <w:spacing w:line="276" w:lineRule="auto"/>
        <w:ind w:left="426" w:hanging="426"/>
        <w:jc w:val="both"/>
        <w:rPr>
          <w:rFonts w:cs="Times New Roman"/>
        </w:rPr>
      </w:pPr>
      <w:r w:rsidRPr="00964A94">
        <w:rPr>
          <w:rFonts w:cs="Times New Roman"/>
        </w:rPr>
        <w:t xml:space="preserve">stosowania się do zaleceń Zamawiającego w zakresie </w:t>
      </w:r>
      <w:r>
        <w:rPr>
          <w:rFonts w:cs="Times New Roman"/>
        </w:rPr>
        <w:t>ochrony Polityki Bezpieczeństwa;</w:t>
      </w:r>
    </w:p>
    <w:p w:rsidR="00E652B7" w:rsidRDefault="00E652B7" w:rsidP="00E652B7">
      <w:pPr>
        <w:pStyle w:val="Standard"/>
        <w:numPr>
          <w:ilvl w:val="0"/>
          <w:numId w:val="8"/>
        </w:numPr>
        <w:spacing w:line="276" w:lineRule="auto"/>
        <w:ind w:left="426" w:hanging="426"/>
        <w:jc w:val="both"/>
        <w:rPr>
          <w:rFonts w:cs="Times New Roman"/>
        </w:rPr>
      </w:pPr>
      <w:r w:rsidRPr="00964A94">
        <w:rPr>
          <w:rFonts w:cs="Times New Roman"/>
        </w:rPr>
        <w:t>zawiadamiania kierownika jednostki organizacyjnej o zauważonych usterkach,</w:t>
      </w:r>
      <w:r>
        <w:rPr>
          <w:rFonts w:cs="Times New Roman"/>
        </w:rPr>
        <w:t xml:space="preserve"> wadach, sytuacjach niezwykłych;</w:t>
      </w:r>
    </w:p>
    <w:p w:rsidR="00E652B7" w:rsidRDefault="00E652B7" w:rsidP="00E652B7">
      <w:pPr>
        <w:pStyle w:val="Standard"/>
        <w:numPr>
          <w:ilvl w:val="0"/>
          <w:numId w:val="8"/>
        </w:numPr>
        <w:spacing w:line="276" w:lineRule="auto"/>
        <w:ind w:left="426" w:hanging="426"/>
        <w:jc w:val="both"/>
        <w:rPr>
          <w:rFonts w:cs="Times New Roman"/>
        </w:rPr>
      </w:pPr>
      <w:r w:rsidRPr="00964A94">
        <w:rPr>
          <w:rFonts w:cs="Times New Roman"/>
        </w:rPr>
        <w:t>przestrzegania przepisów bhp i ppoż.</w:t>
      </w:r>
    </w:p>
    <w:p w:rsidR="00E652B7" w:rsidRDefault="00E652B7" w:rsidP="00E652B7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cs="Times New Roman"/>
        </w:rPr>
      </w:pPr>
      <w:r w:rsidRPr="00964A94">
        <w:rPr>
          <w:rFonts w:cs="Times New Roman"/>
        </w:rPr>
        <w:t>Zamawiający przyjmuje następujące obowiązki:</w:t>
      </w:r>
    </w:p>
    <w:p w:rsidR="00E652B7" w:rsidRDefault="00E652B7" w:rsidP="00E652B7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Fonts w:cs="Times New Roman"/>
        </w:rPr>
      </w:pPr>
      <w:r w:rsidRPr="00964A94">
        <w:rPr>
          <w:rFonts w:cs="Times New Roman"/>
        </w:rPr>
        <w:t>udostępnienie obiektu przeznaczonego do sprzątania</w:t>
      </w:r>
      <w:r>
        <w:rPr>
          <w:rFonts w:cs="Times New Roman"/>
        </w:rPr>
        <w:t>;</w:t>
      </w:r>
    </w:p>
    <w:p w:rsidR="00E652B7" w:rsidRDefault="00E652B7" w:rsidP="00E652B7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Fonts w:cs="Times New Roman"/>
        </w:rPr>
      </w:pPr>
      <w:r w:rsidRPr="00964A94">
        <w:rPr>
          <w:rFonts w:cs="Times New Roman"/>
        </w:rPr>
        <w:t>udostępnienie nieodpłatnie pomieszczenia na środki czystości i sprzęt</w:t>
      </w:r>
      <w:r>
        <w:rPr>
          <w:rFonts w:cs="Times New Roman"/>
        </w:rPr>
        <w:t xml:space="preserve"> (kantorek);</w:t>
      </w:r>
    </w:p>
    <w:p w:rsidR="00E652B7" w:rsidRDefault="00E652B7" w:rsidP="00E652B7">
      <w:pPr>
        <w:pStyle w:val="Standard"/>
        <w:numPr>
          <w:ilvl w:val="0"/>
          <w:numId w:val="9"/>
        </w:numPr>
        <w:spacing w:line="276" w:lineRule="auto"/>
        <w:ind w:left="426" w:hanging="426"/>
        <w:jc w:val="both"/>
        <w:rPr>
          <w:rFonts w:cs="Times New Roman"/>
        </w:rPr>
      </w:pPr>
      <w:r w:rsidRPr="00964A94">
        <w:rPr>
          <w:rFonts w:cs="Times New Roman"/>
        </w:rPr>
        <w:t>udostępnienie nieodpłatnie energii elektrycznej, ciepłej i zimnej wody</w:t>
      </w:r>
      <w:r>
        <w:rPr>
          <w:rFonts w:cs="Times New Roman"/>
        </w:rPr>
        <w:t>,</w:t>
      </w:r>
    </w:p>
    <w:p w:rsidR="00E652B7" w:rsidRDefault="00E652B7" w:rsidP="00E652B7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Zamawiający przekaże Wykonawcy obiekty stanowiące przedmiot zamówienia na okoliczność tego faktu zostanie spisany protokół stanowiący załącznik nr 7 do umowy.</w:t>
      </w:r>
    </w:p>
    <w:p w:rsidR="00E652B7" w:rsidRDefault="00E652B7" w:rsidP="00E652B7">
      <w:pPr>
        <w:pStyle w:val="Standard"/>
        <w:spacing w:line="276" w:lineRule="auto"/>
        <w:ind w:left="426"/>
        <w:jc w:val="both"/>
        <w:rPr>
          <w:rFonts w:cs="Times New Roman"/>
        </w:rPr>
      </w:pP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3</w:t>
      </w:r>
    </w:p>
    <w:p w:rsidR="00E652B7" w:rsidRPr="002A7BA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</w:p>
    <w:p w:rsidR="00E652B7" w:rsidRDefault="00E652B7" w:rsidP="00E652B7">
      <w:pPr>
        <w:pStyle w:val="Standard"/>
        <w:numPr>
          <w:ilvl w:val="0"/>
          <w:numId w:val="6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Wykonawca ponosi pełną odpowiedzialność za wszelkie ewentualne szkody na osobie lub mieniu powstałe w wyniku niewykonywania bądź nienależytego wykonywania zobowiązań wynikających z Umowy. Wykonawca ponosi także </w:t>
      </w:r>
      <w:r>
        <w:rPr>
          <w:rFonts w:cs="Times New Roman"/>
        </w:rPr>
        <w:lastRenderedPageBreak/>
        <w:t>odpowiedzialność za działania lub zaniechania Pracowników świadczących Usługi, którymi będzie posługiwał się w celu wykonania Umowy oraz osób trzecich, którym powierzył wykonywania usług sprzątania.</w:t>
      </w:r>
    </w:p>
    <w:p w:rsidR="00E652B7" w:rsidRDefault="00E652B7" w:rsidP="00E652B7">
      <w:pPr>
        <w:pStyle w:val="Standard"/>
        <w:numPr>
          <w:ilvl w:val="0"/>
          <w:numId w:val="6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>Za uszkodzenia i zniszczenia powstałe z winy Wykonawcy w trakcie świadczenia usług, Wykonawca ponosi wszelką odpowiedzialność finansową.</w:t>
      </w:r>
    </w:p>
    <w:p w:rsidR="00E652B7" w:rsidRDefault="00E652B7" w:rsidP="00E652B7">
      <w:pPr>
        <w:pStyle w:val="Standard"/>
        <w:numPr>
          <w:ilvl w:val="0"/>
          <w:numId w:val="6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>Powstałe z winy Wykonawcy uszkodzenia oraz zniszczenia, Wykonawca usunie</w:t>
      </w:r>
      <w:r>
        <w:rPr>
          <w:rFonts w:cs="Times New Roman"/>
        </w:rPr>
        <w:t xml:space="preserve">      </w:t>
      </w:r>
      <w:r w:rsidRPr="00964A94">
        <w:rPr>
          <w:rFonts w:cs="Times New Roman"/>
        </w:rPr>
        <w:t xml:space="preserve"> w ciągu 24 godzin od chwili zgłoszenia przez Zamawiającego za pośrednictwem poczty elektronicznej.</w:t>
      </w:r>
    </w:p>
    <w:p w:rsidR="00E652B7" w:rsidRDefault="00E652B7" w:rsidP="00E652B7">
      <w:pPr>
        <w:pStyle w:val="Standard"/>
        <w:numPr>
          <w:ilvl w:val="0"/>
          <w:numId w:val="6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 xml:space="preserve"> W przypadku nie dotrzymania terminu wskazanego w § 3 </w:t>
      </w:r>
      <w:r>
        <w:rPr>
          <w:rFonts w:cs="Times New Roman"/>
        </w:rPr>
        <w:t>ust.</w:t>
      </w:r>
      <w:r w:rsidRPr="00964A94">
        <w:rPr>
          <w:rFonts w:cs="Times New Roman"/>
        </w:rPr>
        <w:t xml:space="preserve"> 3 Zamawiający sam usunie uszkodzenia lub zniszczenia na koszt </w:t>
      </w:r>
      <w:r>
        <w:rPr>
          <w:rFonts w:cs="Times New Roman"/>
        </w:rPr>
        <w:t xml:space="preserve">i ryzyko </w:t>
      </w:r>
      <w:r w:rsidRPr="00964A94">
        <w:rPr>
          <w:rFonts w:cs="Times New Roman"/>
        </w:rPr>
        <w:t>Wykonawcy</w:t>
      </w:r>
      <w:r>
        <w:rPr>
          <w:rFonts w:cs="Times New Roman"/>
        </w:rPr>
        <w:t>, na co Wykonawca wyraża swoją zgodę</w:t>
      </w:r>
      <w:r w:rsidRPr="00964A94">
        <w:rPr>
          <w:rFonts w:cs="Times New Roman"/>
        </w:rPr>
        <w:t>.</w:t>
      </w:r>
    </w:p>
    <w:p w:rsidR="00E652B7" w:rsidRDefault="00E652B7" w:rsidP="00E652B7">
      <w:pPr>
        <w:pStyle w:val="Standard"/>
        <w:numPr>
          <w:ilvl w:val="0"/>
          <w:numId w:val="6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Powierzenie wykonania części przedmiotu Umowy Podwykonawcy nie wyłącza obowiązku spełnienia przez Wykonawcę wszystkich wymogów określonych postanowieniami Umowy.</w:t>
      </w:r>
    </w:p>
    <w:p w:rsidR="00E652B7" w:rsidRDefault="00E652B7" w:rsidP="00E652B7">
      <w:pPr>
        <w:pStyle w:val="Standard"/>
        <w:numPr>
          <w:ilvl w:val="0"/>
          <w:numId w:val="6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Wykonawca ponosi odpowiedzialność za dochowanie przez Podwykonawców warunków Umowy oraz odpowiada za ich działania lub zaniechania jak za swoje własne. </w:t>
      </w:r>
    </w:p>
    <w:p w:rsidR="00E652B7" w:rsidRPr="00964A94" w:rsidRDefault="00E652B7" w:rsidP="00E652B7">
      <w:pPr>
        <w:pStyle w:val="Standard"/>
        <w:spacing w:line="276" w:lineRule="auto"/>
        <w:ind w:left="426"/>
        <w:jc w:val="both"/>
        <w:rPr>
          <w:rFonts w:cs="Times New Roman"/>
        </w:rPr>
      </w:pP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4</w:t>
      </w:r>
    </w:p>
    <w:p w:rsidR="00E652B7" w:rsidRPr="002A7BA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</w:p>
    <w:p w:rsidR="00E652B7" w:rsidRDefault="00E652B7" w:rsidP="00E652B7">
      <w:pPr>
        <w:pStyle w:val="Standard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>Strony ustalają miesięczne wynagrodzenie należne Wykonawcy od Zleceniodawcy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 w kwocie ………………</w:t>
      </w:r>
      <w:r>
        <w:rPr>
          <w:rFonts w:cs="Times New Roman"/>
        </w:rPr>
        <w:t>…..brutto (słownie:…………………………).</w:t>
      </w:r>
    </w:p>
    <w:p w:rsidR="00E652B7" w:rsidRDefault="00E652B7" w:rsidP="00E652B7">
      <w:pPr>
        <w:pStyle w:val="Standard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 xml:space="preserve">Łączna wartość umowy </w:t>
      </w:r>
      <w:r>
        <w:rPr>
          <w:rFonts w:cs="Times New Roman"/>
        </w:rPr>
        <w:t xml:space="preserve">wynosi </w:t>
      </w:r>
      <w:r w:rsidRPr="00964A94">
        <w:rPr>
          <w:rFonts w:cs="Times New Roman"/>
        </w:rPr>
        <w:t>brutto ………………. zł (słownie:………………..)</w:t>
      </w:r>
      <w:r>
        <w:rPr>
          <w:rFonts w:cs="Times New Roman"/>
        </w:rPr>
        <w:t xml:space="preserve">; </w:t>
      </w:r>
      <w:r w:rsidRPr="002377EB">
        <w:rPr>
          <w:rFonts w:cs="Times New Roman"/>
          <w:b/>
        </w:rPr>
        <w:t>Wykonawca</w:t>
      </w:r>
      <w:r>
        <w:rPr>
          <w:rFonts w:cs="Times New Roman"/>
        </w:rPr>
        <w:t xml:space="preserve"> </w:t>
      </w:r>
      <w:r w:rsidRPr="002377EB">
        <w:rPr>
          <w:rFonts w:cs="Times New Roman"/>
          <w:b/>
        </w:rPr>
        <w:t>jest/nie jest  płatnikiem VAT</w:t>
      </w:r>
      <w:r>
        <w:rPr>
          <w:rFonts w:cs="Times New Roman"/>
        </w:rPr>
        <w:t xml:space="preserve"> (właściwe podkreślić).</w:t>
      </w:r>
    </w:p>
    <w:p w:rsidR="00E652B7" w:rsidRDefault="00E652B7" w:rsidP="00E652B7">
      <w:pPr>
        <w:pStyle w:val="Standard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>Kwota wynagrodzenia wymieniona w ust. 1 ob</w:t>
      </w:r>
      <w:r>
        <w:rPr>
          <w:rFonts w:cs="Times New Roman"/>
        </w:rPr>
        <w:t>ejmuje cały okres trwania umowy i        nie może ulec zmianie.</w:t>
      </w:r>
    </w:p>
    <w:p w:rsidR="00E652B7" w:rsidRPr="00C94EDE" w:rsidRDefault="00E652B7" w:rsidP="00E652B7">
      <w:pPr>
        <w:pStyle w:val="Standard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 w:rsidRPr="00E9578B">
        <w:rPr>
          <w:rFonts w:eastAsia="Times New Roman"/>
        </w:rPr>
        <w:t xml:space="preserve">Wykonawca może przesłać za pośrednictwem Platformy Elektronicznego </w:t>
      </w:r>
      <w:r w:rsidRPr="00C94EDE">
        <w:rPr>
          <w:rFonts w:eastAsia="Times New Roman"/>
        </w:rPr>
        <w:t>Fakturowania ustrukturyzowaną fakturę</w:t>
      </w:r>
      <w:r w:rsidRPr="00E9578B">
        <w:rPr>
          <w:rFonts w:eastAsia="Times New Roman"/>
        </w:rPr>
        <w:t xml:space="preserve"> elektroniczną zgodnie z art. 4 ustawy z dnia 9 listopada 2018 r. o </w:t>
      </w:r>
      <w:r>
        <w:rPr>
          <w:rFonts w:eastAsia="Times New Roman"/>
        </w:rPr>
        <w:t>e</w:t>
      </w:r>
      <w:r w:rsidRPr="00E9578B">
        <w:rPr>
          <w:rFonts w:eastAsia="Times New Roman"/>
        </w:rPr>
        <w:t>lektronicznym fakturowaniu w zamówieniach publicznych, koncesjach na roboty budowlane lub usługi oraz partnerstwie publiczno-prywatnym (Dz. U. poz. 2191</w:t>
      </w:r>
      <w:r>
        <w:rPr>
          <w:rFonts w:eastAsia="Times New Roman"/>
        </w:rPr>
        <w:t xml:space="preserve"> ze zm.</w:t>
      </w:r>
      <w:r w:rsidRPr="00E9578B">
        <w:rPr>
          <w:rFonts w:eastAsia="Times New Roman"/>
        </w:rPr>
        <w:t>)</w:t>
      </w:r>
      <w:r>
        <w:rPr>
          <w:rFonts w:eastAsia="Times New Roman"/>
        </w:rPr>
        <w:t>.</w:t>
      </w:r>
    </w:p>
    <w:p w:rsidR="00E652B7" w:rsidRDefault="00E652B7" w:rsidP="00E652B7">
      <w:pPr>
        <w:pStyle w:val="Standard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 w:rsidRPr="00207FF8">
        <w:rPr>
          <w:rFonts w:cs="Times New Roman"/>
        </w:rPr>
        <w:t>Zapłata za wykonanie przedmiotu umowy będzie dokonywana na rachunek bankowy Wykonawcy wskazany na fakturze  na podstawie prawidłowo wystawionej faktury VAT przez Wykonawcę, po zakończeniu miesiąca kalendarzowego, w terminie</w:t>
      </w:r>
      <w:r>
        <w:rPr>
          <w:rFonts w:cs="Times New Roman"/>
        </w:rPr>
        <w:t xml:space="preserve"> </w:t>
      </w:r>
      <w:r w:rsidRPr="00207FF8">
        <w:rPr>
          <w:rFonts w:cs="Times New Roman"/>
        </w:rPr>
        <w:t xml:space="preserve">14 dni od daty jej doręczenia Zamawiającemu.  </w:t>
      </w:r>
    </w:p>
    <w:p w:rsidR="00E652B7" w:rsidRDefault="00E652B7" w:rsidP="00E652B7">
      <w:pPr>
        <w:pStyle w:val="Standard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 w:rsidRPr="00207FF8">
        <w:rPr>
          <w:rFonts w:cs="Times New Roman"/>
        </w:rPr>
        <w:t>Kwota jaką Zamawiający wydatkuje z tytuły poniesionych kosztów wynikających</w:t>
      </w:r>
      <w:r>
        <w:rPr>
          <w:rFonts w:cs="Times New Roman"/>
        </w:rPr>
        <w:br/>
      </w:r>
      <w:r w:rsidRPr="00207FF8">
        <w:rPr>
          <w:rFonts w:cs="Times New Roman"/>
        </w:rPr>
        <w:t xml:space="preserve">z  § 3 </w:t>
      </w:r>
      <w:r>
        <w:rPr>
          <w:rFonts w:cs="Times New Roman"/>
        </w:rPr>
        <w:t>ust.</w:t>
      </w:r>
      <w:r w:rsidRPr="00207FF8">
        <w:rPr>
          <w:rFonts w:cs="Times New Roman"/>
        </w:rPr>
        <w:t xml:space="preserve"> 4  zostanie potrącona  z wynagrodzenia Wykonawcy</w:t>
      </w:r>
      <w:r>
        <w:rPr>
          <w:rFonts w:cs="Times New Roman"/>
        </w:rPr>
        <w:t xml:space="preserve">, na co Wykonawca wyraża swoją zgodę. </w:t>
      </w:r>
    </w:p>
    <w:p w:rsidR="00E652B7" w:rsidRPr="00ED3A40" w:rsidRDefault="00E652B7" w:rsidP="00E652B7">
      <w:pPr>
        <w:pStyle w:val="Standard"/>
        <w:numPr>
          <w:ilvl w:val="0"/>
          <w:numId w:val="14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Uszkodzenia i zniszczenia zostaną opisane w protokole, który stanowi załącznik nr 3 do umowy. Poniesione przez Zamawiającego koszty będą podstawą do wystawienia </w:t>
      </w:r>
      <w:r>
        <w:rPr>
          <w:rFonts w:cs="Times New Roman"/>
        </w:rPr>
        <w:lastRenderedPageBreak/>
        <w:t>faktury.</w:t>
      </w:r>
    </w:p>
    <w:p w:rsidR="00E652B7" w:rsidRPr="00964A94" w:rsidRDefault="00E652B7" w:rsidP="00E652B7">
      <w:pPr>
        <w:pStyle w:val="Standard"/>
        <w:spacing w:line="276" w:lineRule="auto"/>
        <w:jc w:val="both"/>
        <w:rPr>
          <w:rFonts w:cs="Times New Roman"/>
        </w:rPr>
      </w:pP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5</w:t>
      </w: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</w:p>
    <w:p w:rsidR="00E652B7" w:rsidRPr="0004387E" w:rsidRDefault="00E652B7" w:rsidP="00E652B7">
      <w:pPr>
        <w:pStyle w:val="Standard"/>
        <w:spacing w:line="276" w:lineRule="auto"/>
        <w:jc w:val="both"/>
        <w:rPr>
          <w:rFonts w:cs="Times New Roman"/>
        </w:rPr>
      </w:pPr>
      <w:r w:rsidRPr="0004387E">
        <w:rPr>
          <w:rFonts w:cs="Times New Roman"/>
        </w:rPr>
        <w:t>Zamawiający i Wykonawca wyznaczy po 1 osobie, która będzie wchodzić w skład komisji oceniającej prawidłowość wykonania zobowiązań Wykonawcy.</w:t>
      </w:r>
    </w:p>
    <w:p w:rsidR="00E652B7" w:rsidRDefault="00E652B7" w:rsidP="00E652B7">
      <w:pPr>
        <w:pStyle w:val="Standard"/>
        <w:numPr>
          <w:ilvl w:val="0"/>
          <w:numId w:val="7"/>
        </w:numPr>
        <w:spacing w:line="276" w:lineRule="auto"/>
        <w:ind w:left="426"/>
        <w:jc w:val="both"/>
        <w:rPr>
          <w:rFonts w:cs="Times New Roman"/>
        </w:rPr>
      </w:pPr>
      <w:r w:rsidRPr="0004387E">
        <w:rPr>
          <w:rFonts w:cs="Times New Roman"/>
        </w:rPr>
        <w:t>W</w:t>
      </w:r>
      <w:r>
        <w:rPr>
          <w:rFonts w:cs="Times New Roman"/>
        </w:rPr>
        <w:t xml:space="preserve"> przypadku stwierdzenia niewłaściwego wykonania umowy, Zamawiający zawiadomi o tym fakcie Wykonawcę, który zobowiązany będzie stawić się w dniu wezwania do godziny 14.00 (lub w innym wspólnie ustalonym przez strony terminie), w celu sporządzenia protokołu, który stanowi załącznik nr 3 do umowy.</w:t>
      </w:r>
      <w:r w:rsidRPr="00964A94">
        <w:rPr>
          <w:rFonts w:cs="Times New Roman"/>
        </w:rPr>
        <w:t xml:space="preserve"> Wykonawcy przysługuje prawo złożenia Zama</w:t>
      </w:r>
      <w:r>
        <w:rPr>
          <w:rFonts w:cs="Times New Roman"/>
        </w:rPr>
        <w:t>wiającemu pisemnych wyjaśnień w </w:t>
      </w:r>
      <w:r w:rsidRPr="00964A94">
        <w:rPr>
          <w:rFonts w:cs="Times New Roman"/>
        </w:rPr>
        <w:t>terminie do</w:t>
      </w:r>
      <w:r>
        <w:rPr>
          <w:rFonts w:cs="Times New Roman"/>
        </w:rPr>
        <w:t xml:space="preserve"> 3</w:t>
      </w:r>
      <w:r w:rsidRPr="00964A94">
        <w:rPr>
          <w:rFonts w:cs="Times New Roman"/>
        </w:rPr>
        <w:t xml:space="preserve"> dni od chwili zgłoszenia.</w:t>
      </w:r>
    </w:p>
    <w:p w:rsidR="00E652B7" w:rsidRPr="00DA548C" w:rsidRDefault="00E652B7" w:rsidP="00E652B7">
      <w:pPr>
        <w:pStyle w:val="Standard"/>
        <w:numPr>
          <w:ilvl w:val="0"/>
          <w:numId w:val="7"/>
        </w:numPr>
        <w:spacing w:line="276" w:lineRule="auto"/>
        <w:ind w:left="426"/>
        <w:jc w:val="both"/>
        <w:rPr>
          <w:rFonts w:eastAsia="Times New Roman" w:cs="Times New Roman"/>
          <w:color w:val="00000A"/>
        </w:rPr>
      </w:pPr>
      <w:r w:rsidRPr="0004387E">
        <w:rPr>
          <w:rFonts w:cs="Times New Roman"/>
        </w:rPr>
        <w:t>O każdym fakcie nienależytego wykonania umowy Zamawiający niezwłocznie powiadomi Wykonawcę</w:t>
      </w:r>
      <w:r>
        <w:rPr>
          <w:rFonts w:cs="Times New Roman"/>
        </w:rPr>
        <w:t xml:space="preserve"> </w:t>
      </w:r>
      <w:r w:rsidRPr="0004387E">
        <w:rPr>
          <w:rFonts w:cs="Times New Roman"/>
        </w:rPr>
        <w:t xml:space="preserve"> w formie pisemnej za pośre</w:t>
      </w:r>
      <w:r>
        <w:rPr>
          <w:rFonts w:cs="Times New Roman"/>
        </w:rPr>
        <w:t>dnictwem poczty elektronicznej.</w:t>
      </w:r>
    </w:p>
    <w:p w:rsidR="00E652B7" w:rsidRDefault="00E652B7" w:rsidP="00E652B7">
      <w:pPr>
        <w:pStyle w:val="Standard"/>
        <w:numPr>
          <w:ilvl w:val="0"/>
          <w:numId w:val="7"/>
        </w:numPr>
        <w:spacing w:line="276" w:lineRule="auto"/>
        <w:ind w:left="426"/>
        <w:jc w:val="both"/>
        <w:rPr>
          <w:rFonts w:eastAsia="Times New Roman" w:cs="Times New Roman"/>
          <w:color w:val="00000A"/>
        </w:rPr>
      </w:pPr>
      <w:r>
        <w:rPr>
          <w:rFonts w:cs="Times New Roman"/>
        </w:rPr>
        <w:t>Wykonawca zobowiązany jest do usunięcia zgłoszonych mu nieprawidłowości w wykonaniu przedmiotu Umowy lub zmiany sposobu świadczenia usług sprzątania w terminie wyznaczonym przez Zamawiającego, uwzględniającym w szczególności rodzaj stwierdzonych nieprawidłowości oraz czas, w którym mogą zostać usunięte oraz uzasadnione potrzeby Zamawiającego.</w:t>
      </w:r>
    </w:p>
    <w:p w:rsidR="00E652B7" w:rsidRPr="00C56FB8" w:rsidRDefault="00E652B7" w:rsidP="00E652B7">
      <w:pPr>
        <w:pStyle w:val="Standard"/>
        <w:spacing w:line="276" w:lineRule="auto"/>
        <w:ind w:left="426"/>
        <w:jc w:val="both"/>
        <w:rPr>
          <w:rFonts w:eastAsia="Times New Roman" w:cs="Times New Roman"/>
          <w:color w:val="00000A"/>
        </w:rPr>
      </w:pP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6</w:t>
      </w:r>
    </w:p>
    <w:p w:rsidR="00E652B7" w:rsidRPr="002A7BA7" w:rsidRDefault="00E652B7" w:rsidP="00E652B7">
      <w:pPr>
        <w:pStyle w:val="Standard"/>
        <w:spacing w:line="276" w:lineRule="auto"/>
        <w:jc w:val="both"/>
        <w:rPr>
          <w:rFonts w:cs="Times New Roman"/>
          <w:b/>
        </w:rPr>
      </w:pPr>
    </w:p>
    <w:p w:rsidR="00E652B7" w:rsidRDefault="00E652B7" w:rsidP="00E652B7">
      <w:pPr>
        <w:pStyle w:val="Standard"/>
        <w:numPr>
          <w:ilvl w:val="0"/>
          <w:numId w:val="10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Wykonawca zapłaci Zamawiającemu karę umowną w wysokości </w:t>
      </w:r>
      <w:r w:rsidRPr="00856692">
        <w:rPr>
          <w:rFonts w:eastAsia="Times New Roman" w:cs="Times New Roman"/>
          <w:color w:val="00000A"/>
          <w:highlight w:val="yellow"/>
        </w:rPr>
        <w:t>10%</w:t>
      </w:r>
      <w:r w:rsidRPr="00964A94">
        <w:rPr>
          <w:rFonts w:eastAsia="Times New Roman" w:cs="Times New Roman"/>
          <w:color w:val="00000A"/>
        </w:rPr>
        <w:t xml:space="preserve"> wynagrodzenia miesięcznego</w:t>
      </w:r>
      <w:r>
        <w:rPr>
          <w:rFonts w:eastAsia="Times New Roman" w:cs="Times New Roman"/>
          <w:color w:val="00000A"/>
        </w:rPr>
        <w:t xml:space="preserve"> brutto</w:t>
      </w:r>
      <w:r w:rsidRPr="00964A94">
        <w:rPr>
          <w:rFonts w:eastAsia="Times New Roman" w:cs="Times New Roman"/>
          <w:color w:val="00000A"/>
        </w:rPr>
        <w:t xml:space="preserve">, o którym mowa w </w:t>
      </w:r>
      <w:r w:rsidRPr="00964A94">
        <w:rPr>
          <w:rFonts w:eastAsia="Times New Roman" w:cs="Times New Roman"/>
          <w:b/>
          <w:color w:val="00000A"/>
        </w:rPr>
        <w:t xml:space="preserve">§ </w:t>
      </w:r>
      <w:r>
        <w:rPr>
          <w:rFonts w:eastAsia="Times New Roman" w:cs="Times New Roman"/>
          <w:color w:val="00000A"/>
        </w:rPr>
        <w:t>4 ust. 1 umowy, w</w:t>
      </w:r>
      <w:r w:rsidRPr="00964A94">
        <w:rPr>
          <w:rFonts w:eastAsia="Times New Roman" w:cs="Times New Roman"/>
          <w:color w:val="00000A"/>
        </w:rPr>
        <w:t xml:space="preserve"> przypadku </w:t>
      </w:r>
      <w:r>
        <w:rPr>
          <w:rFonts w:eastAsia="Times New Roman" w:cs="Times New Roman"/>
          <w:color w:val="00000A"/>
        </w:rPr>
        <w:t xml:space="preserve"> niewykonania i/lub </w:t>
      </w:r>
      <w:r w:rsidRPr="00964A94">
        <w:rPr>
          <w:rFonts w:eastAsia="Times New Roman" w:cs="Times New Roman"/>
          <w:color w:val="00000A"/>
        </w:rPr>
        <w:t>nienależytego wykona</w:t>
      </w:r>
      <w:r>
        <w:rPr>
          <w:rFonts w:eastAsia="Times New Roman" w:cs="Times New Roman"/>
          <w:color w:val="00000A"/>
        </w:rPr>
        <w:t>nia przez Wykonawcę obowiązków, za każdy stwierdzony przypadek.</w:t>
      </w:r>
    </w:p>
    <w:p w:rsidR="00E652B7" w:rsidRDefault="00E652B7" w:rsidP="00E652B7">
      <w:pPr>
        <w:pStyle w:val="Standard"/>
        <w:numPr>
          <w:ilvl w:val="0"/>
          <w:numId w:val="10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 xml:space="preserve">Fakt </w:t>
      </w:r>
      <w:r>
        <w:rPr>
          <w:rFonts w:cs="Times New Roman"/>
        </w:rPr>
        <w:t xml:space="preserve">niewykonania i/lub </w:t>
      </w:r>
      <w:r w:rsidRPr="00964A94">
        <w:rPr>
          <w:rFonts w:cs="Times New Roman"/>
        </w:rPr>
        <w:t>nienależytego wykonana umowy przez Zamawiającego będzie za każd</w:t>
      </w:r>
      <w:r>
        <w:rPr>
          <w:rFonts w:cs="Times New Roman"/>
        </w:rPr>
        <w:t>ym razem stwierdzony protokołem, o którym mowa w § 5.</w:t>
      </w:r>
    </w:p>
    <w:p w:rsidR="00E652B7" w:rsidRDefault="00E652B7" w:rsidP="00E652B7">
      <w:pPr>
        <w:pStyle w:val="Standard"/>
        <w:numPr>
          <w:ilvl w:val="0"/>
          <w:numId w:val="10"/>
        </w:numPr>
        <w:spacing w:line="276" w:lineRule="auto"/>
        <w:ind w:left="426"/>
        <w:jc w:val="both"/>
        <w:rPr>
          <w:rFonts w:cs="Times New Roman"/>
        </w:rPr>
      </w:pPr>
      <w:r w:rsidRPr="00CE71B9">
        <w:rPr>
          <w:rFonts w:cs="Times New Roman"/>
        </w:rPr>
        <w:t>W przypadku odstąpienia od umowy przez którąkolwiek ze stron</w:t>
      </w:r>
      <w:r>
        <w:rPr>
          <w:rFonts w:cs="Times New Roman"/>
        </w:rPr>
        <w:t xml:space="preserve"> </w:t>
      </w:r>
      <w:r w:rsidRPr="00CE71B9">
        <w:rPr>
          <w:rFonts w:cs="Times New Roman"/>
        </w:rPr>
        <w:t>z przyczyn leżących po stronie Wykonawcy, Wykonawca zapłaci Zamawiającemu karę umowną w wysokości</w:t>
      </w:r>
      <w:r w:rsidRPr="00856692">
        <w:rPr>
          <w:rFonts w:cs="Times New Roman"/>
          <w:highlight w:val="yellow"/>
        </w:rPr>
        <w:t xml:space="preserve"> 10%</w:t>
      </w:r>
      <w:r w:rsidRPr="00CE71B9">
        <w:rPr>
          <w:rFonts w:cs="Times New Roman"/>
        </w:rPr>
        <w:t xml:space="preserve"> łącznego wynagrodzenia brutto, o którym mowa w §</w:t>
      </w:r>
      <w:r>
        <w:rPr>
          <w:rFonts w:cs="Times New Roman"/>
        </w:rPr>
        <w:t xml:space="preserve"> </w:t>
      </w:r>
      <w:r w:rsidRPr="00CE71B9">
        <w:rPr>
          <w:rFonts w:cs="Times New Roman"/>
        </w:rPr>
        <w:t>4 ust.</w:t>
      </w:r>
      <w:r>
        <w:rPr>
          <w:rFonts w:cs="Times New Roman"/>
        </w:rPr>
        <w:t xml:space="preserve"> 2</w:t>
      </w:r>
      <w:r w:rsidRPr="00CE71B9">
        <w:rPr>
          <w:rFonts w:cs="Times New Roman"/>
        </w:rPr>
        <w:t xml:space="preserve"> umowy.</w:t>
      </w:r>
    </w:p>
    <w:p w:rsidR="00E652B7" w:rsidRDefault="00E652B7" w:rsidP="00E652B7">
      <w:pPr>
        <w:pStyle w:val="Standard"/>
        <w:numPr>
          <w:ilvl w:val="0"/>
          <w:numId w:val="10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Za każdy rozpoczęty dzień wykonywania usług sprzątania w przypadku nie spełnienia przez Wykonawcę, podwykonawcę lub dalszego podwykonawcę wymogu zatrudnienia na podstawie umowy o pracę osób wykonujących czynności określone w § 8 ust. 2 Umowy w wysokości 200 zł.</w:t>
      </w:r>
    </w:p>
    <w:p w:rsidR="00E652B7" w:rsidRDefault="00E652B7" w:rsidP="00E652B7">
      <w:pPr>
        <w:pStyle w:val="Standard"/>
        <w:numPr>
          <w:ilvl w:val="0"/>
          <w:numId w:val="10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Kara umowna za przekroczenie czasu reakcji w sytuacjach awaryjnych wynosi </w:t>
      </w:r>
      <w:r w:rsidRPr="00856692">
        <w:rPr>
          <w:rFonts w:cs="Times New Roman"/>
          <w:highlight w:val="yellow"/>
        </w:rPr>
        <w:t>0,1%</w:t>
      </w:r>
      <w:r>
        <w:rPr>
          <w:rFonts w:cs="Times New Roman"/>
        </w:rPr>
        <w:t xml:space="preserve"> wynagrodzenia miesięcznego brutto, o którym mowa w § 4 ust. 1 umowy, za każdą godzinę. </w:t>
      </w:r>
    </w:p>
    <w:p w:rsidR="00E652B7" w:rsidRDefault="00E652B7" w:rsidP="00E652B7">
      <w:pPr>
        <w:pStyle w:val="Standard"/>
        <w:numPr>
          <w:ilvl w:val="0"/>
          <w:numId w:val="10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Wykonawca zapłaci Zamawiającemu karę umowną w wysokości </w:t>
      </w:r>
      <w:r w:rsidRPr="00856692">
        <w:rPr>
          <w:rFonts w:cs="Times New Roman"/>
          <w:highlight w:val="yellow"/>
        </w:rPr>
        <w:t>5%</w:t>
      </w:r>
      <w:r>
        <w:rPr>
          <w:rFonts w:cs="Times New Roman"/>
        </w:rPr>
        <w:t xml:space="preserve"> </w:t>
      </w:r>
      <w:r w:rsidRPr="00D36174">
        <w:rPr>
          <w:rFonts w:cs="Times New Roman"/>
        </w:rPr>
        <w:t xml:space="preserve">łącznego </w:t>
      </w:r>
      <w:r w:rsidRPr="00D36174">
        <w:rPr>
          <w:rFonts w:cs="Times New Roman"/>
        </w:rPr>
        <w:lastRenderedPageBreak/>
        <w:t>wynagrodzenia brutto, o którym mowa w §</w:t>
      </w:r>
      <w:r>
        <w:rPr>
          <w:rFonts w:cs="Times New Roman"/>
        </w:rPr>
        <w:t xml:space="preserve"> </w:t>
      </w:r>
      <w:r w:rsidRPr="00D36174">
        <w:rPr>
          <w:rFonts w:cs="Times New Roman"/>
        </w:rPr>
        <w:t>4 ust.</w:t>
      </w:r>
      <w:r>
        <w:rPr>
          <w:rFonts w:cs="Times New Roman"/>
        </w:rPr>
        <w:t xml:space="preserve"> 2</w:t>
      </w:r>
      <w:r w:rsidRPr="00D36174">
        <w:rPr>
          <w:rFonts w:cs="Times New Roman"/>
        </w:rPr>
        <w:t xml:space="preserve"> umowy</w:t>
      </w:r>
      <w:r>
        <w:rPr>
          <w:rFonts w:cs="Times New Roman"/>
        </w:rPr>
        <w:t>, w przypadku nie nieprzedłożenia przez Wykonawcę umowy ubezpieczenia od odpowiedzialności cywilnej zgodnie z postanowieniami § 13 Umowy.</w:t>
      </w:r>
    </w:p>
    <w:p w:rsidR="00E652B7" w:rsidRDefault="00E652B7" w:rsidP="00E652B7">
      <w:pPr>
        <w:pStyle w:val="Standard"/>
        <w:numPr>
          <w:ilvl w:val="0"/>
          <w:numId w:val="10"/>
        </w:numPr>
        <w:spacing w:line="276" w:lineRule="auto"/>
        <w:ind w:left="426"/>
        <w:jc w:val="both"/>
        <w:rPr>
          <w:rFonts w:cs="Times New Roman"/>
        </w:rPr>
      </w:pPr>
      <w:r>
        <w:t xml:space="preserve">Kary umowne, o których mowa w niniejszym paragrafie stają się wymagalne następnego dnia po zajściu zdarzenia uprawniającego do ich naliczenia. </w:t>
      </w:r>
    </w:p>
    <w:p w:rsidR="00E652B7" w:rsidRDefault="00E652B7" w:rsidP="00E652B7">
      <w:pPr>
        <w:pStyle w:val="Standard"/>
        <w:numPr>
          <w:ilvl w:val="0"/>
          <w:numId w:val="10"/>
        </w:numPr>
        <w:spacing w:line="276" w:lineRule="auto"/>
        <w:ind w:left="426"/>
        <w:jc w:val="both"/>
        <w:rPr>
          <w:rFonts w:cs="Times New Roman"/>
        </w:rPr>
      </w:pPr>
      <w:r>
        <w:t>Zamawiający zastrzega sobie prawo do odszkodowania uzupełniającego, przewyższającego wysokość kar umownych, do wysokości rzeczywiście poniesionej szkody na zasadach ogólnych określonych przepisami Kodeksu cywilnego.</w:t>
      </w:r>
    </w:p>
    <w:p w:rsidR="00E652B7" w:rsidRDefault="00E652B7" w:rsidP="00E652B7">
      <w:pPr>
        <w:pStyle w:val="Standard"/>
        <w:numPr>
          <w:ilvl w:val="0"/>
          <w:numId w:val="10"/>
        </w:numPr>
        <w:spacing w:line="276" w:lineRule="auto"/>
        <w:ind w:left="426"/>
        <w:jc w:val="both"/>
        <w:rPr>
          <w:rFonts w:eastAsia="Times New Roman" w:cs="Times New Roman"/>
          <w:color w:val="00000A"/>
        </w:rPr>
      </w:pPr>
      <w:r w:rsidRPr="000273D7">
        <w:rPr>
          <w:rFonts w:eastAsia="Times New Roman" w:cs="Times New Roman"/>
          <w:color w:val="00000A"/>
        </w:rPr>
        <w:t>K</w:t>
      </w:r>
      <w:r>
        <w:rPr>
          <w:rFonts w:eastAsia="Times New Roman" w:cs="Times New Roman"/>
          <w:color w:val="00000A"/>
        </w:rPr>
        <w:t>ary umowne</w:t>
      </w:r>
      <w:r w:rsidRPr="000273D7">
        <w:rPr>
          <w:rFonts w:eastAsia="Times New Roman" w:cs="Times New Roman"/>
          <w:color w:val="00000A"/>
        </w:rPr>
        <w:t xml:space="preserve"> mogą być potrącane przez Zamawiającego z należności stanowiących płatność faktur VAT wystawianych przez Wykonawcę</w:t>
      </w:r>
      <w:r>
        <w:rPr>
          <w:rFonts w:eastAsia="Times New Roman" w:cs="Times New Roman"/>
          <w:color w:val="00000A"/>
        </w:rPr>
        <w:t xml:space="preserve">, na co Wykonawca wyraża swoją zgodę. </w:t>
      </w: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7</w:t>
      </w:r>
    </w:p>
    <w:p w:rsidR="00E652B7" w:rsidRPr="000273D7" w:rsidRDefault="00E652B7" w:rsidP="00E652B7">
      <w:pPr>
        <w:pStyle w:val="Standard"/>
        <w:spacing w:line="276" w:lineRule="auto"/>
        <w:rPr>
          <w:rFonts w:cs="Times New Roman"/>
          <w:b/>
        </w:rPr>
      </w:pPr>
    </w:p>
    <w:p w:rsidR="00E652B7" w:rsidRDefault="00E652B7" w:rsidP="00E652B7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color w:val="00000A"/>
        </w:rPr>
        <w:t xml:space="preserve">Strony zawierają umowę na czas określony: </w:t>
      </w:r>
      <w:r>
        <w:rPr>
          <w:rFonts w:eastAsia="Times New Roman" w:cs="Times New Roman"/>
          <w:b/>
          <w:color w:val="00000A"/>
        </w:rPr>
        <w:t>od 01.01.2020 r. do 31.12.2020</w:t>
      </w:r>
      <w:r w:rsidRPr="00964A94">
        <w:rPr>
          <w:rFonts w:eastAsia="Times New Roman" w:cs="Times New Roman"/>
          <w:b/>
          <w:color w:val="00000A"/>
        </w:rPr>
        <w:t xml:space="preserve"> r.</w:t>
      </w:r>
    </w:p>
    <w:p w:rsidR="00E652B7" w:rsidRDefault="00E652B7" w:rsidP="00E652B7">
      <w:pPr>
        <w:pStyle w:val="Akapitzlist"/>
        <w:numPr>
          <w:ilvl w:val="0"/>
          <w:numId w:val="22"/>
        </w:numPr>
        <w:jc w:val="both"/>
      </w:pPr>
      <w:r w:rsidRPr="00CE71B9">
        <w:rPr>
          <w:rFonts w:cs="Times New Roman"/>
        </w:rPr>
        <w:t xml:space="preserve">Poza sytuacjami unormowanymi przepisami prawa, </w:t>
      </w:r>
      <w:r>
        <w:t>Zamawiającemu przysługuje prawo odstąpienia od umowy:</w:t>
      </w:r>
    </w:p>
    <w:p w:rsidR="00E652B7" w:rsidRDefault="00E652B7" w:rsidP="00E652B7">
      <w:pPr>
        <w:pStyle w:val="Tekstkomentarza"/>
        <w:numPr>
          <w:ilvl w:val="1"/>
          <w:numId w:val="2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nieprzystąpienia przez Wykonawcę do świadczenia usług sprzątania lub przerwania ich wykonywania i bezskutecznym upływie odpowiedniego terminu dodatkowego wyznaczonego przez Zamawiającego,</w:t>
      </w:r>
    </w:p>
    <w:p w:rsidR="00E652B7" w:rsidRDefault="00E652B7" w:rsidP="00E652B7">
      <w:pPr>
        <w:pStyle w:val="Tekstkomentarza"/>
        <w:numPr>
          <w:ilvl w:val="1"/>
          <w:numId w:val="23"/>
        </w:numPr>
        <w:spacing w:line="276" w:lineRule="auto"/>
        <w:jc w:val="both"/>
        <w:rPr>
          <w:sz w:val="24"/>
          <w:szCs w:val="24"/>
        </w:rPr>
      </w:pPr>
      <w:r w:rsidRPr="00D0640C">
        <w:rPr>
          <w:sz w:val="24"/>
          <w:szCs w:val="24"/>
        </w:rPr>
        <w:t xml:space="preserve">jeżeli łączna wysokość kar umownych, </w:t>
      </w:r>
      <w:r>
        <w:rPr>
          <w:sz w:val="24"/>
          <w:szCs w:val="24"/>
        </w:rPr>
        <w:t>naliczonych Wykonawcy w związku</w:t>
      </w:r>
      <w:r>
        <w:rPr>
          <w:sz w:val="24"/>
          <w:szCs w:val="24"/>
        </w:rPr>
        <w:br/>
      </w:r>
      <w:r w:rsidRPr="00D0640C">
        <w:rPr>
          <w:sz w:val="24"/>
          <w:szCs w:val="24"/>
        </w:rPr>
        <w:t>z niewykonaniem lub</w:t>
      </w:r>
      <w:r>
        <w:rPr>
          <w:sz w:val="24"/>
          <w:szCs w:val="24"/>
        </w:rPr>
        <w:t xml:space="preserve"> </w:t>
      </w:r>
      <w:r w:rsidRPr="00D0640C">
        <w:rPr>
          <w:sz w:val="24"/>
          <w:szCs w:val="24"/>
        </w:rPr>
        <w:t>nienależytym wykonywaniem niniejszej umowy, osiągnie wysokość 10 % wynagrodzenia brutto</w:t>
      </w:r>
      <w:r>
        <w:rPr>
          <w:sz w:val="24"/>
          <w:szCs w:val="24"/>
        </w:rPr>
        <w:t xml:space="preserve"> </w:t>
      </w:r>
      <w:r w:rsidRPr="00D0640C">
        <w:rPr>
          <w:sz w:val="24"/>
          <w:szCs w:val="24"/>
        </w:rPr>
        <w:t xml:space="preserve">wskazanego </w:t>
      </w:r>
      <w:r w:rsidRPr="00ED3C1A">
        <w:rPr>
          <w:sz w:val="24"/>
          <w:szCs w:val="24"/>
        </w:rPr>
        <w:t>w § 4</w:t>
      </w:r>
      <w:r>
        <w:rPr>
          <w:sz w:val="24"/>
          <w:szCs w:val="24"/>
        </w:rPr>
        <w:t xml:space="preserve"> ust. 2 u</w:t>
      </w:r>
      <w:r w:rsidRPr="00ED3C1A">
        <w:rPr>
          <w:sz w:val="24"/>
          <w:szCs w:val="24"/>
        </w:rPr>
        <w:t>mowy,</w:t>
      </w:r>
    </w:p>
    <w:p w:rsidR="00E652B7" w:rsidRDefault="00E652B7" w:rsidP="00E652B7">
      <w:pPr>
        <w:pStyle w:val="Tekstkomentarza"/>
        <w:numPr>
          <w:ilvl w:val="1"/>
          <w:numId w:val="23"/>
        </w:numPr>
        <w:spacing w:line="276" w:lineRule="auto"/>
        <w:jc w:val="both"/>
        <w:rPr>
          <w:sz w:val="24"/>
          <w:szCs w:val="24"/>
        </w:rPr>
      </w:pPr>
      <w:r w:rsidRPr="00D0640C">
        <w:rPr>
          <w:sz w:val="24"/>
          <w:szCs w:val="24"/>
        </w:rPr>
        <w:t>w przypadku stwierdzenia przez Zamawiającego braku posiadania przez Wykonawcę ważnej</w:t>
      </w:r>
      <w:r>
        <w:rPr>
          <w:sz w:val="24"/>
          <w:szCs w:val="24"/>
        </w:rPr>
        <w:t xml:space="preserve"> </w:t>
      </w:r>
      <w:r w:rsidRPr="00D0640C">
        <w:rPr>
          <w:sz w:val="24"/>
          <w:szCs w:val="24"/>
        </w:rPr>
        <w:t>polisy ubezpieczenio</w:t>
      </w:r>
      <w:r>
        <w:rPr>
          <w:sz w:val="24"/>
          <w:szCs w:val="24"/>
        </w:rPr>
        <w:t>wej lub braku uiszczenia opłaty</w:t>
      </w:r>
      <w:r>
        <w:rPr>
          <w:sz w:val="24"/>
          <w:szCs w:val="24"/>
        </w:rPr>
        <w:br/>
      </w:r>
      <w:r w:rsidRPr="00D0640C">
        <w:rPr>
          <w:sz w:val="24"/>
          <w:szCs w:val="24"/>
        </w:rPr>
        <w:t>w przy</w:t>
      </w:r>
      <w:r>
        <w:rPr>
          <w:sz w:val="24"/>
          <w:szCs w:val="24"/>
        </w:rPr>
        <w:t>padku polisy opłacanej w ratach,</w:t>
      </w:r>
    </w:p>
    <w:p w:rsidR="00E652B7" w:rsidRDefault="00E652B7" w:rsidP="00E652B7">
      <w:pPr>
        <w:pStyle w:val="Tekstkomentarza"/>
        <w:numPr>
          <w:ilvl w:val="1"/>
          <w:numId w:val="2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stwierdzenia trzykrotnego niewłaściwego wykonania przez Wykonawcę jakiejkolwiek usługi stanowiącej przedmiot Umowy,</w:t>
      </w:r>
    </w:p>
    <w:p w:rsidR="00E652B7" w:rsidRDefault="00E652B7" w:rsidP="00E652B7">
      <w:pPr>
        <w:pStyle w:val="Tekstkomentarza"/>
        <w:numPr>
          <w:ilvl w:val="1"/>
          <w:numId w:val="23"/>
        </w:numPr>
        <w:spacing w:line="276" w:lineRule="auto"/>
        <w:jc w:val="both"/>
        <w:rPr>
          <w:sz w:val="24"/>
          <w:szCs w:val="24"/>
        </w:rPr>
      </w:pPr>
      <w:r w:rsidRPr="00D0640C">
        <w:rPr>
          <w:sz w:val="24"/>
          <w:szCs w:val="24"/>
        </w:rPr>
        <w:t>w przypadku gdy Wykonawca dokonuje przelewu praw i zobowiązań wynikających z niniejszej</w:t>
      </w:r>
      <w:r>
        <w:rPr>
          <w:sz w:val="24"/>
          <w:szCs w:val="24"/>
        </w:rPr>
        <w:t xml:space="preserve"> </w:t>
      </w:r>
      <w:r w:rsidRPr="00D0640C">
        <w:rPr>
          <w:sz w:val="24"/>
          <w:szCs w:val="24"/>
        </w:rPr>
        <w:t xml:space="preserve">Umowy. </w:t>
      </w:r>
    </w:p>
    <w:p w:rsidR="0003138B" w:rsidRDefault="0003138B" w:rsidP="00E652B7">
      <w:pPr>
        <w:pStyle w:val="Tekstkomentarza"/>
        <w:numPr>
          <w:ilvl w:val="1"/>
          <w:numId w:val="2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naruszenie warunku zatrudniania osób na podstawie umowy o pracę, osób wykonujących czynności wskazane przez Zamawiającego.</w:t>
      </w:r>
    </w:p>
    <w:p w:rsidR="00E652B7" w:rsidRDefault="00E652B7" w:rsidP="00E652B7">
      <w:pPr>
        <w:pStyle w:val="Tekstkomentarza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0640C">
        <w:rPr>
          <w:sz w:val="24"/>
          <w:szCs w:val="24"/>
        </w:rPr>
        <w:t>Odstąpienie od umowy może nastąpić w terminie 30 dni od powzięcia przez</w:t>
      </w:r>
      <w:r>
        <w:rPr>
          <w:sz w:val="24"/>
          <w:szCs w:val="24"/>
        </w:rPr>
        <w:t xml:space="preserve"> </w:t>
      </w:r>
      <w:r w:rsidRPr="00D0640C">
        <w:rPr>
          <w:sz w:val="24"/>
          <w:szCs w:val="24"/>
        </w:rPr>
        <w:t>Zamawiającego wiadomości o powyższych okolicznościach.</w:t>
      </w:r>
    </w:p>
    <w:p w:rsidR="00E652B7" w:rsidRDefault="00E652B7" w:rsidP="00E652B7">
      <w:pPr>
        <w:pStyle w:val="Tekstkomentarza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0640C">
        <w:rPr>
          <w:sz w:val="24"/>
          <w:szCs w:val="24"/>
        </w:rPr>
        <w:t>Strony zgodnie ustalają, że odstąpienie od umo</w:t>
      </w:r>
      <w:r>
        <w:rPr>
          <w:sz w:val="24"/>
          <w:szCs w:val="24"/>
        </w:rPr>
        <w:t>wy, na podstawie któregokolwiek</w:t>
      </w:r>
      <w:r>
        <w:rPr>
          <w:sz w:val="24"/>
          <w:szCs w:val="24"/>
        </w:rPr>
        <w:br/>
      </w:r>
      <w:r w:rsidRPr="00D0640C">
        <w:rPr>
          <w:sz w:val="24"/>
          <w:szCs w:val="24"/>
        </w:rPr>
        <w:t>z postanowień</w:t>
      </w:r>
      <w:r>
        <w:rPr>
          <w:sz w:val="24"/>
          <w:szCs w:val="24"/>
        </w:rPr>
        <w:t xml:space="preserve"> </w:t>
      </w:r>
      <w:r w:rsidRPr="00D0640C">
        <w:rPr>
          <w:sz w:val="24"/>
          <w:szCs w:val="24"/>
        </w:rPr>
        <w:t>umowy, wywiera skutek w postaci rozwiązania umowy na przyszłość.</w:t>
      </w:r>
    </w:p>
    <w:p w:rsidR="00E652B7" w:rsidRDefault="00E652B7" w:rsidP="00E652B7">
      <w:pPr>
        <w:pStyle w:val="Tekstkomentarza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0640C">
        <w:rPr>
          <w:sz w:val="24"/>
          <w:szCs w:val="24"/>
        </w:rPr>
        <w:t>Z zastrzeżeniem następnych ustępów, postanowienia niniejszego paragrafu nie mają zastosowania</w:t>
      </w:r>
      <w:r>
        <w:rPr>
          <w:sz w:val="24"/>
          <w:szCs w:val="24"/>
        </w:rPr>
        <w:t xml:space="preserve"> </w:t>
      </w:r>
      <w:r w:rsidRPr="00D0640C">
        <w:rPr>
          <w:sz w:val="24"/>
          <w:szCs w:val="24"/>
        </w:rPr>
        <w:t>do odstąpienia od Umowy na podstawie art. 145 ustawy prawo zamówień publicznych lub jej</w:t>
      </w:r>
      <w:r>
        <w:rPr>
          <w:sz w:val="24"/>
          <w:szCs w:val="24"/>
        </w:rPr>
        <w:t xml:space="preserve"> </w:t>
      </w:r>
      <w:r w:rsidRPr="00D0640C">
        <w:rPr>
          <w:sz w:val="24"/>
          <w:szCs w:val="24"/>
        </w:rPr>
        <w:t>rozwiązania na podstawie art. 145a ustawy prawo zamówień publicznych, na podstawie których</w:t>
      </w:r>
      <w:r>
        <w:rPr>
          <w:sz w:val="24"/>
          <w:szCs w:val="24"/>
        </w:rPr>
        <w:t xml:space="preserve"> </w:t>
      </w:r>
      <w:r w:rsidRPr="00D0640C">
        <w:rPr>
          <w:sz w:val="24"/>
          <w:szCs w:val="24"/>
        </w:rPr>
        <w:t xml:space="preserve">Zamawiającemu przysługuje ustawowe </w:t>
      </w:r>
      <w:r w:rsidRPr="00D0640C">
        <w:rPr>
          <w:sz w:val="24"/>
          <w:szCs w:val="24"/>
        </w:rPr>
        <w:lastRenderedPageBreak/>
        <w:t>prawo odstąpienia od umowy.</w:t>
      </w:r>
    </w:p>
    <w:p w:rsidR="00E652B7" w:rsidRDefault="00E652B7" w:rsidP="00E652B7">
      <w:pPr>
        <w:pStyle w:val="Tekstkomentarza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0640C">
        <w:rPr>
          <w:sz w:val="24"/>
          <w:szCs w:val="24"/>
        </w:rPr>
        <w:t>W przypadku odstąpienia na podstawie art. 145 ustawy prawo zamówień publicznych lub</w:t>
      </w:r>
      <w:r>
        <w:rPr>
          <w:sz w:val="24"/>
          <w:szCs w:val="24"/>
        </w:rPr>
        <w:t xml:space="preserve"> </w:t>
      </w:r>
      <w:r w:rsidRPr="00D0640C">
        <w:rPr>
          <w:sz w:val="24"/>
          <w:szCs w:val="24"/>
        </w:rPr>
        <w:t>rozwiązania umowy na podstawie art. 145a ustawy prawo zamówień publicznych, Zamawiający</w:t>
      </w:r>
      <w:r>
        <w:rPr>
          <w:sz w:val="24"/>
          <w:szCs w:val="24"/>
        </w:rPr>
        <w:t xml:space="preserve"> </w:t>
      </w:r>
      <w:r w:rsidRPr="00D0640C">
        <w:rPr>
          <w:sz w:val="24"/>
          <w:szCs w:val="24"/>
        </w:rPr>
        <w:t>zapłaci wynagrodzenie Wykonawcy należne z tytułu należytego wykonania części umowy.</w:t>
      </w:r>
    </w:p>
    <w:p w:rsidR="00E652B7" w:rsidRDefault="00E652B7" w:rsidP="00E652B7">
      <w:pPr>
        <w:pStyle w:val="Tekstkomentarza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0640C">
        <w:rPr>
          <w:sz w:val="24"/>
          <w:szCs w:val="24"/>
        </w:rPr>
        <w:t>Strony zastrzegają dla oświadczenia o odstąpieniu od Umowy lub jej rozwiązaniu formę pisemną</w:t>
      </w:r>
      <w:r>
        <w:rPr>
          <w:sz w:val="24"/>
          <w:szCs w:val="24"/>
        </w:rPr>
        <w:t xml:space="preserve"> </w:t>
      </w:r>
      <w:r w:rsidRPr="00D0640C">
        <w:rPr>
          <w:sz w:val="24"/>
          <w:szCs w:val="24"/>
        </w:rPr>
        <w:t>pod rygorem nieważności.</w:t>
      </w: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</w:p>
    <w:p w:rsidR="00E652B7" w:rsidRPr="00C56FB8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8</w:t>
      </w:r>
    </w:p>
    <w:p w:rsidR="00E652B7" w:rsidRPr="00C56FB8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</w:p>
    <w:p w:rsidR="00E652B7" w:rsidRDefault="00E652B7" w:rsidP="00E652B7">
      <w:pPr>
        <w:pStyle w:val="Standard"/>
        <w:numPr>
          <w:ilvl w:val="0"/>
          <w:numId w:val="11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Wykonawca przed rozpoczęciem wykonywania niniejszej Umowy przekaże Zamawiającemu wykaz pracowników, którzy realizować będą przedmiot Umowy. Wykonawca zobowiązuje się do pisemnego informowania Zamawiającego o każdej zmianie osób wyznaczonych do wykonywania usługi. W przypadku zmiany osób skierowanych do wykonywania usługi Wykonawca zobowiązany jest do przedstawienia Zamawiającemu nowej listy najpóźniej w dniu zaistnienia zmiany. Zamawiający nie dopuści do wykonywania usługi pracowników Wykonawcy nie znajdujących się na  liście (zał. nr 4 do umowy).</w:t>
      </w:r>
    </w:p>
    <w:p w:rsidR="00E652B7" w:rsidRDefault="00E652B7" w:rsidP="00E652B7">
      <w:pPr>
        <w:pStyle w:val="Standard"/>
        <w:numPr>
          <w:ilvl w:val="0"/>
          <w:numId w:val="11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Zamawiający wymaga zatrudnienia przez </w:t>
      </w:r>
      <w:r w:rsidRPr="00964A94">
        <w:rPr>
          <w:rFonts w:cs="Times New Roman"/>
        </w:rPr>
        <w:t>Wykonawc</w:t>
      </w:r>
      <w:r>
        <w:rPr>
          <w:rFonts w:cs="Times New Roman"/>
        </w:rPr>
        <w:t>ę, podwykonawcę lub dalszego podwykonawcę na podstawie umowy o pracę osób wykonujących czynności związane ze sprzątaniem obiektów (zał. Nr 5 – 5g do umowy).</w:t>
      </w:r>
      <w:r w:rsidRPr="00964A94">
        <w:rPr>
          <w:rFonts w:cs="Times New Roman"/>
        </w:rPr>
        <w:t xml:space="preserve"> </w:t>
      </w:r>
    </w:p>
    <w:p w:rsidR="00E652B7" w:rsidRDefault="00E652B7" w:rsidP="00E652B7">
      <w:pPr>
        <w:pStyle w:val="Standard"/>
        <w:numPr>
          <w:ilvl w:val="0"/>
          <w:numId w:val="11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>Wykonawca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zobowiązuje się </w:t>
      </w:r>
      <w:r>
        <w:rPr>
          <w:rFonts w:cs="Times New Roman"/>
        </w:rPr>
        <w:t xml:space="preserve">na każde wezwanie Zamawiającego </w:t>
      </w:r>
      <w:r w:rsidRPr="00964A94">
        <w:rPr>
          <w:rFonts w:cs="Times New Roman"/>
        </w:rPr>
        <w:t>w wyznaczonym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 xml:space="preserve"> w tym wezwaniu terminie  do przedłożenia  Zamawiającemu wskazane przez Zamawiającego dowody w celu potwierdzenia spełnienia wymogu zatrudnienia na podstawie umowy o pracę przez wykonawcę osób wykonujących czynności </w:t>
      </w:r>
      <w:r>
        <w:rPr>
          <w:rFonts w:cs="Times New Roman"/>
        </w:rPr>
        <w:br/>
      </w:r>
      <w:r w:rsidRPr="00964A94">
        <w:rPr>
          <w:rFonts w:cs="Times New Roman"/>
        </w:rPr>
        <w:t>w trakcie realizacji zamówienia:</w:t>
      </w:r>
    </w:p>
    <w:p w:rsidR="00E652B7" w:rsidRDefault="00E652B7" w:rsidP="00E652B7">
      <w:pPr>
        <w:pStyle w:val="Standard"/>
        <w:numPr>
          <w:ilvl w:val="0"/>
          <w:numId w:val="24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 </w:t>
      </w:r>
      <w:r>
        <w:rPr>
          <w:rFonts w:cs="Times New Roman"/>
        </w:rPr>
        <w:t>o</w:t>
      </w:r>
      <w:r w:rsidRPr="00964A94">
        <w:rPr>
          <w:rFonts w:cs="Times New Roman"/>
        </w:rPr>
        <w:t xml:space="preserve">świadczenie </w:t>
      </w:r>
      <w:r>
        <w:rPr>
          <w:rFonts w:cs="Times New Roman"/>
        </w:rPr>
        <w:t>w</w:t>
      </w:r>
      <w:r w:rsidRPr="00964A94">
        <w:rPr>
          <w:rFonts w:cs="Times New Roman"/>
        </w:rPr>
        <w:t>ykonawcy</w:t>
      </w:r>
      <w:r>
        <w:rPr>
          <w:rFonts w:cs="Times New Roman"/>
        </w:rPr>
        <w:t>, podwykonawcy oraz dalszego podwykonawcy</w:t>
      </w:r>
      <w:r w:rsidRPr="00964A94">
        <w:rPr>
          <w:rFonts w:cs="Times New Roman"/>
        </w:rPr>
        <w:t xml:space="preserve">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</w:t>
      </w:r>
      <w:r>
        <w:rPr>
          <w:rFonts w:cs="Times New Roman"/>
        </w:rPr>
        <w:t>h osób, rodzaju umowy o pracę i </w:t>
      </w:r>
      <w:r w:rsidRPr="00964A94">
        <w:rPr>
          <w:rFonts w:cs="Times New Roman"/>
        </w:rPr>
        <w:t xml:space="preserve">wymiaru etatu oraz podpis osoby uprawnionej do złożenia oświadczenia w imieniu </w:t>
      </w:r>
      <w:r>
        <w:rPr>
          <w:rFonts w:cs="Times New Roman"/>
        </w:rPr>
        <w:t>W</w:t>
      </w:r>
      <w:r w:rsidRPr="00964A94">
        <w:rPr>
          <w:rFonts w:cs="Times New Roman"/>
        </w:rPr>
        <w:t xml:space="preserve">ykonawcy lub </w:t>
      </w:r>
      <w:r>
        <w:rPr>
          <w:rFonts w:cs="Times New Roman"/>
        </w:rPr>
        <w:t>P</w:t>
      </w:r>
      <w:r w:rsidRPr="00964A94">
        <w:rPr>
          <w:rFonts w:cs="Times New Roman"/>
        </w:rPr>
        <w:t>odwykonawcy;</w:t>
      </w:r>
    </w:p>
    <w:p w:rsidR="00E652B7" w:rsidRDefault="00E652B7" w:rsidP="00E652B7">
      <w:pPr>
        <w:pStyle w:val="Standard"/>
        <w:numPr>
          <w:ilvl w:val="0"/>
          <w:numId w:val="24"/>
        </w:numPr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 xml:space="preserve">oświadczoną za zgodność </w:t>
      </w:r>
      <w:r>
        <w:rPr>
          <w:rFonts w:eastAsia="Times New Roman" w:cs="Times New Roman"/>
          <w:color w:val="00000A"/>
        </w:rPr>
        <w:t>z oryginałem odpowiednio przez W</w:t>
      </w:r>
      <w:r w:rsidRPr="00964A94">
        <w:rPr>
          <w:rFonts w:eastAsia="Times New Roman" w:cs="Times New Roman"/>
          <w:color w:val="00000A"/>
        </w:rPr>
        <w:t>ykonawcę</w:t>
      </w:r>
      <w:r>
        <w:rPr>
          <w:rFonts w:eastAsia="Times New Roman" w:cs="Times New Roman"/>
          <w:color w:val="00000A"/>
        </w:rPr>
        <w:t>, podwykonawcę</w:t>
      </w:r>
      <w:r w:rsidRPr="00964A94">
        <w:rPr>
          <w:rFonts w:eastAsia="Times New Roman" w:cs="Times New Roman"/>
          <w:color w:val="00000A"/>
        </w:rPr>
        <w:t xml:space="preserve"> </w:t>
      </w:r>
      <w:r>
        <w:rPr>
          <w:rFonts w:eastAsia="Times New Roman" w:cs="Times New Roman"/>
          <w:color w:val="00000A"/>
        </w:rPr>
        <w:t xml:space="preserve">oraz dalszego podwykonawcę </w:t>
      </w:r>
      <w:r w:rsidRPr="00964A94">
        <w:rPr>
          <w:rFonts w:eastAsia="Times New Roman" w:cs="Times New Roman"/>
          <w:color w:val="00000A"/>
        </w:rPr>
        <w:t>kopię umowy</w:t>
      </w:r>
      <w:r>
        <w:rPr>
          <w:rFonts w:eastAsia="Times New Roman" w:cs="Times New Roman"/>
          <w:color w:val="00000A"/>
        </w:rPr>
        <w:t xml:space="preserve">/umów o pracę osób wykonujących </w:t>
      </w:r>
      <w:r w:rsidRPr="00964A94">
        <w:rPr>
          <w:rFonts w:eastAsia="Times New Roman" w:cs="Times New Roman"/>
          <w:color w:val="00000A"/>
        </w:rPr>
        <w:t xml:space="preserve">w trakcie realizacji zamówienia czynności, których dotyczy ww. oświadczenie </w:t>
      </w:r>
      <w:r>
        <w:rPr>
          <w:rFonts w:eastAsia="Times New Roman" w:cs="Times New Roman"/>
          <w:color w:val="00000A"/>
        </w:rPr>
        <w:t>W</w:t>
      </w:r>
      <w:r w:rsidRPr="00964A94">
        <w:rPr>
          <w:rFonts w:eastAsia="Times New Roman" w:cs="Times New Roman"/>
          <w:color w:val="00000A"/>
        </w:rPr>
        <w:t xml:space="preserve">ykonawcy lub </w:t>
      </w:r>
      <w:r>
        <w:rPr>
          <w:rFonts w:eastAsia="Times New Roman" w:cs="Times New Roman"/>
          <w:color w:val="00000A"/>
        </w:rPr>
        <w:t>P</w:t>
      </w:r>
      <w:r w:rsidRPr="00964A94">
        <w:rPr>
          <w:rFonts w:eastAsia="Times New Roman" w:cs="Times New Roman"/>
          <w:color w:val="00000A"/>
        </w:rPr>
        <w:t>odwykonawcy (wraz</w:t>
      </w:r>
      <w:r>
        <w:rPr>
          <w:rFonts w:eastAsia="Times New Roman" w:cs="Times New Roman"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lastRenderedPageBreak/>
        <w:t xml:space="preserve">z dokumentem regulującym zakres obowiązków, jeżeli został sporządzony). Kopia umowy/umów powinna zostać </w:t>
      </w:r>
      <w:proofErr w:type="spellStart"/>
      <w:r w:rsidRPr="00964A94">
        <w:rPr>
          <w:rFonts w:eastAsia="Times New Roman" w:cs="Times New Roman"/>
          <w:color w:val="00000A"/>
        </w:rPr>
        <w:t>zanonimizowana</w:t>
      </w:r>
      <w:proofErr w:type="spellEnd"/>
      <w:r w:rsidRPr="00964A94">
        <w:rPr>
          <w:rFonts w:eastAsia="Times New Roman" w:cs="Times New Roman"/>
          <w:color w:val="00000A"/>
        </w:rPr>
        <w:t xml:space="preserve"> w sposób zapewniający ochronę danych osobowych pracowników, zgodn</w:t>
      </w:r>
      <w:r>
        <w:rPr>
          <w:rFonts w:eastAsia="Times New Roman" w:cs="Times New Roman"/>
          <w:color w:val="00000A"/>
        </w:rPr>
        <w:t>ie z przepisami RODO oraz ustawy z dnia 10 maja 2018</w:t>
      </w:r>
      <w:r w:rsidRPr="00964A94">
        <w:rPr>
          <w:rFonts w:eastAsia="Times New Roman" w:cs="Times New Roman"/>
          <w:color w:val="00000A"/>
        </w:rPr>
        <w:t xml:space="preserve"> r. o ochronie danych osobowych</w:t>
      </w:r>
      <w:r>
        <w:rPr>
          <w:rFonts w:eastAsia="Times New Roman" w:cs="Times New Roman"/>
          <w:color w:val="00000A"/>
        </w:rPr>
        <w:t xml:space="preserve"> (Dz. U. 2018 r. poz. 1000 z późniejszymi zmianami) -</w:t>
      </w:r>
      <w:r w:rsidRPr="00964A94">
        <w:rPr>
          <w:rFonts w:eastAsia="Times New Roman" w:cs="Times New Roman"/>
          <w:color w:val="00000A"/>
        </w:rPr>
        <w:t>tj. w szczególności  bez adresów, nr PESEL</w:t>
      </w:r>
      <w:r>
        <w:rPr>
          <w:rFonts w:eastAsia="Times New Roman" w:cs="Times New Roman"/>
          <w:color w:val="00000A"/>
        </w:rPr>
        <w:t xml:space="preserve"> pracowników</w:t>
      </w:r>
      <w:r w:rsidRPr="00964A94">
        <w:rPr>
          <w:rFonts w:eastAsia="Times New Roman" w:cs="Times New Roman"/>
          <w:color w:val="00000A"/>
        </w:rPr>
        <w:t>. Imię</w:t>
      </w:r>
      <w:r>
        <w:rPr>
          <w:rFonts w:eastAsia="Times New Roman" w:cs="Times New Roman"/>
          <w:color w:val="00000A"/>
        </w:rPr>
        <w:t xml:space="preserve"> </w:t>
      </w:r>
      <w:r w:rsidRPr="00964A94">
        <w:rPr>
          <w:rFonts w:eastAsia="Times New Roman" w:cs="Times New Roman"/>
          <w:color w:val="00000A"/>
        </w:rPr>
        <w:t xml:space="preserve">i nazwisko pracownika nie podlega </w:t>
      </w:r>
      <w:proofErr w:type="spellStart"/>
      <w:r w:rsidRPr="00964A94">
        <w:rPr>
          <w:rFonts w:eastAsia="Times New Roman" w:cs="Times New Roman"/>
          <w:color w:val="00000A"/>
        </w:rPr>
        <w:t>anonimizacji</w:t>
      </w:r>
      <w:proofErr w:type="spellEnd"/>
      <w:r w:rsidRPr="00964A94">
        <w:rPr>
          <w:rFonts w:eastAsia="Times New Roman" w:cs="Times New Roman"/>
          <w:color w:val="00000A"/>
        </w:rPr>
        <w:t>. Informacje takie j</w:t>
      </w:r>
      <w:r>
        <w:rPr>
          <w:rFonts w:eastAsia="Times New Roman" w:cs="Times New Roman"/>
          <w:color w:val="00000A"/>
        </w:rPr>
        <w:t xml:space="preserve">ak: data zawarcia umowy, rodzaj umowy o pracę i wymiar etatu powinny być możliwe do zidentyfikowania;   </w:t>
      </w:r>
    </w:p>
    <w:p w:rsidR="00E652B7" w:rsidRDefault="00E652B7" w:rsidP="00E652B7">
      <w:pPr>
        <w:pStyle w:val="Standard"/>
        <w:numPr>
          <w:ilvl w:val="0"/>
          <w:numId w:val="2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</w:t>
      </w:r>
      <w:r w:rsidRPr="00964A94">
        <w:rPr>
          <w:rFonts w:cs="Times New Roman"/>
        </w:rPr>
        <w:t xml:space="preserve">aświadczenie właściwego oddziału ZUS, potwierdzające opłacanie przez </w:t>
      </w:r>
      <w:r>
        <w:rPr>
          <w:rFonts w:cs="Times New Roman"/>
        </w:rPr>
        <w:t>W</w:t>
      </w:r>
      <w:r w:rsidRPr="00964A94">
        <w:rPr>
          <w:rFonts w:cs="Times New Roman"/>
        </w:rPr>
        <w:t>ykonawcę</w:t>
      </w:r>
      <w:r>
        <w:rPr>
          <w:rFonts w:cs="Times New Roman"/>
        </w:rPr>
        <w:t>, p</w:t>
      </w:r>
      <w:r w:rsidRPr="00964A94">
        <w:rPr>
          <w:rFonts w:cs="Times New Roman"/>
        </w:rPr>
        <w:t xml:space="preserve">odwykonawcę </w:t>
      </w:r>
      <w:r>
        <w:rPr>
          <w:rFonts w:cs="Times New Roman"/>
        </w:rPr>
        <w:t xml:space="preserve">lub dalszego podwykonawcę </w:t>
      </w:r>
      <w:r w:rsidRPr="00964A94">
        <w:rPr>
          <w:rFonts w:cs="Times New Roman"/>
        </w:rPr>
        <w:t>składek na ubezpieczenia społeczne i zdrowotne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z tytułu zatrudnienia na podstawie umów o pracę za ostatni okres rozliczeniowy;</w:t>
      </w:r>
    </w:p>
    <w:p w:rsidR="00E652B7" w:rsidRDefault="00E652B7" w:rsidP="00E652B7">
      <w:pPr>
        <w:pStyle w:val="Standard"/>
        <w:numPr>
          <w:ilvl w:val="0"/>
          <w:numId w:val="2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Pr="00964A94">
        <w:rPr>
          <w:rFonts w:cs="Times New Roman"/>
        </w:rPr>
        <w:t xml:space="preserve">oświadczoną za zgodność </w:t>
      </w:r>
      <w:r>
        <w:rPr>
          <w:rFonts w:cs="Times New Roman"/>
        </w:rPr>
        <w:t>z oryginałem odpowiednio przez W</w:t>
      </w:r>
      <w:r w:rsidRPr="00964A94">
        <w:rPr>
          <w:rFonts w:cs="Times New Roman"/>
        </w:rPr>
        <w:t>ykonawcę</w:t>
      </w:r>
      <w:r>
        <w:rPr>
          <w:rFonts w:cs="Times New Roman"/>
        </w:rPr>
        <w:t>, p</w:t>
      </w:r>
      <w:r w:rsidRPr="00964A94">
        <w:rPr>
          <w:rFonts w:cs="Times New Roman"/>
        </w:rPr>
        <w:t xml:space="preserve">odwykonawcę kopię dowodu potwierdzającego zgłoszenie pracownika przez pracodawcę </w:t>
      </w:r>
      <w:r>
        <w:rPr>
          <w:rFonts w:cs="Times New Roman"/>
        </w:rPr>
        <w:t xml:space="preserve">lub dalszego podwykonawcę </w:t>
      </w:r>
      <w:r w:rsidRPr="00964A94">
        <w:rPr>
          <w:rFonts w:cs="Times New Roman"/>
        </w:rPr>
        <w:t xml:space="preserve">do ubezpieczeń, </w:t>
      </w:r>
      <w:proofErr w:type="spellStart"/>
      <w:r w:rsidRPr="00964A94">
        <w:rPr>
          <w:rFonts w:cs="Times New Roman"/>
        </w:rPr>
        <w:t>zanonimizowaną</w:t>
      </w:r>
      <w:proofErr w:type="spellEnd"/>
      <w:r w:rsidRPr="00964A94">
        <w:rPr>
          <w:rFonts w:cs="Times New Roman"/>
        </w:rPr>
        <w:t xml:space="preserve"> w sposób zapewniający ochronę danych osobowych pracowników, zgodn</w:t>
      </w:r>
      <w:r>
        <w:rPr>
          <w:rFonts w:cs="Times New Roman"/>
        </w:rPr>
        <w:t>ie z przepisami ustawy</w:t>
      </w:r>
      <w:r w:rsidRPr="00964A94">
        <w:rPr>
          <w:rFonts w:cs="Times New Roman"/>
        </w:rPr>
        <w:t xml:space="preserve"> o ochronie danych osobowych. Imię i nazwisko pracownika nie podlega </w:t>
      </w:r>
      <w:proofErr w:type="spellStart"/>
      <w:r w:rsidRPr="00964A94">
        <w:rPr>
          <w:rFonts w:cs="Times New Roman"/>
        </w:rPr>
        <w:t>anonimizacji</w:t>
      </w:r>
      <w:proofErr w:type="spellEnd"/>
      <w:r>
        <w:rPr>
          <w:rFonts w:cs="Times New Roman"/>
        </w:rPr>
        <w:t xml:space="preserve">. </w:t>
      </w:r>
    </w:p>
    <w:p w:rsidR="00E652B7" w:rsidRDefault="00E652B7" w:rsidP="00E652B7">
      <w:pPr>
        <w:pStyle w:val="Standard"/>
        <w:numPr>
          <w:ilvl w:val="0"/>
          <w:numId w:val="11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 xml:space="preserve">Pracownicy oddelegowani do wykonywania usług będących przedmiotem niniejszej umowy, będą zobligowani do przestrzegania przepisów wewnętrznych Zamawiającego oraz jego zaleceń a w </w:t>
      </w:r>
      <w:r>
        <w:rPr>
          <w:rFonts w:cs="Times New Roman"/>
        </w:rPr>
        <w:t>szczególności tych dotyczących Polityki Bezpieczeństwa.</w:t>
      </w:r>
    </w:p>
    <w:p w:rsidR="00E652B7" w:rsidRDefault="00E652B7" w:rsidP="00E652B7">
      <w:pPr>
        <w:pStyle w:val="Standard"/>
        <w:numPr>
          <w:ilvl w:val="0"/>
          <w:numId w:val="11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>Zamawiający upoważni osobę odpowiedzialną z ramienia Zamawiającego do nadzorowania prac dot. realizacji umowy.</w:t>
      </w:r>
    </w:p>
    <w:p w:rsidR="00E652B7" w:rsidRDefault="00E652B7" w:rsidP="00E652B7">
      <w:pPr>
        <w:pStyle w:val="Standard"/>
        <w:numPr>
          <w:ilvl w:val="0"/>
          <w:numId w:val="11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Wykonawca zobowiązany jest do kierowania do prac w obiektach Zamawiającego wyłącznie osoby, które uzyskały akceptację Zamawiającego oraz do natychmiastowego odwołania tych osób, którym akceptacja taka zostanie cofnięta. Zamawiający nie ma obowiązku uzasadniać swoich decyzji w tym zakresie.</w:t>
      </w:r>
    </w:p>
    <w:p w:rsidR="00E652B7" w:rsidRDefault="00E652B7" w:rsidP="00E652B7">
      <w:pPr>
        <w:pStyle w:val="Standard"/>
        <w:numPr>
          <w:ilvl w:val="0"/>
          <w:numId w:val="11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Zabrania się pracownikom przychodzenia do pracy po spożyciu alkoholu lub podobnie działających środków oraz spożywania alkoholu lub podobnie działających środków w czasie przebywania w biurach Zamawiającego. W przypadku stwierdzenia w/</w:t>
      </w:r>
      <w:proofErr w:type="spellStart"/>
      <w:r>
        <w:rPr>
          <w:rFonts w:cs="Times New Roman"/>
        </w:rPr>
        <w:t>w</w:t>
      </w:r>
      <w:proofErr w:type="spellEnd"/>
      <w:r>
        <w:rPr>
          <w:rFonts w:cs="Times New Roman"/>
        </w:rPr>
        <w:t xml:space="preserve"> faktu, Zamawiający wycofuje udzieloną akceptację dla pracownika </w:t>
      </w:r>
      <w:bookmarkStart w:id="0" w:name="_GoBack"/>
      <w:bookmarkEnd w:id="0"/>
      <w:r>
        <w:rPr>
          <w:rFonts w:cs="Times New Roman"/>
        </w:rPr>
        <w:t>oraz nalicza kary umowne zgodnie z § 6 Umowy.</w:t>
      </w:r>
    </w:p>
    <w:p w:rsidR="00E652B7" w:rsidRDefault="00E652B7" w:rsidP="00E652B7">
      <w:pPr>
        <w:pStyle w:val="Standard"/>
        <w:numPr>
          <w:ilvl w:val="0"/>
          <w:numId w:val="11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Z tytułu niespełnienia przez Wykonawcę, podwykonawcę lub dalszego podwykonawcę wymogu zatrudnienia na podstawie umowy o pracę osób wykonujących wskazane w ust. 2 niniejszego paragrafu czynności Zamawiający przewiduje sankcję w postaci obowiązku zapłaty przez Wykonawcę kary umownej w wysokości określonej w § 6 ust. 4 niniejszej Umowy. Niezłożenie przez Wykonawcę w wyznaczonym przez Zamawiającego terminie żądanych dowodów w celu </w:t>
      </w:r>
      <w:r>
        <w:rPr>
          <w:rFonts w:cs="Times New Roman"/>
        </w:rPr>
        <w:lastRenderedPageBreak/>
        <w:t xml:space="preserve">potwierdzenia spełnienia przez Wykonawcę, podwykonawcę lub dalszego podwykonawcę wymogu zatrudnienia na podstawie umowy o pracę traktowane będzie jako niespełnienie przez Wykonawcę, podwykonawcę lub dalszego podwykonawcę wymogu zatrudnienia na podstawie umowy o pracę osób wykonujących wskazane w ust. 2 czynności. </w:t>
      </w:r>
    </w:p>
    <w:p w:rsidR="00E652B7" w:rsidRDefault="00E652B7" w:rsidP="00E652B7">
      <w:pPr>
        <w:pStyle w:val="Standard"/>
        <w:numPr>
          <w:ilvl w:val="0"/>
          <w:numId w:val="11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W przypadku uzasadnionych wątpliwości, co do przestrzegania prawa pracy przez </w:t>
      </w:r>
      <w:r w:rsidRPr="00F86E96">
        <w:rPr>
          <w:rFonts w:cs="Times New Roman"/>
        </w:rPr>
        <w:t>Wykonawcę, podwykonawcę lub dalszego podwykonawcę</w:t>
      </w:r>
      <w:r>
        <w:rPr>
          <w:rFonts w:cs="Times New Roman"/>
        </w:rPr>
        <w:t xml:space="preserve">, Zamawiający może zwrócić się o przeprowadzenie kontroli przez Państwową Inspekcję Pracy. </w:t>
      </w:r>
    </w:p>
    <w:p w:rsidR="00E652B7" w:rsidRPr="00964A94" w:rsidRDefault="00E652B7" w:rsidP="00E652B7">
      <w:pPr>
        <w:pStyle w:val="Standard"/>
        <w:spacing w:line="276" w:lineRule="auto"/>
        <w:jc w:val="both"/>
        <w:rPr>
          <w:rFonts w:cs="Times New Roman"/>
        </w:rPr>
      </w:pP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9</w:t>
      </w: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</w:p>
    <w:p w:rsidR="00E652B7" w:rsidRDefault="00E652B7" w:rsidP="00E652B7">
      <w:pPr>
        <w:pStyle w:val="Standard"/>
        <w:numPr>
          <w:ilvl w:val="0"/>
          <w:numId w:val="13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przekazywanych przez drugą stronę, uzyskane informacje oraz otrzymane dokumenty mogą być wykorzystywane wyłącznie w celach związanych z realizacją umowy.</w:t>
      </w:r>
    </w:p>
    <w:p w:rsidR="00E652B7" w:rsidRDefault="00E652B7" w:rsidP="00E652B7">
      <w:pPr>
        <w:pStyle w:val="Standard"/>
        <w:numPr>
          <w:ilvl w:val="0"/>
          <w:numId w:val="13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 xml:space="preserve">Wykonawca zobowiązuje się przestrzegać tajemnicy danych osobowych, </w:t>
      </w:r>
      <w:r>
        <w:rPr>
          <w:rFonts w:cs="Times New Roman"/>
        </w:rPr>
        <w:t>określonych   w ustawie</w:t>
      </w:r>
      <w:r w:rsidRPr="00964A94">
        <w:rPr>
          <w:rFonts w:cs="Times New Roman"/>
        </w:rPr>
        <w:t xml:space="preserve"> o ochronie danych osobowych</w:t>
      </w:r>
      <w:r>
        <w:rPr>
          <w:rFonts w:cs="Times New Roman"/>
        </w:rPr>
        <w:t>.</w:t>
      </w:r>
    </w:p>
    <w:p w:rsidR="00E652B7" w:rsidRDefault="00E652B7" w:rsidP="00E652B7">
      <w:pPr>
        <w:pStyle w:val="Standard"/>
        <w:numPr>
          <w:ilvl w:val="0"/>
          <w:numId w:val="13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Pracownicy Wykonawcy bezpośrednio zaangażowani do realizacji przedmiotu zamówienia zobowiązani są do podpisania Oświadczenia o zachowaniu poufności – załącznik nr 6 do umowy.</w:t>
      </w:r>
    </w:p>
    <w:p w:rsidR="00E652B7" w:rsidRPr="00964A94" w:rsidRDefault="00E652B7" w:rsidP="00E652B7">
      <w:pPr>
        <w:pStyle w:val="Standard"/>
        <w:spacing w:line="276" w:lineRule="auto"/>
        <w:jc w:val="both"/>
        <w:rPr>
          <w:rFonts w:cs="Times New Roman"/>
        </w:rPr>
      </w:pPr>
    </w:p>
    <w:p w:rsidR="00E652B7" w:rsidRPr="00964A94" w:rsidRDefault="00E652B7" w:rsidP="00E652B7">
      <w:pPr>
        <w:pStyle w:val="Standard"/>
        <w:spacing w:line="276" w:lineRule="auto"/>
        <w:jc w:val="both"/>
        <w:rPr>
          <w:rFonts w:cs="Times New Roman"/>
        </w:rPr>
      </w:pP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10</w:t>
      </w:r>
    </w:p>
    <w:p w:rsidR="00E652B7" w:rsidRPr="00230A70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</w:p>
    <w:p w:rsidR="00E652B7" w:rsidRDefault="00E652B7" w:rsidP="00E652B7">
      <w:pPr>
        <w:pStyle w:val="Standard"/>
        <w:spacing w:line="276" w:lineRule="auto"/>
        <w:ind w:left="425" w:hanging="425"/>
        <w:jc w:val="both"/>
        <w:rPr>
          <w:rFonts w:cs="Times New Roman"/>
        </w:rPr>
      </w:pPr>
      <w:r w:rsidRPr="00964A94">
        <w:rPr>
          <w:rFonts w:cs="Times New Roman"/>
        </w:rPr>
        <w:t>Do prowadzenia kontroli realizacji zadań ze strony Zamawiającego upoważnione</w:t>
      </w:r>
      <w:r>
        <w:rPr>
          <w:rFonts w:cs="Times New Roman"/>
        </w:rPr>
        <w:t xml:space="preserve"> </w:t>
      </w:r>
      <w:r w:rsidRPr="00964A94">
        <w:rPr>
          <w:rFonts w:cs="Times New Roman"/>
        </w:rPr>
        <w:t>są</w:t>
      </w:r>
      <w:r>
        <w:rPr>
          <w:rFonts w:cs="Times New Roman"/>
        </w:rPr>
        <w:t xml:space="preserve"> następujące osoby</w:t>
      </w:r>
      <w:r w:rsidRPr="00964A94">
        <w:rPr>
          <w:rFonts w:cs="Times New Roman"/>
        </w:rPr>
        <w:t>:</w:t>
      </w:r>
    </w:p>
    <w:p w:rsidR="00E652B7" w:rsidRDefault="00E652B7" w:rsidP="00E652B7">
      <w:pPr>
        <w:pStyle w:val="Standard"/>
        <w:numPr>
          <w:ilvl w:val="0"/>
          <w:numId w:val="12"/>
        </w:numPr>
        <w:spacing w:line="276" w:lineRule="auto"/>
        <w:ind w:left="567" w:hanging="425"/>
        <w:rPr>
          <w:rFonts w:cs="Times New Roman"/>
        </w:rPr>
      </w:pPr>
      <w:r>
        <w:rPr>
          <w:rFonts w:cs="Times New Roman"/>
        </w:rPr>
        <w:t xml:space="preserve">Pracownik z Wydziału Administracyjno-Gospodarczego </w:t>
      </w:r>
      <w:r>
        <w:rPr>
          <w:rFonts w:cs="Times New Roman"/>
        </w:rPr>
        <w:br/>
      </w:r>
      <w:r w:rsidRPr="00964A94">
        <w:rPr>
          <w:rFonts w:cs="Times New Roman"/>
        </w:rPr>
        <w:t xml:space="preserve"> ……………………</w:t>
      </w:r>
      <w:r>
        <w:rPr>
          <w:rFonts w:cs="Times New Roman"/>
        </w:rPr>
        <w:t>………………………………………………………………</w:t>
      </w:r>
    </w:p>
    <w:p w:rsidR="00E652B7" w:rsidRDefault="00E652B7" w:rsidP="00E652B7">
      <w:pPr>
        <w:pStyle w:val="Standard"/>
        <w:numPr>
          <w:ilvl w:val="0"/>
          <w:numId w:val="12"/>
        </w:numPr>
        <w:spacing w:line="276" w:lineRule="auto"/>
        <w:ind w:left="567" w:hanging="425"/>
        <w:jc w:val="both"/>
        <w:rPr>
          <w:rFonts w:cs="Times New Roman"/>
        </w:rPr>
      </w:pPr>
      <w:r>
        <w:rPr>
          <w:rFonts w:cs="Times New Roman"/>
        </w:rPr>
        <w:t>K</w:t>
      </w:r>
      <w:r w:rsidRPr="00964A94">
        <w:rPr>
          <w:rFonts w:cs="Times New Roman"/>
        </w:rPr>
        <w:t>ierownicy poszczególnych jednostek organizacyjnych w zakresie dot. kierowania poszczególnymi jednostkami</w:t>
      </w:r>
      <w:r>
        <w:rPr>
          <w:rFonts w:cs="Times New Roman"/>
        </w:rPr>
        <w:t>;</w:t>
      </w:r>
    </w:p>
    <w:p w:rsidR="00E652B7" w:rsidRDefault="00E652B7" w:rsidP="00E652B7">
      <w:pPr>
        <w:pStyle w:val="Standard"/>
        <w:numPr>
          <w:ilvl w:val="0"/>
          <w:numId w:val="12"/>
        </w:numPr>
        <w:spacing w:line="276" w:lineRule="auto"/>
        <w:ind w:left="567" w:hanging="425"/>
        <w:jc w:val="both"/>
        <w:rPr>
          <w:rFonts w:cs="Times New Roman"/>
        </w:rPr>
      </w:pPr>
      <w:r w:rsidRPr="00964A94">
        <w:rPr>
          <w:rFonts w:cs="Times New Roman"/>
        </w:rPr>
        <w:t>inne osoby na podstawie pisemnego upoważnienia podpisanego przez Dyrektora Oddziału Regionalnego</w:t>
      </w:r>
      <w:r>
        <w:rPr>
          <w:rFonts w:cs="Times New Roman"/>
        </w:rPr>
        <w:t>.</w:t>
      </w: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11</w:t>
      </w: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</w:p>
    <w:p w:rsidR="00E652B7" w:rsidRPr="00E56EE3" w:rsidRDefault="00E652B7" w:rsidP="00E652B7">
      <w:pPr>
        <w:pStyle w:val="Standard"/>
        <w:numPr>
          <w:ilvl w:val="0"/>
          <w:numId w:val="17"/>
        </w:numPr>
        <w:spacing w:line="23" w:lineRule="atLeast"/>
        <w:ind w:left="426"/>
        <w:jc w:val="both"/>
        <w:rPr>
          <w:rFonts w:cs="Times New Roman"/>
          <w:color w:val="000000" w:themeColor="text1"/>
        </w:rPr>
      </w:pPr>
      <w:r w:rsidRPr="00E56EE3">
        <w:rPr>
          <w:rFonts w:cs="Times New Roman"/>
          <w:color w:val="000000" w:themeColor="text1"/>
        </w:rPr>
        <w:t>Zmiany niniejszej umowy wymagają formy pisemnej pod rygorem nieważności.</w:t>
      </w:r>
    </w:p>
    <w:p w:rsidR="00E652B7" w:rsidRPr="00E56EE3" w:rsidRDefault="00E652B7" w:rsidP="00E652B7">
      <w:pPr>
        <w:pStyle w:val="Tekstpodstawowy"/>
        <w:numPr>
          <w:ilvl w:val="0"/>
          <w:numId w:val="17"/>
        </w:numPr>
        <w:suppressAutoHyphens/>
        <w:spacing w:line="23" w:lineRule="atLeast"/>
        <w:ind w:left="426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>Wszelkie zmiany lub uzupełnienia niniejszej umowy mogą nastąpić za zgodą Stron w formie pisemnego aneksu pod rygorem nieważności</w:t>
      </w:r>
    </w:p>
    <w:p w:rsidR="00E652B7" w:rsidRPr="00E56EE3" w:rsidRDefault="00E652B7" w:rsidP="00E652B7">
      <w:pPr>
        <w:pStyle w:val="Tekstpodstawowy"/>
        <w:numPr>
          <w:ilvl w:val="0"/>
          <w:numId w:val="17"/>
        </w:numPr>
        <w:suppressAutoHyphens/>
        <w:spacing w:line="23" w:lineRule="atLeast"/>
        <w:ind w:left="426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lastRenderedPageBreak/>
        <w:t>Zamawiający dopuszcza możliwość zmiany umowy w sytuacjach, o których mowa</w:t>
      </w:r>
      <w:r w:rsidRPr="00E56EE3">
        <w:rPr>
          <w:color w:val="000000" w:themeColor="text1"/>
          <w:sz w:val="24"/>
        </w:rPr>
        <w:br/>
        <w:t>w art. 144 ust. 1 ustawy Prawo zamówień publicznych.</w:t>
      </w:r>
    </w:p>
    <w:p w:rsidR="00E652B7" w:rsidRPr="00E56EE3" w:rsidRDefault="00E652B7" w:rsidP="00E652B7">
      <w:pPr>
        <w:pStyle w:val="Tekstpodstawowy"/>
        <w:numPr>
          <w:ilvl w:val="0"/>
          <w:numId w:val="17"/>
        </w:numPr>
        <w:suppressAutoHyphens/>
        <w:spacing w:line="23" w:lineRule="atLeast"/>
        <w:ind w:left="426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>Zamawiający dopuszcza możliwość wprowadzenia zmian do treści umowy pod następującymi warunkami: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>Zamawiający wyrazi zgodę na zmianę Umowy,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>ulegnie zmianie charakterystyka i wyposażenie obiektu.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zachodzi konieczność zmiany terminu końcowego wykonania przedmiotu zamówienia, w przypadku, gdy nie można było tego przewidzieć w chwili podpisania umowy; 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niezbędna jest zmiana sposobu wykonania umowy, o ile zmiana taka jest korzystna dla Zamawiającego lub jest konieczna w celu prawidłowego wykonania umowy; 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jeżeli nastąpi zmiana powszechnie obowiązujących przepisów prawa w zakresie mającym wpływ na realizację przedmiotu zamówienia; 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konieczne okaże się wydłużenie terminu realizacji umowy, z przyczyn organizacyjnych leżących po s</w:t>
      </w:r>
      <w:r>
        <w:rPr>
          <w:color w:val="000000" w:themeColor="text1"/>
          <w:sz w:val="24"/>
        </w:rPr>
        <w:t>tronie Zamawiającego, w związku</w:t>
      </w:r>
      <w:r>
        <w:rPr>
          <w:color w:val="000000" w:themeColor="text1"/>
          <w:sz w:val="24"/>
        </w:rPr>
        <w:br/>
      </w:r>
      <w:r w:rsidRPr="00E56EE3">
        <w:rPr>
          <w:color w:val="000000" w:themeColor="text1"/>
          <w:sz w:val="24"/>
        </w:rPr>
        <w:t xml:space="preserve">z niemożliwością realizacji przedmiotu zamówienia w zakładanym terminie; 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wynikną rozbieżności lub niejasności w rozumieniu pojęć użytych w umowie, których nie można usunąć w inny sposób, a zmiana będzie umożliwiać usunięcie rozbieżności i doprecyzowanie umowy w celu jednoznacznej interpretacji jej zapisów przez Strony, 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wystąpienia uzasadnionych przyczyn technicznych lub funkcjonalnych powodujących konieczność zmiany sposobu wykonania Umowy;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działań osób trzecich uniemożliwiających wykonywanie zamówienia, które to działania nie są konsekwencją winy którejkolwiek ze Stron;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dokonania określonych czynności lub ich zaniechania przez organy administracji państwowej, jak również inne organy, których działalność wymaga wydawania decyzji o charakterze administracyjnym, w tym opóźnienia w wydawaniu przez te organy decyzji, zezwoleń uzgodnień z przyczyn niezawinionych przez Wykonawcę/Podwykonawcę, odmowa wydania przez te organy decyzji, zezwoleń uzgodnień z przyczyn niezawinionych przez Wykonawcę/Podwykonawcę;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gdy możliwa jest korzystna dla Zamawiającego zmiana terminu płatności za realizację przedmiotu zamówienia;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dokonanie zmiany Umowy jest korzystne dla Zamawiającego, a w szczególności: może przyczynić się do podniesienia bezpieczeństwa wykonania przedmiotu umowy; może przyczynić się do podniesienia jakości wykonania przedmiotu umowy;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zmiany umowy dotyczą poprawienia błędów i oczywistych omyłek słownych, literowych i liczbowych, zmiany układu graficznego Umowy, numeracji jednostek redakcyjnych, śródtytułów, lub uzupełnień treści niepowodujących zmiany celu i istoty umowy;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w przypadku zaistnienia istotnej zmiany okoliczności powodującej, że wykonanie umowy, przy zachowaniu jej </w:t>
      </w:r>
      <w:r>
        <w:rPr>
          <w:color w:val="000000" w:themeColor="text1"/>
          <w:sz w:val="24"/>
        </w:rPr>
        <w:t>dotychczasowej treści, nie leży</w:t>
      </w:r>
      <w:r>
        <w:rPr>
          <w:color w:val="000000" w:themeColor="text1"/>
          <w:sz w:val="24"/>
        </w:rPr>
        <w:br/>
      </w:r>
      <w:r w:rsidRPr="00E56EE3">
        <w:rPr>
          <w:color w:val="000000" w:themeColor="text1"/>
          <w:sz w:val="24"/>
        </w:rPr>
        <w:t>w interesie Zamawiającego lub w interesie publicznym;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jeżeli w okresie realizacji umowy zajdzie konieczność realizacji dodatkowych niezbędnych usług od dotychczasowego Wykonawcy, w rozumieniu art. 144 ust. </w:t>
      </w:r>
      <w:r w:rsidRPr="00E56EE3">
        <w:rPr>
          <w:color w:val="000000" w:themeColor="text1"/>
          <w:sz w:val="24"/>
        </w:rPr>
        <w:lastRenderedPageBreak/>
        <w:t xml:space="preserve">1 </w:t>
      </w:r>
      <w:proofErr w:type="spellStart"/>
      <w:r w:rsidRPr="00E56EE3">
        <w:rPr>
          <w:color w:val="000000" w:themeColor="text1"/>
          <w:sz w:val="24"/>
        </w:rPr>
        <w:t>pkt</w:t>
      </w:r>
      <w:proofErr w:type="spellEnd"/>
      <w:r w:rsidRPr="00E56EE3">
        <w:rPr>
          <w:color w:val="000000" w:themeColor="text1"/>
          <w:sz w:val="24"/>
        </w:rPr>
        <w:t xml:space="preserve"> 2 Ustawy prawo zamówień publicznych, nieobjętych zamówieniem podstawowym, przy czym spełnione zostaną łącznie warunki określone w art. 144 ust. 1 </w:t>
      </w:r>
      <w:proofErr w:type="spellStart"/>
      <w:r w:rsidRPr="00E56EE3">
        <w:rPr>
          <w:color w:val="000000" w:themeColor="text1"/>
          <w:sz w:val="24"/>
        </w:rPr>
        <w:t>pkt</w:t>
      </w:r>
      <w:proofErr w:type="spellEnd"/>
      <w:r w:rsidRPr="00E56EE3">
        <w:rPr>
          <w:color w:val="000000" w:themeColor="text1"/>
          <w:sz w:val="24"/>
        </w:rPr>
        <w:t xml:space="preserve"> 2 </w:t>
      </w:r>
      <w:proofErr w:type="spellStart"/>
      <w:r w:rsidRPr="00E56EE3">
        <w:rPr>
          <w:color w:val="000000" w:themeColor="text1"/>
          <w:sz w:val="24"/>
        </w:rPr>
        <w:t>ppkt</w:t>
      </w:r>
      <w:proofErr w:type="spellEnd"/>
      <w:r w:rsidRPr="00E56EE3">
        <w:rPr>
          <w:color w:val="000000" w:themeColor="text1"/>
          <w:sz w:val="24"/>
        </w:rPr>
        <w:t xml:space="preserve"> a), b) i c); </w:t>
      </w:r>
    </w:p>
    <w:p w:rsidR="00E652B7" w:rsidRPr="00E56EE3" w:rsidRDefault="00E652B7" w:rsidP="00E652B7">
      <w:pPr>
        <w:pStyle w:val="Tekstpodstawowy"/>
        <w:numPr>
          <w:ilvl w:val="0"/>
          <w:numId w:val="21"/>
        </w:numPr>
        <w:suppressAutoHyphens/>
        <w:spacing w:line="23" w:lineRule="atLeast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zajdą inne okoliczności niezależne od Wykonawcy/Podwykonawcy, których nie można było przewidzieć w dniu zawarcia umowy.</w:t>
      </w:r>
    </w:p>
    <w:p w:rsidR="00E652B7" w:rsidRPr="00E56EE3" w:rsidRDefault="00E652B7" w:rsidP="00E652B7">
      <w:pPr>
        <w:pStyle w:val="Tekstpodstawowy"/>
        <w:tabs>
          <w:tab w:val="num" w:pos="540"/>
        </w:tabs>
        <w:suppressAutoHyphens/>
        <w:spacing w:line="23" w:lineRule="atLeast"/>
        <w:ind w:left="426" w:hanging="284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5 . Zamawiający przewiduje także możliwość dokonania zmian i uzupełnień w umowie, które nie stanowią istotnej zmiany niniejszej umowy w stosunku do treści oferty, na podstawie której dokonano wyboru Wykonawcy, z tym zastrzeżeniem, iż zmiany te wymagają zgody Wykonawcy i nie powinny w szczególności naruszać zasad uczciwej konkurencji i równego traktowania wykonawców oraz modyfikować zakresu i przedmiotu zamówienia oraz jego warunków i treści oferty. </w:t>
      </w:r>
    </w:p>
    <w:p w:rsidR="00E652B7" w:rsidRPr="00E56EE3" w:rsidRDefault="00E652B7" w:rsidP="00E652B7">
      <w:pPr>
        <w:pStyle w:val="Tekstpodstawowy"/>
        <w:tabs>
          <w:tab w:val="num" w:pos="540"/>
        </w:tabs>
        <w:suppressAutoHyphens/>
        <w:spacing w:line="23" w:lineRule="atLeast"/>
        <w:ind w:left="426" w:hanging="284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6 Przewidziane powyżej okoliczności stanowiące podstawę zmian do umowy, stanowią uprawnienie Zamawiającego nie zaś jego obowiązek wprowadzenia takich zmian. </w:t>
      </w:r>
    </w:p>
    <w:p w:rsidR="00E652B7" w:rsidRPr="00E56EE3" w:rsidRDefault="00E652B7" w:rsidP="00E652B7">
      <w:pPr>
        <w:pStyle w:val="Tekstpodstawowy"/>
        <w:suppressAutoHyphens/>
        <w:spacing w:line="23" w:lineRule="atLeast"/>
        <w:ind w:left="426" w:hanging="284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7.Wszelkie zmiany muszą być dokonywane z zachowaniem przepisu art. 140 ust. 1 i art. 140 ust. 3 ustawy prawo zamówień publicznych stanowiącego, że umowa podlega unieważnieniu w części wykraczającej poza określenie przedmiotu zamówienia zawartego w SIWZ, z uwzględnieniem art. 144 ustawy </w:t>
      </w:r>
      <w:proofErr w:type="spellStart"/>
      <w:r w:rsidRPr="00E56EE3">
        <w:rPr>
          <w:color w:val="000000" w:themeColor="text1"/>
          <w:sz w:val="24"/>
        </w:rPr>
        <w:t>Pzp</w:t>
      </w:r>
      <w:proofErr w:type="spellEnd"/>
      <w:r w:rsidRPr="00E56EE3">
        <w:rPr>
          <w:color w:val="000000" w:themeColor="text1"/>
          <w:sz w:val="24"/>
        </w:rPr>
        <w:t xml:space="preserve">. </w:t>
      </w:r>
    </w:p>
    <w:p w:rsidR="00E652B7" w:rsidRPr="00E56EE3" w:rsidRDefault="00E652B7" w:rsidP="00E652B7">
      <w:pPr>
        <w:pStyle w:val="Tekstpodstawowy"/>
        <w:numPr>
          <w:ilvl w:val="0"/>
          <w:numId w:val="11"/>
        </w:numPr>
        <w:suppressAutoHyphens/>
        <w:spacing w:line="23" w:lineRule="atLeast"/>
        <w:ind w:left="426" w:hanging="284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Ustala się, iż nie stanowi zmiany umowy w rozumieniu art. 144 ustawy prawo zamówień publicznych: </w:t>
      </w:r>
    </w:p>
    <w:p w:rsidR="00E652B7" w:rsidRPr="00E56EE3" w:rsidRDefault="00E652B7" w:rsidP="00E652B7">
      <w:pPr>
        <w:pStyle w:val="Tekstpodstawowy"/>
        <w:numPr>
          <w:ilvl w:val="0"/>
          <w:numId w:val="20"/>
        </w:numPr>
        <w:suppressAutoHyphens/>
        <w:spacing w:line="23" w:lineRule="atLeast"/>
        <w:ind w:left="709" w:hanging="284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>zmiana osób uprawnionych do reprezentacji Stron;</w:t>
      </w:r>
    </w:p>
    <w:p w:rsidR="00E652B7" w:rsidRPr="00E56EE3" w:rsidRDefault="00E652B7" w:rsidP="00E652B7">
      <w:pPr>
        <w:pStyle w:val="Tekstpodstawowy"/>
        <w:numPr>
          <w:ilvl w:val="0"/>
          <w:numId w:val="20"/>
        </w:numPr>
        <w:suppressAutoHyphens/>
        <w:spacing w:line="23" w:lineRule="atLeast"/>
        <w:ind w:left="709" w:hanging="284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>zmiana siedziby Stron;</w:t>
      </w:r>
    </w:p>
    <w:p w:rsidR="00E652B7" w:rsidRPr="00E56EE3" w:rsidRDefault="00E652B7" w:rsidP="00E652B7">
      <w:pPr>
        <w:pStyle w:val="Tekstpodstawowy"/>
        <w:numPr>
          <w:ilvl w:val="0"/>
          <w:numId w:val="20"/>
        </w:numPr>
        <w:suppressAutoHyphens/>
        <w:spacing w:line="23" w:lineRule="atLeast"/>
        <w:ind w:left="709" w:hanging="284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>zmiana nazwy Stron;</w:t>
      </w:r>
    </w:p>
    <w:p w:rsidR="00E652B7" w:rsidRPr="00E56EE3" w:rsidRDefault="00E652B7" w:rsidP="00E652B7">
      <w:pPr>
        <w:pStyle w:val="Tekstpodstawowy"/>
        <w:numPr>
          <w:ilvl w:val="0"/>
          <w:numId w:val="20"/>
        </w:numPr>
        <w:suppressAutoHyphens/>
        <w:spacing w:line="23" w:lineRule="atLeast"/>
        <w:ind w:left="709" w:hanging="284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zmiana osób przeznaczonych do realizacji przedmiotu umowy; </w:t>
      </w:r>
    </w:p>
    <w:p w:rsidR="00E652B7" w:rsidRPr="00E56EE3" w:rsidRDefault="00E652B7" w:rsidP="00E652B7">
      <w:pPr>
        <w:pStyle w:val="Tekstpodstawowy"/>
        <w:numPr>
          <w:ilvl w:val="0"/>
          <w:numId w:val="20"/>
        </w:numPr>
        <w:suppressAutoHyphens/>
        <w:spacing w:line="23" w:lineRule="atLeast"/>
        <w:ind w:left="709" w:hanging="284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zmiana danych teleadresowych Stron. </w:t>
      </w:r>
    </w:p>
    <w:p w:rsidR="00E652B7" w:rsidRPr="00E56EE3" w:rsidRDefault="00E652B7" w:rsidP="00E652B7">
      <w:pPr>
        <w:pStyle w:val="Tekstpodstawowy"/>
        <w:spacing w:line="23" w:lineRule="atLeast"/>
        <w:ind w:left="426" w:hanging="284"/>
        <w:rPr>
          <w:color w:val="000000" w:themeColor="text1"/>
          <w:sz w:val="24"/>
        </w:rPr>
      </w:pPr>
      <w:r w:rsidRPr="00E56EE3">
        <w:rPr>
          <w:color w:val="000000" w:themeColor="text1"/>
          <w:sz w:val="24"/>
        </w:rPr>
        <w:t xml:space="preserve">       Zaistnienie okoliczności, o których mowa w niniejszym punkcie wymaga jedynie niezwłocznego pisemnego    zawiadomienia drugiej Strony.</w:t>
      </w:r>
    </w:p>
    <w:p w:rsidR="00E652B7" w:rsidRPr="00964A94" w:rsidRDefault="00E652B7" w:rsidP="00E652B7">
      <w:pPr>
        <w:pStyle w:val="Standard"/>
        <w:spacing w:line="23" w:lineRule="atLeast"/>
        <w:jc w:val="both"/>
        <w:rPr>
          <w:rFonts w:cs="Times New Roman"/>
        </w:rPr>
      </w:pPr>
    </w:p>
    <w:p w:rsidR="00E652B7" w:rsidRPr="00964A94" w:rsidRDefault="00E652B7" w:rsidP="00E652B7">
      <w:pPr>
        <w:pStyle w:val="Standard"/>
        <w:spacing w:line="276" w:lineRule="auto"/>
        <w:jc w:val="both"/>
        <w:rPr>
          <w:rFonts w:cs="Times New Roman"/>
        </w:rPr>
      </w:pP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12</w:t>
      </w:r>
    </w:p>
    <w:p w:rsidR="00E652B7" w:rsidRPr="00230A70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</w:p>
    <w:p w:rsidR="00E652B7" w:rsidRDefault="00E652B7" w:rsidP="00E652B7">
      <w:pPr>
        <w:pStyle w:val="Standard"/>
        <w:numPr>
          <w:ilvl w:val="1"/>
          <w:numId w:val="12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>W sprawach nieuregulowanych niniejszą umową mają zastos</w:t>
      </w:r>
      <w:r>
        <w:rPr>
          <w:rFonts w:cs="Times New Roman"/>
        </w:rPr>
        <w:t>owanie przepisy ustawy Kodeks cywilny z dnia 23 kwietnia 1964 r. (Dz. U. z 2019 r. poz.1145) oraz ustawy Prawa zamówień publicznych  z dnia 29 stycznia 2004 r. (</w:t>
      </w:r>
      <w:proofErr w:type="spellStart"/>
      <w:r>
        <w:rPr>
          <w:rFonts w:cs="Times New Roman"/>
        </w:rPr>
        <w:t>Dz.U</w:t>
      </w:r>
      <w:proofErr w:type="spellEnd"/>
      <w:r>
        <w:rPr>
          <w:rFonts w:cs="Times New Roman"/>
        </w:rPr>
        <w:t>. z 2019 r. poz. 1843).</w:t>
      </w:r>
    </w:p>
    <w:p w:rsidR="00E652B7" w:rsidRDefault="00E652B7" w:rsidP="00E652B7">
      <w:pPr>
        <w:pStyle w:val="Standard"/>
        <w:spacing w:line="276" w:lineRule="auto"/>
        <w:ind w:left="720"/>
        <w:jc w:val="center"/>
        <w:rPr>
          <w:rFonts w:cs="Times New Roman"/>
        </w:rPr>
      </w:pPr>
    </w:p>
    <w:p w:rsidR="00E652B7" w:rsidRDefault="00E652B7" w:rsidP="00E652B7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13</w:t>
      </w:r>
    </w:p>
    <w:p w:rsidR="00E652B7" w:rsidRDefault="00E652B7" w:rsidP="00E652B7">
      <w:pPr>
        <w:widowControl/>
        <w:numPr>
          <w:ilvl w:val="0"/>
          <w:numId w:val="18"/>
        </w:numPr>
        <w:tabs>
          <w:tab w:val="num" w:pos="426"/>
        </w:tabs>
        <w:suppressAutoHyphens w:val="0"/>
        <w:autoSpaceDN/>
        <w:spacing w:before="120" w:after="120" w:line="276" w:lineRule="auto"/>
        <w:ind w:left="425" w:hanging="425"/>
        <w:jc w:val="both"/>
        <w:textAlignment w:val="auto"/>
      </w:pPr>
      <w:r>
        <w:t>Wykonawca zobowiązany jest posiadać przez okres obowiązywania umowy ubezpieczenie odpowiedzialności cywilnej (OC) w zakresie prowadzonej działalności związanej z przedmiotem umowy na co najmniej kwotę:</w:t>
      </w:r>
    </w:p>
    <w:p w:rsidR="00E652B7" w:rsidRPr="00DC2EE5" w:rsidRDefault="00E652B7" w:rsidP="00E652B7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  <w:b/>
        </w:rPr>
      </w:pPr>
      <w:r w:rsidRPr="00DC2EE5">
        <w:rPr>
          <w:rFonts w:cs="Times New Roman"/>
          <w:b/>
        </w:rPr>
        <w:t xml:space="preserve">I Część Zamówienia </w:t>
      </w:r>
      <w:r w:rsidRPr="00DC2EE5">
        <w:rPr>
          <w:rFonts w:cs="Times New Roman"/>
          <w:b/>
        </w:rPr>
        <w:tab/>
      </w:r>
      <w:r w:rsidRPr="00DC2EE5">
        <w:rPr>
          <w:rFonts w:cs="Times New Roman"/>
          <w:b/>
        </w:rPr>
        <w:tab/>
        <w:t xml:space="preserve">- </w:t>
      </w:r>
      <w:r w:rsidRPr="00DC2EE5">
        <w:rPr>
          <w:rFonts w:cs="Times New Roman"/>
        </w:rPr>
        <w:t>25 000</w:t>
      </w:r>
      <w:r w:rsidRPr="00DC2EE5">
        <w:rPr>
          <w:rFonts w:cs="Times New Roman"/>
          <w:b/>
        </w:rPr>
        <w:t xml:space="preserve"> </w:t>
      </w:r>
      <w:r w:rsidRPr="00DC2EE5">
        <w:rPr>
          <w:rFonts w:cs="Times New Roman"/>
        </w:rPr>
        <w:t>zł;</w:t>
      </w:r>
    </w:p>
    <w:p w:rsidR="00E652B7" w:rsidRPr="00DC2EE5" w:rsidRDefault="00E652B7" w:rsidP="00E652B7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DC2EE5">
        <w:rPr>
          <w:rFonts w:eastAsia="Times New Roman" w:cs="Times New Roman"/>
          <w:b/>
          <w:color w:val="00000A"/>
        </w:rPr>
        <w:t>II Części Zamówienia</w:t>
      </w:r>
      <w:r w:rsidRPr="00DC2EE5">
        <w:rPr>
          <w:rFonts w:eastAsia="Times New Roman" w:cs="Times New Roman"/>
          <w:b/>
          <w:color w:val="00000A"/>
        </w:rPr>
        <w:tab/>
      </w:r>
      <w:r w:rsidRPr="00DC2EE5">
        <w:rPr>
          <w:rFonts w:eastAsia="Times New Roman" w:cs="Times New Roman"/>
          <w:color w:val="00000A"/>
        </w:rPr>
        <w:tab/>
        <w:t>- 5 000 zł;</w:t>
      </w:r>
    </w:p>
    <w:p w:rsidR="00E652B7" w:rsidRPr="00DC2EE5" w:rsidRDefault="00E652B7" w:rsidP="00E652B7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DC2EE5">
        <w:rPr>
          <w:rFonts w:eastAsia="Times New Roman" w:cs="Times New Roman"/>
          <w:b/>
          <w:color w:val="00000A"/>
        </w:rPr>
        <w:t xml:space="preserve">III Części Zamówienia     </w:t>
      </w:r>
      <w:r w:rsidRPr="00DC2EE5">
        <w:rPr>
          <w:rFonts w:eastAsia="Times New Roman" w:cs="Times New Roman"/>
          <w:b/>
          <w:color w:val="00000A"/>
        </w:rPr>
        <w:tab/>
      </w:r>
      <w:r w:rsidRPr="00DC2EE5">
        <w:rPr>
          <w:rFonts w:eastAsia="Times New Roman" w:cs="Times New Roman"/>
          <w:b/>
          <w:color w:val="00000A"/>
        </w:rPr>
        <w:tab/>
      </w:r>
      <w:r w:rsidRPr="00DC2EE5">
        <w:rPr>
          <w:rFonts w:eastAsia="Times New Roman" w:cs="Times New Roman"/>
          <w:color w:val="00000A"/>
        </w:rPr>
        <w:t>- 10 000 zł;</w:t>
      </w:r>
    </w:p>
    <w:p w:rsidR="00E652B7" w:rsidRPr="00DC2EE5" w:rsidRDefault="00E652B7" w:rsidP="00E652B7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DC2EE5">
        <w:rPr>
          <w:rFonts w:eastAsia="Times New Roman" w:cs="Times New Roman"/>
          <w:b/>
          <w:color w:val="00000A"/>
        </w:rPr>
        <w:t>IV Części Zamówienia</w:t>
      </w:r>
      <w:r w:rsidRPr="00DC2EE5">
        <w:rPr>
          <w:rFonts w:eastAsia="Times New Roman" w:cs="Times New Roman"/>
          <w:color w:val="00000A"/>
        </w:rPr>
        <w:tab/>
      </w:r>
      <w:r w:rsidRPr="00DC2EE5">
        <w:rPr>
          <w:rFonts w:eastAsia="Times New Roman" w:cs="Times New Roman"/>
          <w:color w:val="00000A"/>
        </w:rPr>
        <w:tab/>
        <w:t>- 15 000 zł;</w:t>
      </w:r>
    </w:p>
    <w:p w:rsidR="00E652B7" w:rsidRPr="00DC2EE5" w:rsidRDefault="00E652B7" w:rsidP="00E652B7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DC2EE5">
        <w:rPr>
          <w:rFonts w:eastAsia="Times New Roman" w:cs="Times New Roman"/>
          <w:b/>
          <w:color w:val="00000A"/>
        </w:rPr>
        <w:t>V Części Zamówienia</w:t>
      </w:r>
      <w:r w:rsidRPr="00DC2EE5">
        <w:rPr>
          <w:rFonts w:eastAsia="Times New Roman" w:cs="Times New Roman"/>
          <w:color w:val="00000A"/>
        </w:rPr>
        <w:tab/>
      </w:r>
      <w:r w:rsidRPr="00DC2EE5">
        <w:rPr>
          <w:rFonts w:eastAsia="Times New Roman" w:cs="Times New Roman"/>
          <w:color w:val="00000A"/>
        </w:rPr>
        <w:tab/>
        <w:t>- 15 000 zł;</w:t>
      </w:r>
    </w:p>
    <w:p w:rsidR="00E652B7" w:rsidRPr="00DC2EE5" w:rsidRDefault="00E652B7" w:rsidP="00E652B7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DC2EE5">
        <w:rPr>
          <w:rFonts w:eastAsia="Times New Roman" w:cs="Times New Roman"/>
          <w:b/>
          <w:color w:val="00000A"/>
        </w:rPr>
        <w:lastRenderedPageBreak/>
        <w:t>VI Części Zamówienia</w:t>
      </w:r>
      <w:r w:rsidRPr="00DC2EE5">
        <w:rPr>
          <w:rFonts w:eastAsia="Times New Roman" w:cs="Times New Roman"/>
          <w:color w:val="00000A"/>
        </w:rPr>
        <w:tab/>
      </w:r>
      <w:r w:rsidRPr="00DC2EE5">
        <w:rPr>
          <w:rFonts w:eastAsia="Times New Roman" w:cs="Times New Roman"/>
          <w:color w:val="00000A"/>
        </w:rPr>
        <w:tab/>
        <w:t>- 15 000 zł;</w:t>
      </w:r>
    </w:p>
    <w:p w:rsidR="00E652B7" w:rsidRPr="0015180E" w:rsidRDefault="00E652B7" w:rsidP="00E652B7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  <w:highlight w:val="lightGray"/>
        </w:rPr>
      </w:pPr>
      <w:r w:rsidRPr="00DC2EE5">
        <w:rPr>
          <w:rFonts w:eastAsia="Times New Roman" w:cs="Times New Roman"/>
          <w:b/>
          <w:color w:val="00000A"/>
        </w:rPr>
        <w:t>VII Części Zamówienia</w:t>
      </w:r>
      <w:r w:rsidRPr="00DC2EE5">
        <w:rPr>
          <w:rFonts w:eastAsia="Times New Roman" w:cs="Times New Roman"/>
          <w:color w:val="00000A"/>
        </w:rPr>
        <w:tab/>
      </w:r>
      <w:r w:rsidRPr="00DC2EE5">
        <w:rPr>
          <w:rFonts w:eastAsia="Times New Roman" w:cs="Times New Roman"/>
          <w:color w:val="00000A"/>
        </w:rPr>
        <w:tab/>
        <w:t>- 15 000 zł</w:t>
      </w:r>
      <w:r>
        <w:rPr>
          <w:rFonts w:eastAsia="Times New Roman" w:cs="Times New Roman"/>
          <w:color w:val="00000A"/>
        </w:rPr>
        <w:t xml:space="preserve">     </w:t>
      </w:r>
      <w:r w:rsidRPr="0015180E">
        <w:rPr>
          <w:rFonts w:eastAsia="Times New Roman" w:cs="Times New Roman"/>
          <w:color w:val="00000A"/>
          <w:highlight w:val="lightGray"/>
        </w:rPr>
        <w:t>(* niewłaściwe skreślić)</w:t>
      </w:r>
    </w:p>
    <w:p w:rsidR="00E652B7" w:rsidRDefault="00E652B7" w:rsidP="00E652B7">
      <w:pPr>
        <w:widowControl/>
        <w:suppressAutoHyphens w:val="0"/>
        <w:autoSpaceDN/>
        <w:spacing w:before="120" w:after="120" w:line="276" w:lineRule="auto"/>
        <w:ind w:left="425"/>
        <w:jc w:val="both"/>
        <w:textAlignment w:val="auto"/>
      </w:pPr>
    </w:p>
    <w:p w:rsidR="00E652B7" w:rsidRPr="00652297" w:rsidRDefault="00E652B7" w:rsidP="00E652B7">
      <w:pPr>
        <w:widowControl/>
        <w:numPr>
          <w:ilvl w:val="0"/>
          <w:numId w:val="18"/>
        </w:numPr>
        <w:tabs>
          <w:tab w:val="num" w:pos="426"/>
        </w:tabs>
        <w:suppressAutoHyphens w:val="0"/>
        <w:autoSpaceDN/>
        <w:spacing w:before="120" w:after="120" w:line="276" w:lineRule="auto"/>
        <w:ind w:left="425" w:hanging="425"/>
        <w:jc w:val="both"/>
        <w:textAlignment w:val="auto"/>
      </w:pPr>
      <w:r>
        <w:t>Umowa ubezpieczenia, o której mowa w ust. 1 musi zapewniać wypłatę odszkodowania płatnego w złotych polskich, bez ograniczeń.</w:t>
      </w:r>
    </w:p>
    <w:p w:rsidR="00E652B7" w:rsidRPr="00652297" w:rsidRDefault="00E652B7" w:rsidP="00E652B7">
      <w:pPr>
        <w:widowControl/>
        <w:numPr>
          <w:ilvl w:val="0"/>
          <w:numId w:val="18"/>
        </w:numPr>
        <w:tabs>
          <w:tab w:val="num" w:pos="426"/>
        </w:tabs>
        <w:suppressAutoHyphens w:val="0"/>
        <w:autoSpaceDN/>
        <w:spacing w:before="120" w:after="120" w:line="276" w:lineRule="auto"/>
        <w:ind w:left="425" w:hanging="425"/>
        <w:jc w:val="both"/>
        <w:textAlignment w:val="auto"/>
      </w:pPr>
      <w:r w:rsidRPr="00652297">
        <w:t>Koszty umowy (umów) ubezpieczenia, w szczególności składki ubezpieczeniowe pokrywa Wykonawca</w:t>
      </w:r>
      <w:r>
        <w:t>.</w:t>
      </w:r>
    </w:p>
    <w:p w:rsidR="00E652B7" w:rsidRDefault="00E652B7" w:rsidP="00E652B7">
      <w:pPr>
        <w:widowControl/>
        <w:numPr>
          <w:ilvl w:val="0"/>
          <w:numId w:val="18"/>
        </w:numPr>
        <w:tabs>
          <w:tab w:val="num" w:pos="426"/>
        </w:tabs>
        <w:suppressAutoHyphens w:val="0"/>
        <w:autoSpaceDN/>
        <w:spacing w:before="120" w:after="120" w:line="276" w:lineRule="auto"/>
        <w:ind w:left="425" w:hanging="425"/>
        <w:jc w:val="both"/>
        <w:textAlignment w:val="auto"/>
      </w:pPr>
      <w:r w:rsidRPr="00652297">
        <w:t>Wykonawca zobowiązuje się przedłożyć Zamawiającemu dokumenty potwierdzające zawarcie umowy u</w:t>
      </w:r>
      <w:r>
        <w:t>bezpieczenia, tj. kopię umowy</w:t>
      </w:r>
      <w:r w:rsidRPr="00652297">
        <w:t xml:space="preserve">/polisy ubezpieczenia, nie później niż do dnia </w:t>
      </w:r>
      <w:r>
        <w:t>podpisania umowy.</w:t>
      </w:r>
    </w:p>
    <w:p w:rsidR="00E652B7" w:rsidRPr="00FB3957" w:rsidRDefault="00E652B7" w:rsidP="00E652B7">
      <w:pPr>
        <w:widowControl/>
        <w:numPr>
          <w:ilvl w:val="0"/>
          <w:numId w:val="18"/>
        </w:numPr>
        <w:tabs>
          <w:tab w:val="num" w:pos="426"/>
        </w:tabs>
        <w:suppressAutoHyphens w:val="0"/>
        <w:autoSpaceDN/>
        <w:spacing w:before="120" w:after="120" w:line="276" w:lineRule="auto"/>
        <w:ind w:left="425" w:hanging="425"/>
        <w:jc w:val="both"/>
        <w:textAlignment w:val="auto"/>
      </w:pPr>
      <w:r w:rsidRPr="00E05B6A">
        <w:t>Jeżeli termin ważności posiadanej polisy OC upływa w trakcie trwania przedmiotowej umowy, wówczas Wykonawca najpóźniej w dniu upływu okresu obowiązywania dotychczasowej polisy, jest zobowiązany do dostarczenia Zamawiającemu poświadczonej za zgodność z oryginałem kopii nowej polisy wraz z warunkami ubezpieczenia.</w:t>
      </w:r>
    </w:p>
    <w:p w:rsidR="00E652B7" w:rsidRDefault="00E652B7" w:rsidP="00E652B7">
      <w:pPr>
        <w:pStyle w:val="Standard"/>
        <w:spacing w:line="276" w:lineRule="auto"/>
        <w:ind w:left="720"/>
        <w:jc w:val="center"/>
        <w:rPr>
          <w:rFonts w:cs="Times New Roman"/>
          <w:b/>
        </w:rPr>
      </w:pPr>
    </w:p>
    <w:p w:rsidR="00E652B7" w:rsidRDefault="00E652B7" w:rsidP="00E652B7">
      <w:pPr>
        <w:pStyle w:val="Standard"/>
        <w:spacing w:line="276" w:lineRule="auto"/>
        <w:ind w:left="720"/>
        <w:jc w:val="center"/>
        <w:rPr>
          <w:rFonts w:cs="Times New Roman"/>
          <w:b/>
        </w:rPr>
      </w:pPr>
      <w:r>
        <w:rPr>
          <w:rFonts w:cs="Times New Roman"/>
          <w:b/>
        </w:rPr>
        <w:t>§ 14</w:t>
      </w:r>
    </w:p>
    <w:p w:rsidR="00E652B7" w:rsidRPr="00230A70" w:rsidRDefault="00E652B7" w:rsidP="00E652B7">
      <w:pPr>
        <w:pStyle w:val="Standard"/>
        <w:spacing w:line="276" w:lineRule="auto"/>
        <w:ind w:left="720"/>
        <w:jc w:val="center"/>
        <w:rPr>
          <w:rFonts w:cs="Times New Roman"/>
          <w:b/>
        </w:rPr>
      </w:pPr>
    </w:p>
    <w:p w:rsidR="00E652B7" w:rsidRDefault="00E652B7" w:rsidP="00E652B7">
      <w:pPr>
        <w:pStyle w:val="Standard"/>
        <w:numPr>
          <w:ilvl w:val="2"/>
          <w:numId w:val="12"/>
        </w:numPr>
        <w:spacing w:line="276" w:lineRule="auto"/>
        <w:ind w:left="426"/>
        <w:jc w:val="both"/>
        <w:rPr>
          <w:rFonts w:cs="Times New Roman"/>
        </w:rPr>
      </w:pPr>
      <w:r w:rsidRPr="00964A94">
        <w:rPr>
          <w:rFonts w:cs="Times New Roman"/>
        </w:rPr>
        <w:t>Umowę sporządzono w dwóch jednobrzmiących egzemplarzach, po jednym dla  każdej ze stron.</w:t>
      </w:r>
    </w:p>
    <w:p w:rsidR="00E652B7" w:rsidRDefault="00E652B7" w:rsidP="00E652B7">
      <w:pPr>
        <w:pStyle w:val="Standard"/>
        <w:numPr>
          <w:ilvl w:val="2"/>
          <w:numId w:val="12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Strony ustalają, że ewentualne spory powstałe na tle wykonania niniejszej umowy rozstrzygać będzie Sąd właściwy dla siedziby Zamawiającego. </w:t>
      </w:r>
    </w:p>
    <w:p w:rsidR="00E652B7" w:rsidRDefault="00E652B7" w:rsidP="00E652B7">
      <w:pPr>
        <w:pStyle w:val="Standard"/>
        <w:numPr>
          <w:ilvl w:val="2"/>
          <w:numId w:val="12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W przypadku gdyby którekolwiek z postanowień Umowy zostały uznane za nieważne, Umowa w pozostałej części pozostaje ważna. W przypadku wskazanym w zdaniu poprzednim Strony zobowiązują się do zastąpienia nieważnych postanowień Umowy nowymi postanowieniami zbliżonymi celem do postanowień uznanych za nieważne.</w:t>
      </w:r>
    </w:p>
    <w:p w:rsidR="00E652B7" w:rsidRDefault="00E652B7" w:rsidP="00E652B7">
      <w:pPr>
        <w:pStyle w:val="Standard"/>
        <w:numPr>
          <w:ilvl w:val="2"/>
          <w:numId w:val="12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Strony są zobowiązane zawiadamiać się wzajemnie o każdorazowej zmianie adresu. W razie zaniedbania tego obowiązku pismo przesłane pod ostatnio wskazany przez Stronę adres i zwrócone z adnotacją o niemożności doręczenia, traktuje się jak doręczone. </w:t>
      </w:r>
    </w:p>
    <w:p w:rsidR="00E652B7" w:rsidRDefault="00E652B7" w:rsidP="00E652B7">
      <w:pPr>
        <w:pStyle w:val="Standard"/>
        <w:numPr>
          <w:ilvl w:val="2"/>
          <w:numId w:val="12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Załączniki stanowią integralną część Umowy. </w:t>
      </w:r>
    </w:p>
    <w:p w:rsidR="00E652B7" w:rsidRDefault="00E652B7" w:rsidP="00E652B7">
      <w:pPr>
        <w:pStyle w:val="Standard"/>
        <w:numPr>
          <w:ilvl w:val="2"/>
          <w:numId w:val="12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Wykaz załączników:</w:t>
      </w:r>
    </w:p>
    <w:p w:rsidR="00E652B7" w:rsidRDefault="00E652B7" w:rsidP="00E652B7">
      <w:pPr>
        <w:pStyle w:val="Standard"/>
        <w:numPr>
          <w:ilvl w:val="3"/>
          <w:numId w:val="19"/>
        </w:numPr>
        <w:spacing w:line="276" w:lineRule="auto"/>
        <w:ind w:left="851"/>
        <w:jc w:val="both"/>
        <w:rPr>
          <w:rFonts w:cs="Times New Roman"/>
        </w:rPr>
      </w:pPr>
      <w:r>
        <w:rPr>
          <w:rFonts w:cs="Times New Roman"/>
        </w:rPr>
        <w:t>Specyfikacja Istotnych Warunków Zamówienia</w:t>
      </w:r>
    </w:p>
    <w:p w:rsidR="00E652B7" w:rsidRDefault="00E652B7" w:rsidP="00E652B7">
      <w:pPr>
        <w:pStyle w:val="Standard"/>
        <w:numPr>
          <w:ilvl w:val="3"/>
          <w:numId w:val="19"/>
        </w:numPr>
        <w:spacing w:line="276" w:lineRule="auto"/>
        <w:ind w:left="851"/>
        <w:jc w:val="both"/>
        <w:rPr>
          <w:rFonts w:cs="Times New Roman"/>
        </w:rPr>
      </w:pPr>
      <w:r>
        <w:rPr>
          <w:rFonts w:cs="Times New Roman"/>
        </w:rPr>
        <w:t>Oferta Wykonawcy wraz załącznikami</w:t>
      </w:r>
    </w:p>
    <w:p w:rsidR="00E652B7" w:rsidRDefault="00E652B7" w:rsidP="00E652B7">
      <w:pPr>
        <w:pStyle w:val="Standard"/>
        <w:numPr>
          <w:ilvl w:val="3"/>
          <w:numId w:val="19"/>
        </w:numPr>
        <w:spacing w:line="276" w:lineRule="auto"/>
        <w:ind w:left="851"/>
        <w:jc w:val="both"/>
        <w:rPr>
          <w:rFonts w:cs="Times New Roman"/>
        </w:rPr>
      </w:pPr>
      <w:r>
        <w:rPr>
          <w:rFonts w:cs="Times New Roman"/>
        </w:rPr>
        <w:t>Załączniki do umowy</w:t>
      </w:r>
    </w:p>
    <w:p w:rsidR="00E652B7" w:rsidRDefault="00E652B7" w:rsidP="00E652B7">
      <w:pPr>
        <w:pStyle w:val="Standard"/>
        <w:spacing w:line="276" w:lineRule="auto"/>
        <w:ind w:left="851"/>
        <w:jc w:val="both"/>
        <w:rPr>
          <w:rFonts w:cs="Times New Roman"/>
        </w:rPr>
      </w:pPr>
      <w:r>
        <w:rPr>
          <w:rFonts w:cs="Times New Roman"/>
        </w:rPr>
        <w:t>- Załącznik nr  (opcjonalnie 1-1f)  do umowy – Charakterystyka obiektów</w:t>
      </w:r>
      <w:r>
        <w:rPr>
          <w:rFonts w:cs="Times New Roman"/>
        </w:rPr>
        <w:br/>
        <w:t>i postanowienia organizacyjno-porządkowe,</w:t>
      </w:r>
    </w:p>
    <w:p w:rsidR="00E652B7" w:rsidRDefault="00E652B7" w:rsidP="00E652B7">
      <w:pPr>
        <w:pStyle w:val="Standard"/>
        <w:spacing w:line="276" w:lineRule="auto"/>
        <w:ind w:left="851"/>
        <w:jc w:val="both"/>
        <w:rPr>
          <w:rFonts w:cs="Times New Roman"/>
        </w:rPr>
      </w:pPr>
      <w:r>
        <w:rPr>
          <w:rFonts w:cs="Times New Roman"/>
        </w:rPr>
        <w:lastRenderedPageBreak/>
        <w:t>- Załącznik nr  (opcjonalnie 2 - 2f)  do umowy – Wykaz podstawowych prac</w:t>
      </w:r>
      <w:r>
        <w:rPr>
          <w:rFonts w:cs="Times New Roman"/>
        </w:rPr>
        <w:br/>
        <w:t>i częstotliwość ich wykonania,</w:t>
      </w:r>
    </w:p>
    <w:p w:rsidR="00E652B7" w:rsidRDefault="00E652B7" w:rsidP="00E652B7">
      <w:pPr>
        <w:pStyle w:val="Standard"/>
        <w:spacing w:line="276" w:lineRule="auto"/>
        <w:ind w:left="851"/>
        <w:jc w:val="both"/>
        <w:rPr>
          <w:rFonts w:cs="Times New Roman"/>
        </w:rPr>
      </w:pPr>
      <w:r>
        <w:rPr>
          <w:rFonts w:cs="Times New Roman"/>
        </w:rPr>
        <w:t>- Załącznik nr 3  do umowy – Protokół,</w:t>
      </w:r>
    </w:p>
    <w:p w:rsidR="00E652B7" w:rsidRDefault="00E652B7" w:rsidP="00E652B7">
      <w:pPr>
        <w:pStyle w:val="Standard"/>
        <w:spacing w:line="276" w:lineRule="auto"/>
        <w:ind w:left="851"/>
        <w:jc w:val="both"/>
        <w:rPr>
          <w:rFonts w:cs="Times New Roman"/>
        </w:rPr>
      </w:pPr>
      <w:r>
        <w:rPr>
          <w:rFonts w:cs="Times New Roman"/>
        </w:rPr>
        <w:t>- Załącznik nr 4  do umowy – Wykaz osób Wskazanych przez Wykonawcę do wykonywania czynności w zakresie realizacji zamówienia,</w:t>
      </w:r>
    </w:p>
    <w:p w:rsidR="00E652B7" w:rsidRDefault="00E652B7" w:rsidP="00E652B7">
      <w:pPr>
        <w:pStyle w:val="Standard"/>
        <w:spacing w:line="276" w:lineRule="auto"/>
        <w:ind w:left="851"/>
        <w:jc w:val="both"/>
        <w:rPr>
          <w:rFonts w:cs="Times New Roman"/>
        </w:rPr>
      </w:pPr>
      <w:r>
        <w:rPr>
          <w:rFonts w:cs="Times New Roman"/>
        </w:rPr>
        <w:t xml:space="preserve"> - Załącznik nr (opcjonalnie 5 - 5f) – Oświadczenie o zatrudnieniu osób na podstawie umowy o pracę,</w:t>
      </w:r>
    </w:p>
    <w:p w:rsidR="00E652B7" w:rsidRDefault="00E652B7" w:rsidP="00E652B7">
      <w:pPr>
        <w:pStyle w:val="Standard"/>
        <w:spacing w:line="276" w:lineRule="auto"/>
        <w:ind w:left="851"/>
        <w:jc w:val="both"/>
        <w:rPr>
          <w:rFonts w:cs="Times New Roman"/>
        </w:rPr>
      </w:pPr>
      <w:r>
        <w:rPr>
          <w:rFonts w:cs="Times New Roman"/>
        </w:rPr>
        <w:t>- Załącznik nr 6 – Oświadczenie o zachowaniu poufności,</w:t>
      </w:r>
    </w:p>
    <w:p w:rsidR="00E652B7" w:rsidRDefault="00E652B7" w:rsidP="00E652B7">
      <w:pPr>
        <w:pStyle w:val="Standard"/>
        <w:spacing w:line="276" w:lineRule="auto"/>
        <w:ind w:left="851"/>
        <w:jc w:val="both"/>
        <w:rPr>
          <w:rFonts w:cs="Times New Roman"/>
        </w:rPr>
      </w:pPr>
      <w:r>
        <w:rPr>
          <w:rFonts w:cs="Times New Roman"/>
        </w:rPr>
        <w:t>- Załącznik nr 7 – Protokół objęcia usług utrzymania czystości.</w:t>
      </w: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</w:rPr>
      </w:pPr>
    </w:p>
    <w:p w:rsidR="00E652B7" w:rsidRPr="00F97B22" w:rsidRDefault="00E652B7" w:rsidP="00E652B7">
      <w:pPr>
        <w:pStyle w:val="Standard"/>
        <w:spacing w:line="276" w:lineRule="auto"/>
        <w:ind w:left="284"/>
        <w:jc w:val="both"/>
        <w:rPr>
          <w:rFonts w:cs="Times New Roman"/>
        </w:rPr>
      </w:pPr>
    </w:p>
    <w:p w:rsidR="00E652B7" w:rsidRPr="00964A94" w:rsidRDefault="00E652B7" w:rsidP="00E652B7">
      <w:pPr>
        <w:pStyle w:val="Standard"/>
        <w:spacing w:line="276" w:lineRule="auto"/>
        <w:jc w:val="both"/>
        <w:rPr>
          <w:rFonts w:cs="Times New Roman"/>
        </w:rPr>
      </w:pP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eastAsia="Times New Roman" w:cs="Times New Roman"/>
          <w:b/>
          <w:color w:val="00000A"/>
        </w:rPr>
        <w:t>ZAMAWIAJĄCY</w:t>
      </w:r>
      <w:r w:rsidRPr="00964A94">
        <w:rPr>
          <w:rFonts w:eastAsia="Times New Roman" w:cs="Times New Roman"/>
          <w:color w:val="00000A"/>
        </w:rPr>
        <w:t>:</w:t>
      </w:r>
      <w:r w:rsidRPr="00964A94">
        <w:rPr>
          <w:rFonts w:eastAsia="Times New Roman" w:cs="Times New Roman"/>
          <w:b/>
          <w:color w:val="00000A"/>
        </w:rPr>
        <w:tab/>
      </w:r>
      <w:r w:rsidRPr="00964A94">
        <w:rPr>
          <w:rFonts w:eastAsia="Times New Roman" w:cs="Times New Roman"/>
          <w:b/>
          <w:color w:val="00000A"/>
        </w:rPr>
        <w:tab/>
      </w:r>
      <w:r w:rsidRPr="00964A94">
        <w:rPr>
          <w:rFonts w:eastAsia="Times New Roman" w:cs="Times New Roman"/>
          <w:b/>
          <w:color w:val="00000A"/>
        </w:rPr>
        <w:tab/>
      </w:r>
      <w:r w:rsidRPr="00964A94">
        <w:rPr>
          <w:rFonts w:eastAsia="Times New Roman" w:cs="Times New Roman"/>
          <w:b/>
          <w:color w:val="00000A"/>
        </w:rPr>
        <w:tab/>
      </w:r>
      <w:r w:rsidRPr="00964A94">
        <w:rPr>
          <w:rFonts w:eastAsia="Times New Roman" w:cs="Times New Roman"/>
          <w:b/>
          <w:color w:val="00000A"/>
        </w:rPr>
        <w:tab/>
      </w:r>
      <w:r w:rsidRPr="00964A94">
        <w:rPr>
          <w:rFonts w:eastAsia="Times New Roman" w:cs="Times New Roman"/>
          <w:b/>
          <w:color w:val="00000A"/>
        </w:rPr>
        <w:tab/>
        <w:t xml:space="preserve">              WYKONAWCA</w:t>
      </w: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E652B7" w:rsidRDefault="00E652B7" w:rsidP="00E652B7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</w:p>
    <w:p w:rsidR="00E652B7" w:rsidRPr="008E2613" w:rsidRDefault="00E652B7" w:rsidP="00E652B7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941720">
        <w:rPr>
          <w:rFonts w:cs="Times New Roman"/>
          <w:sz w:val="22"/>
          <w:szCs w:val="22"/>
        </w:rPr>
        <w:t>*Załączniki zostaną dostosowane opcjonalnie w zależności od części zamówienia, na którą zostanie zawarta umowa</w:t>
      </w:r>
      <w:r>
        <w:rPr>
          <w:rFonts w:cs="Times New Roman"/>
          <w:sz w:val="22"/>
          <w:szCs w:val="22"/>
        </w:rPr>
        <w:t>.</w:t>
      </w:r>
    </w:p>
    <w:p w:rsidR="00A470E8" w:rsidRDefault="00A470E8"/>
    <w:sectPr w:rsidR="00A470E8" w:rsidSect="00F3712D">
      <w:footerReference w:type="default" r:id="rId7"/>
      <w:headerReference w:type="first" r:id="rId8"/>
      <w:pgSz w:w="12240" w:h="15840"/>
      <w:pgMar w:top="1440" w:right="1797" w:bottom="1440" w:left="1797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C17" w:rsidRDefault="005A3C17" w:rsidP="005A3C17">
      <w:r>
        <w:separator/>
      </w:r>
    </w:p>
  </w:endnote>
  <w:endnote w:type="continuationSeparator" w:id="0">
    <w:p w:rsidR="005A3C17" w:rsidRDefault="005A3C17" w:rsidP="005A3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37756"/>
      <w:docPartObj>
        <w:docPartGallery w:val="Page Numbers (Bottom of Page)"/>
        <w:docPartUnique/>
      </w:docPartObj>
    </w:sdtPr>
    <w:sdtContent>
      <w:p w:rsidR="00693E05" w:rsidRDefault="007657FA">
        <w:pPr>
          <w:pStyle w:val="Stopka"/>
          <w:jc w:val="right"/>
        </w:pPr>
        <w:r>
          <w:rPr>
            <w:noProof/>
          </w:rPr>
          <w:fldChar w:fldCharType="begin"/>
        </w:r>
        <w:r w:rsidR="00E652B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3138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93E05" w:rsidRDefault="000313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C17" w:rsidRDefault="005A3C17" w:rsidP="005A3C17">
      <w:r>
        <w:separator/>
      </w:r>
    </w:p>
  </w:footnote>
  <w:footnote w:type="continuationSeparator" w:id="0">
    <w:p w:rsidR="005A3C17" w:rsidRDefault="005A3C17" w:rsidP="005A3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E05" w:rsidRPr="00A106AE" w:rsidRDefault="00E652B7" w:rsidP="00F3712D">
    <w:pPr>
      <w:jc w:val="both"/>
      <w:rPr>
        <w:rFonts w:cs="Times New Roman"/>
        <w:color w:val="000000" w:themeColor="text1"/>
      </w:rPr>
    </w:pPr>
    <w:r w:rsidRPr="00A106AE">
      <w:rPr>
        <w:rFonts w:cs="Times New Roman"/>
        <w:color w:val="000000" w:themeColor="text1"/>
      </w:rPr>
      <w:t>1100-OP.261.1.9.2019</w:t>
    </w:r>
  </w:p>
  <w:p w:rsidR="00693E05" w:rsidRDefault="0003138B" w:rsidP="00F371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027"/>
    <w:multiLevelType w:val="hybridMultilevel"/>
    <w:tmpl w:val="53F67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884"/>
    <w:multiLevelType w:val="hybridMultilevel"/>
    <w:tmpl w:val="F3E07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FA8E7B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807459"/>
    <w:multiLevelType w:val="multilevel"/>
    <w:tmpl w:val="1586F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EB44468"/>
    <w:multiLevelType w:val="multilevel"/>
    <w:tmpl w:val="1586F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24E7DD7"/>
    <w:multiLevelType w:val="hybridMultilevel"/>
    <w:tmpl w:val="080CF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1673F5"/>
    <w:multiLevelType w:val="hybridMultilevel"/>
    <w:tmpl w:val="AB74FA2E"/>
    <w:lvl w:ilvl="0" w:tplc="04150017">
      <w:start w:val="1"/>
      <w:numFmt w:val="lowerLetter"/>
      <w:lvlText w:val="%1)"/>
      <w:lvlJc w:val="left"/>
      <w:pPr>
        <w:ind w:left="1288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2023" w:hanging="375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36545EA"/>
    <w:multiLevelType w:val="multilevel"/>
    <w:tmpl w:val="DBA61C6E"/>
    <w:numStyleLink w:val="WWNum443"/>
  </w:abstractNum>
  <w:abstractNum w:abstractNumId="7">
    <w:nsid w:val="1A1D6ED0"/>
    <w:multiLevelType w:val="multilevel"/>
    <w:tmpl w:val="1586F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1DF9082E"/>
    <w:multiLevelType w:val="multilevel"/>
    <w:tmpl w:val="6B4243F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234014D6"/>
    <w:multiLevelType w:val="multilevel"/>
    <w:tmpl w:val="DBA61C6E"/>
    <w:numStyleLink w:val="WWNum443"/>
  </w:abstractNum>
  <w:abstractNum w:abstractNumId="10">
    <w:nsid w:val="24DD594A"/>
    <w:multiLevelType w:val="hybridMultilevel"/>
    <w:tmpl w:val="83863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455A1C"/>
    <w:multiLevelType w:val="multilevel"/>
    <w:tmpl w:val="7D72EE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1490309"/>
    <w:multiLevelType w:val="multilevel"/>
    <w:tmpl w:val="DBA61C6E"/>
    <w:numStyleLink w:val="WWNum443"/>
  </w:abstractNum>
  <w:abstractNum w:abstractNumId="13">
    <w:nsid w:val="33CD73BF"/>
    <w:multiLevelType w:val="hybridMultilevel"/>
    <w:tmpl w:val="610E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A52C03"/>
    <w:multiLevelType w:val="multilevel"/>
    <w:tmpl w:val="1586F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4ADA52B3"/>
    <w:multiLevelType w:val="multilevel"/>
    <w:tmpl w:val="DBA61C6E"/>
    <w:styleLink w:val="WWNum44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4E710C86"/>
    <w:multiLevelType w:val="hybridMultilevel"/>
    <w:tmpl w:val="685E71A2"/>
    <w:lvl w:ilvl="0" w:tplc="CE587F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A761EAC"/>
    <w:multiLevelType w:val="multilevel"/>
    <w:tmpl w:val="3300D3A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61C34A38"/>
    <w:multiLevelType w:val="multilevel"/>
    <w:tmpl w:val="EF5431A6"/>
    <w:styleLink w:val="WWNum4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62435F66"/>
    <w:multiLevelType w:val="multilevel"/>
    <w:tmpl w:val="3A869F9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upperLetter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66E539D4"/>
    <w:multiLevelType w:val="multilevel"/>
    <w:tmpl w:val="76925FE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21">
    <w:nsid w:val="681A79BD"/>
    <w:multiLevelType w:val="hybridMultilevel"/>
    <w:tmpl w:val="39DE8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D0DA1"/>
    <w:multiLevelType w:val="hybridMultilevel"/>
    <w:tmpl w:val="F4D89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A6015"/>
    <w:multiLevelType w:val="multilevel"/>
    <w:tmpl w:val="54966CA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2"/>
  </w:num>
  <w:num w:numId="5">
    <w:abstractNumId w:val="7"/>
  </w:num>
  <w:num w:numId="6">
    <w:abstractNumId w:val="14"/>
  </w:num>
  <w:num w:numId="7">
    <w:abstractNumId w:val="2"/>
  </w:num>
  <w:num w:numId="8">
    <w:abstractNumId w:val="23"/>
  </w:num>
  <w:num w:numId="9">
    <w:abstractNumId w:val="17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3"/>
  </w:num>
  <w:num w:numId="15">
    <w:abstractNumId w:val="4"/>
  </w:num>
  <w:num w:numId="16">
    <w:abstractNumId w:val="11"/>
  </w:num>
  <w:num w:numId="17">
    <w:abstractNumId w:val="0"/>
  </w:num>
  <w:num w:numId="18">
    <w:abstractNumId w:val="16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"/>
  </w:num>
  <w:num w:numId="23">
    <w:abstractNumId w:val="10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2B7"/>
    <w:rsid w:val="0003138B"/>
    <w:rsid w:val="005A3C17"/>
    <w:rsid w:val="007657FA"/>
    <w:rsid w:val="00971BC8"/>
    <w:rsid w:val="00A470E8"/>
    <w:rsid w:val="00E6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2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52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37">
    <w:name w:val="WWNum437"/>
    <w:basedOn w:val="Bezlisty"/>
    <w:rsid w:val="00E652B7"/>
    <w:pPr>
      <w:numPr>
        <w:numId w:val="1"/>
      </w:numPr>
    </w:pPr>
  </w:style>
  <w:style w:type="numbering" w:customStyle="1" w:styleId="WWNum443">
    <w:name w:val="WWNum443"/>
    <w:basedOn w:val="Bezlisty"/>
    <w:rsid w:val="00E652B7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E652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652B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652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652B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Odstavec,normalny tekst"/>
    <w:basedOn w:val="Normalny"/>
    <w:link w:val="AkapitzlistZnak"/>
    <w:uiPriority w:val="34"/>
    <w:qFormat/>
    <w:rsid w:val="00E652B7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aliases w:val="Odstavec Znak,normalny tekst Znak"/>
    <w:link w:val="Akapitzlist"/>
    <w:uiPriority w:val="34"/>
    <w:locked/>
    <w:rsid w:val="00E652B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2B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2B7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kstpodstawowy">
    <w:name w:val="Body Text"/>
    <w:basedOn w:val="Normalny"/>
    <w:link w:val="TekstpodstawowyZnak"/>
    <w:rsid w:val="00E652B7"/>
    <w:pPr>
      <w:widowControl/>
      <w:suppressAutoHyphens w:val="0"/>
      <w:autoSpaceDN/>
      <w:spacing w:line="360" w:lineRule="auto"/>
      <w:jc w:val="both"/>
      <w:textAlignment w:val="auto"/>
    </w:pPr>
    <w:rPr>
      <w:rFonts w:eastAsia="Times New Roman" w:cs="Times New Roman"/>
      <w:kern w:val="0"/>
      <w:sz w:val="26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E652B7"/>
    <w:rPr>
      <w:rFonts w:ascii="Times New Roman" w:eastAsia="Times New Roman" w:hAnsi="Times New Roman" w:cs="Times New Roman"/>
      <w:sz w:val="26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3580</Words>
  <Characters>21482</Characters>
  <Application>Microsoft Office Word</Application>
  <DocSecurity>0</DocSecurity>
  <Lines>179</Lines>
  <Paragraphs>50</Paragraphs>
  <ScaleCrop>false</ScaleCrop>
  <Company>KRUS</Company>
  <LinksUpToDate>false</LinksUpToDate>
  <CharactersWithSpaces>25012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andnow1</dc:creator>
  <cp:keywords/>
  <dc:description/>
  <cp:lastModifiedBy>andnow1</cp:lastModifiedBy>
  <cp:revision>4</cp:revision>
  <cp:lastPrinted>2019-12-12T08:42:00Z</cp:lastPrinted>
  <dcterms:created xsi:type="dcterms:W3CDTF">2019-12-12T07:22:00Z</dcterms:created>
  <dcterms:modified xsi:type="dcterms:W3CDTF">2019-12-12T08:42:00Z</dcterms:modified>
</cp:coreProperties>
</file>