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410BFA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250966">
        <w:rPr>
          <w:rFonts w:ascii="Calibri" w:hAnsi="Calibri"/>
          <w:b/>
          <w:sz w:val="21"/>
          <w:szCs w:val="21"/>
        </w:rPr>
        <w:t>1</w:t>
      </w:r>
      <w:r w:rsidR="0003488D">
        <w:rPr>
          <w:rFonts w:ascii="Calibri" w:hAnsi="Calibri"/>
          <w:b/>
          <w:sz w:val="21"/>
          <w:szCs w:val="21"/>
        </w:rPr>
        <w:t>8</w:t>
      </w:r>
      <w:r w:rsidR="00250966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  <w:bookmarkStart w:id="0" w:name="_GoBack"/>
      <w:bookmarkEnd w:id="0"/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C1C35" w:rsidRDefault="006C1C35" w:rsidP="00F406B1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</w:p>
    <w:p w:rsid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……………………………………………………………………………………………………..</w:t>
      </w:r>
    </w:p>
    <w:p w:rsidR="00EF65A5" w:rsidRP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E06F2D" w:rsidP="00E06F2D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b/>
          <w:bCs/>
          <w:sz w:val="21"/>
          <w:szCs w:val="21"/>
        </w:rPr>
        <w:t>W</w:t>
      </w:r>
      <w:r w:rsidR="00250966" w:rsidRPr="00250966">
        <w:rPr>
          <w:rFonts w:ascii="Calibri" w:eastAsia="Arial" w:hAnsi="Calibri" w:cs="Arial"/>
          <w:b/>
          <w:bCs/>
          <w:sz w:val="21"/>
          <w:szCs w:val="21"/>
        </w:rPr>
        <w:t xml:space="preserve">ykonanie </w:t>
      </w:r>
      <w:r w:rsidR="0003488D">
        <w:rPr>
          <w:rFonts w:ascii="Calibri" w:eastAsia="Arial" w:hAnsi="Calibri" w:cs="Arial"/>
          <w:b/>
          <w:bCs/>
          <w:sz w:val="21"/>
          <w:szCs w:val="21"/>
        </w:rPr>
        <w:t>okresowych przeglądów rocznych</w:t>
      </w:r>
      <w:r w:rsidR="0003488D" w:rsidRPr="0003488D">
        <w:rPr>
          <w:rFonts w:ascii="Calibri" w:eastAsia="Arial" w:hAnsi="Calibri" w:cs="Arial"/>
          <w:b/>
          <w:bCs/>
          <w:sz w:val="21"/>
          <w:szCs w:val="21"/>
        </w:rPr>
        <w:t xml:space="preserve"> 23 budynków administrowanych przez OR KRUS w Lublinie</w:t>
      </w:r>
      <w:r w:rsidR="005D1914">
        <w:rPr>
          <w:rFonts w:ascii="Calibri" w:eastAsia="Arial" w:hAnsi="Calibri" w:cs="Arial"/>
          <w:b/>
          <w:bCs/>
          <w:sz w:val="21"/>
          <w:szCs w:val="21"/>
        </w:rPr>
        <w:t>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03488D">
        <w:rPr>
          <w:rFonts w:ascii="Calibri" w:eastAsia="Arial" w:hAnsi="Calibri" w:cs="Arial"/>
          <w:sz w:val="21"/>
          <w:szCs w:val="21"/>
        </w:rPr>
        <w:t>2300.2.</w:t>
      </w:r>
      <w:r>
        <w:rPr>
          <w:rFonts w:ascii="Calibri" w:eastAsia="Arial" w:hAnsi="Calibri" w:cs="Arial"/>
          <w:sz w:val="21"/>
          <w:szCs w:val="21"/>
        </w:rPr>
        <w:t>1</w:t>
      </w:r>
      <w:r w:rsidR="0003488D">
        <w:rPr>
          <w:rFonts w:ascii="Calibri" w:eastAsia="Arial" w:hAnsi="Calibri" w:cs="Arial"/>
          <w:sz w:val="21"/>
          <w:szCs w:val="21"/>
        </w:rPr>
        <w:t>8</w:t>
      </w:r>
      <w:r>
        <w:rPr>
          <w:rFonts w:ascii="Calibri" w:eastAsia="Arial" w:hAnsi="Calibri" w:cs="Arial"/>
          <w:sz w:val="21"/>
          <w:szCs w:val="21"/>
        </w:rPr>
        <w:t>.2020</w:t>
      </w:r>
      <w:r w:rsidR="006560CB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8D" w:rsidRDefault="0003488D" w:rsidP="00146C7A">
      <w:r>
        <w:separator/>
      </w:r>
    </w:p>
  </w:endnote>
  <w:endnote w:type="continuationSeparator" w:id="0">
    <w:p w:rsidR="0003488D" w:rsidRDefault="0003488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03488D" w:rsidRPr="00F406B1" w:rsidRDefault="0003488D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410BFA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03488D" w:rsidRDefault="0003488D">
    <w:pPr>
      <w:pStyle w:val="Stopka"/>
    </w:pPr>
  </w:p>
  <w:p w:rsidR="0003488D" w:rsidRDefault="00034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8D" w:rsidRDefault="0003488D" w:rsidP="00146C7A">
      <w:r>
        <w:separator/>
      </w:r>
    </w:p>
  </w:footnote>
  <w:footnote w:type="continuationSeparator" w:id="0">
    <w:p w:rsidR="0003488D" w:rsidRDefault="0003488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03488D" w:rsidRDefault="0003488D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488D" w:rsidRPr="00546350" w:rsidRDefault="0003488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0800-OP.2300.2.18.2020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03488D" w:rsidRPr="00546350" w:rsidRDefault="0003488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0800-OP.2300.2.18.2020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03488D" w:rsidRDefault="00034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23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3488D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B4CE3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50966"/>
    <w:rsid w:val="00272B31"/>
    <w:rsid w:val="002B379A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0BFA"/>
    <w:rsid w:val="004132F5"/>
    <w:rsid w:val="004165BD"/>
    <w:rsid w:val="0042487E"/>
    <w:rsid w:val="00455031"/>
    <w:rsid w:val="00460135"/>
    <w:rsid w:val="0046409C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D1914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6523"/>
    <w:rsid w:val="00AE42BB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239E8"/>
    <w:rsid w:val="00C4706A"/>
    <w:rsid w:val="00C52857"/>
    <w:rsid w:val="00C53617"/>
    <w:rsid w:val="00CB3B48"/>
    <w:rsid w:val="00CB4CDC"/>
    <w:rsid w:val="00CE4679"/>
    <w:rsid w:val="00CF6E22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06F2D"/>
    <w:rsid w:val="00E30A16"/>
    <w:rsid w:val="00E37543"/>
    <w:rsid w:val="00E658AC"/>
    <w:rsid w:val="00EB2C1E"/>
    <w:rsid w:val="00EB6B4A"/>
    <w:rsid w:val="00EC583D"/>
    <w:rsid w:val="00ED3B41"/>
    <w:rsid w:val="00EF65A5"/>
    <w:rsid w:val="00F043C3"/>
    <w:rsid w:val="00F32AF5"/>
    <w:rsid w:val="00F34A29"/>
    <w:rsid w:val="00F37BAB"/>
    <w:rsid w:val="00F406B1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D1B0-29FD-4924-8952-8FD813AD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3739C8E6</Template>
  <TotalTime>7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2020-04-16T08:14:00Z</cp:lastPrinted>
  <dcterms:created xsi:type="dcterms:W3CDTF">2020-01-07T07:52:00Z</dcterms:created>
  <dcterms:modified xsi:type="dcterms:W3CDTF">2020-04-16T08:14:00Z</dcterms:modified>
</cp:coreProperties>
</file>