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F9" w:rsidRPr="000D7FF4" w:rsidRDefault="009473F9" w:rsidP="00C10250">
      <w:pPr>
        <w:spacing w:line="276" w:lineRule="auto"/>
        <w:jc w:val="center"/>
        <w:rPr>
          <w:b/>
          <w:lang w:eastAsia="ar-SA"/>
        </w:rPr>
      </w:pPr>
      <w:r w:rsidRPr="000D7FF4">
        <w:rPr>
          <w:b/>
          <w:lang w:eastAsia="ar-SA"/>
        </w:rPr>
        <w:t>Umowa nr ………..</w:t>
      </w:r>
    </w:p>
    <w:p w:rsidR="009473F9" w:rsidRPr="000D7FF4" w:rsidRDefault="009473F9" w:rsidP="009473F9">
      <w:pPr>
        <w:spacing w:line="276" w:lineRule="auto"/>
        <w:rPr>
          <w:lang w:eastAsia="ar-SA"/>
        </w:rPr>
      </w:pPr>
    </w:p>
    <w:p w:rsidR="009473F9" w:rsidRPr="000D7FF4" w:rsidRDefault="009473F9" w:rsidP="009473F9">
      <w:pPr>
        <w:spacing w:line="276" w:lineRule="auto"/>
        <w:rPr>
          <w:lang w:eastAsia="ar-SA"/>
        </w:rPr>
      </w:pPr>
      <w:r w:rsidRPr="000D7FF4">
        <w:rPr>
          <w:lang w:eastAsia="ar-SA"/>
        </w:rPr>
        <w:t>w dniu ……………………….. 2020 roku pomiędzy:</w:t>
      </w:r>
    </w:p>
    <w:p w:rsidR="009473F9" w:rsidRPr="000D7FF4" w:rsidRDefault="009473F9" w:rsidP="009473F9">
      <w:pPr>
        <w:spacing w:line="276" w:lineRule="auto"/>
        <w:jc w:val="both"/>
        <w:rPr>
          <w:lang w:eastAsia="ar-SA"/>
        </w:rPr>
      </w:pPr>
      <w:r w:rsidRPr="00703A68">
        <w:rPr>
          <w:b/>
          <w:lang w:eastAsia="ar-SA"/>
        </w:rPr>
        <w:t>Skarbem Państwa - Kasą Rolniczego Ubezpieczenia Społecznego</w:t>
      </w:r>
      <w:r w:rsidRPr="000D7FF4">
        <w:rPr>
          <w:lang w:eastAsia="ar-SA"/>
        </w:rPr>
        <w:t xml:space="preserve">, z siedzibą: </w:t>
      </w:r>
      <w:r w:rsidR="00231CF4" w:rsidRPr="000D7FF4">
        <w:rPr>
          <w:lang w:eastAsia="ar-SA"/>
        </w:rPr>
        <w:t xml:space="preserve">                   </w:t>
      </w:r>
      <w:r w:rsidRPr="000D7FF4">
        <w:rPr>
          <w:lang w:eastAsia="ar-SA"/>
        </w:rPr>
        <w:t>00-608 Warszawa, Al. Niepodległości 190, NIP 526-00-13-054, REGON 012513262 reprezentowaną przez:</w:t>
      </w:r>
    </w:p>
    <w:p w:rsidR="009473F9" w:rsidRPr="000D7FF4" w:rsidRDefault="001F4992" w:rsidP="009473F9">
      <w:pPr>
        <w:spacing w:line="276" w:lineRule="auto"/>
        <w:jc w:val="both"/>
        <w:rPr>
          <w:lang w:eastAsia="ar-SA"/>
        </w:rPr>
      </w:pPr>
      <w:r w:rsidRPr="00703A68">
        <w:rPr>
          <w:lang w:eastAsia="ar-SA"/>
        </w:rPr>
        <w:t xml:space="preserve">Pana </w:t>
      </w:r>
      <w:r w:rsidR="00C557B4" w:rsidRPr="00703A68">
        <w:rPr>
          <w:lang w:eastAsia="ar-SA"/>
        </w:rPr>
        <w:t>…………………………………..</w:t>
      </w:r>
      <w:r w:rsidR="00703A68" w:rsidRPr="00703A68">
        <w:rPr>
          <w:lang w:eastAsia="ar-SA"/>
        </w:rPr>
        <w:t>Wicedyrektora</w:t>
      </w:r>
      <w:r w:rsidR="00703A68">
        <w:rPr>
          <w:b/>
          <w:lang w:eastAsia="ar-SA"/>
        </w:rPr>
        <w:t xml:space="preserve"> </w:t>
      </w:r>
      <w:r w:rsidR="009473F9" w:rsidRPr="000D7FF4">
        <w:rPr>
          <w:color w:val="000000"/>
          <w:spacing w:val="4"/>
        </w:rPr>
        <w:t>Biura</w:t>
      </w:r>
      <w:r w:rsidR="00703A68">
        <w:rPr>
          <w:color w:val="000000"/>
          <w:spacing w:val="4"/>
        </w:rPr>
        <w:t xml:space="preserve"> Informatyki i Telekomunikacji, </w:t>
      </w:r>
      <w:r w:rsidR="009473F9" w:rsidRPr="000D7FF4">
        <w:rPr>
          <w:color w:val="000000"/>
          <w:spacing w:val="4"/>
        </w:rPr>
        <w:t xml:space="preserve">na podstawie pełnomocnictwa udzielonego przez Prezesa Kasy Rolniczego Ubezpieczenia Społecznego nr </w:t>
      </w:r>
      <w:r w:rsidR="00703A68">
        <w:rPr>
          <w:color w:val="000000"/>
          <w:spacing w:val="4"/>
        </w:rPr>
        <w:t>…….</w:t>
      </w:r>
      <w:r w:rsidR="00C87723" w:rsidRPr="000D7FF4">
        <w:rPr>
          <w:color w:val="000000"/>
          <w:spacing w:val="4"/>
        </w:rPr>
        <w:t xml:space="preserve"> z dnia</w:t>
      </w:r>
      <w:r w:rsidR="00703A68">
        <w:rPr>
          <w:color w:val="000000"/>
          <w:spacing w:val="4"/>
        </w:rPr>
        <w:t>………………</w:t>
      </w:r>
      <w:r w:rsidR="00C87723" w:rsidRPr="000D7FF4">
        <w:rPr>
          <w:color w:val="000000"/>
          <w:spacing w:val="4"/>
        </w:rPr>
        <w:t>.</w:t>
      </w:r>
    </w:p>
    <w:p w:rsidR="009473F9" w:rsidRPr="000D7FF4" w:rsidRDefault="009473F9" w:rsidP="009473F9">
      <w:pPr>
        <w:spacing w:line="276" w:lineRule="auto"/>
        <w:jc w:val="both"/>
        <w:rPr>
          <w:b/>
          <w:lang w:eastAsia="ar-SA"/>
        </w:rPr>
      </w:pPr>
      <w:r w:rsidRPr="000D7FF4">
        <w:rPr>
          <w:lang w:eastAsia="ar-SA"/>
        </w:rPr>
        <w:t>zwaną dalej „Zamawiającym”,</w:t>
      </w:r>
    </w:p>
    <w:p w:rsidR="009473F9" w:rsidRPr="000D7FF4" w:rsidRDefault="009473F9" w:rsidP="009473F9">
      <w:pPr>
        <w:spacing w:line="276" w:lineRule="auto"/>
        <w:rPr>
          <w:lang w:eastAsia="ar-SA"/>
        </w:rPr>
      </w:pPr>
      <w:r w:rsidRPr="000D7FF4">
        <w:rPr>
          <w:lang w:eastAsia="ar-SA"/>
        </w:rPr>
        <w:t>a</w:t>
      </w:r>
    </w:p>
    <w:p w:rsidR="009473F9" w:rsidRPr="000D7FF4" w:rsidRDefault="00C557B4" w:rsidP="00790936">
      <w:pPr>
        <w:spacing w:line="276" w:lineRule="auto"/>
        <w:jc w:val="both"/>
        <w:rPr>
          <w:color w:val="000000"/>
          <w:lang w:eastAsia="ar-SA"/>
        </w:rPr>
      </w:pPr>
      <w:r w:rsidRPr="000D7FF4">
        <w:rPr>
          <w:b/>
          <w:lang w:eastAsia="ar-SA"/>
        </w:rPr>
        <w:t>………………………….</w:t>
      </w:r>
      <w:r w:rsidR="00703A68">
        <w:rPr>
          <w:b/>
          <w:lang w:eastAsia="ar-SA"/>
        </w:rPr>
        <w:t xml:space="preserve"> </w:t>
      </w:r>
      <w:r w:rsidR="001711BB" w:rsidRPr="000D7FF4">
        <w:rPr>
          <w:color w:val="000000"/>
          <w:lang w:eastAsia="ar-SA"/>
        </w:rPr>
        <w:t>z siedzibą</w:t>
      </w:r>
      <w:r w:rsidRPr="000D7FF4">
        <w:rPr>
          <w:color w:val="000000"/>
          <w:lang w:eastAsia="ar-SA"/>
        </w:rPr>
        <w:t>……….</w:t>
      </w:r>
      <w:r w:rsidR="009473F9" w:rsidRPr="000D7FF4">
        <w:rPr>
          <w:color w:val="000000"/>
          <w:lang w:eastAsia="ar-SA"/>
        </w:rPr>
        <w:t>; wpisaną do rejestru przedsiębiorc</w:t>
      </w:r>
      <w:r w:rsidR="00DA384A" w:rsidRPr="000D7FF4">
        <w:rPr>
          <w:color w:val="000000"/>
          <w:lang w:eastAsia="ar-SA"/>
        </w:rPr>
        <w:t xml:space="preserve">ów Krajowego Rejestru Sądowego </w:t>
      </w:r>
      <w:r w:rsidR="00790936" w:rsidRPr="000D7FF4">
        <w:rPr>
          <w:color w:val="000000"/>
          <w:lang w:eastAsia="ar-SA"/>
        </w:rPr>
        <w:t>pod n</w:t>
      </w:r>
      <w:r w:rsidR="00F961CB">
        <w:rPr>
          <w:color w:val="000000"/>
          <w:lang w:eastAsia="ar-SA"/>
        </w:rPr>
        <w:t>umerem KRS….., NIP……, REGON …..</w:t>
      </w:r>
      <w:r w:rsidR="009473F9" w:rsidRPr="000D7FF4">
        <w:rPr>
          <w:color w:val="000000"/>
          <w:lang w:eastAsia="ar-SA"/>
        </w:rPr>
        <w:t>,</w:t>
      </w:r>
    </w:p>
    <w:p w:rsidR="009473F9" w:rsidRPr="000D7FF4" w:rsidRDefault="009473F9" w:rsidP="009473F9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 xml:space="preserve">zwaną w dalszej części Umowy „Wykonawcą”, </w:t>
      </w:r>
    </w:p>
    <w:p w:rsidR="009473F9" w:rsidRPr="000D7FF4" w:rsidRDefault="009473F9" w:rsidP="009473F9">
      <w:pPr>
        <w:spacing w:line="276" w:lineRule="auto"/>
        <w:jc w:val="both"/>
        <w:rPr>
          <w:lang w:eastAsia="ar-SA"/>
        </w:rPr>
      </w:pPr>
    </w:p>
    <w:p w:rsidR="009473F9" w:rsidRPr="000D7FF4" w:rsidRDefault="00637FEB" w:rsidP="009473F9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>reprezentowaną</w:t>
      </w:r>
      <w:r w:rsidR="009473F9" w:rsidRPr="000D7FF4">
        <w:rPr>
          <w:lang w:eastAsia="ar-SA"/>
        </w:rPr>
        <w:t xml:space="preserve"> przez:</w:t>
      </w:r>
    </w:p>
    <w:p w:rsidR="009473F9" w:rsidRPr="00703A68" w:rsidRDefault="00B35F15" w:rsidP="009473F9">
      <w:pPr>
        <w:spacing w:line="276" w:lineRule="auto"/>
        <w:jc w:val="both"/>
        <w:rPr>
          <w:lang w:eastAsia="ar-SA"/>
        </w:rPr>
      </w:pPr>
      <w:r w:rsidRPr="00703A68">
        <w:rPr>
          <w:lang w:eastAsia="ar-SA"/>
        </w:rPr>
        <w:t xml:space="preserve">Pana </w:t>
      </w:r>
      <w:r w:rsidR="00C557B4" w:rsidRPr="00703A68">
        <w:rPr>
          <w:lang w:eastAsia="ar-SA"/>
        </w:rPr>
        <w:t>/ Panią ………………………</w:t>
      </w:r>
    </w:p>
    <w:p w:rsidR="009473F9" w:rsidRPr="000D7FF4" w:rsidRDefault="009473F9" w:rsidP="009473F9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>zwaną dalej Wykonawcą,</w:t>
      </w:r>
    </w:p>
    <w:p w:rsidR="009473F9" w:rsidRPr="000D7FF4" w:rsidRDefault="009473F9" w:rsidP="009473F9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>zwanymi dalej łącznie Stronami</w:t>
      </w:r>
    </w:p>
    <w:p w:rsidR="000D7FF4" w:rsidRPr="000D7FF4" w:rsidRDefault="000D7FF4" w:rsidP="009473F9">
      <w:pPr>
        <w:spacing w:line="276" w:lineRule="auto"/>
        <w:jc w:val="both"/>
        <w:rPr>
          <w:lang w:eastAsia="ar-SA"/>
        </w:rPr>
      </w:pPr>
    </w:p>
    <w:p w:rsidR="009473F9" w:rsidRPr="000D7FF4" w:rsidRDefault="000D7FF4" w:rsidP="009473F9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>W wyniku przeprowadzenia uproszczonego postępowania do którego na podstawie art. 4 pkt 8 ustawy z dnia 29 stycznia 2004 r. Pra</w:t>
      </w:r>
      <w:r>
        <w:rPr>
          <w:lang w:eastAsia="ar-SA"/>
        </w:rPr>
        <w:t xml:space="preserve">wo zamówień publicznych (Dz. U. </w:t>
      </w:r>
      <w:r w:rsidRPr="000D7FF4">
        <w:rPr>
          <w:lang w:eastAsia="ar-SA"/>
        </w:rPr>
        <w:t>z 2019 r., poz. 1843</w:t>
      </w:r>
      <w:r>
        <w:rPr>
          <w:lang w:eastAsia="ar-SA"/>
        </w:rPr>
        <w:t xml:space="preserve"> z </w:t>
      </w:r>
      <w:proofErr w:type="spellStart"/>
      <w:r>
        <w:rPr>
          <w:lang w:eastAsia="ar-SA"/>
        </w:rPr>
        <w:t>późn</w:t>
      </w:r>
      <w:proofErr w:type="spellEnd"/>
      <w:r>
        <w:rPr>
          <w:lang w:eastAsia="ar-SA"/>
        </w:rPr>
        <w:t>. zm.</w:t>
      </w:r>
      <w:r w:rsidRPr="000D7FF4">
        <w:rPr>
          <w:lang w:eastAsia="ar-SA"/>
        </w:rPr>
        <w:t>) nie stosuje się przepisów niniejszej ustawy, zawarto umowę następującej treści:</w:t>
      </w:r>
    </w:p>
    <w:p w:rsidR="009473F9" w:rsidRPr="000D7FF4" w:rsidRDefault="009473F9" w:rsidP="009473F9">
      <w:pPr>
        <w:spacing w:line="312" w:lineRule="auto"/>
        <w:jc w:val="center"/>
        <w:rPr>
          <w:lang w:eastAsia="ar-SA"/>
        </w:rPr>
      </w:pPr>
    </w:p>
    <w:p w:rsidR="009473F9" w:rsidRPr="000D7FF4" w:rsidRDefault="009473F9" w:rsidP="009473F9">
      <w:pPr>
        <w:spacing w:line="276" w:lineRule="auto"/>
        <w:jc w:val="center"/>
        <w:rPr>
          <w:b/>
          <w:bCs/>
          <w:lang w:eastAsia="ar-SA"/>
        </w:rPr>
      </w:pPr>
      <w:r w:rsidRPr="000D7FF4">
        <w:rPr>
          <w:b/>
          <w:bCs/>
          <w:lang w:eastAsia="ar-SA"/>
        </w:rPr>
        <w:t>§ 1</w:t>
      </w:r>
    </w:p>
    <w:p w:rsidR="009473F9" w:rsidRPr="00ED4047" w:rsidRDefault="009473F9" w:rsidP="009473F9">
      <w:pPr>
        <w:pStyle w:val="Akapitzlist"/>
        <w:numPr>
          <w:ilvl w:val="3"/>
          <w:numId w:val="1"/>
        </w:numPr>
        <w:spacing w:line="276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0D7FF4">
        <w:rPr>
          <w:rFonts w:ascii="Times New Roman" w:eastAsia="Calibri" w:hAnsi="Times New Roman" w:cs="Times New Roman"/>
        </w:rPr>
        <w:t xml:space="preserve">Przedmiotem umowy jest zakup </w:t>
      </w:r>
      <w:r w:rsidRPr="000D7FF4">
        <w:rPr>
          <w:rFonts w:ascii="Times New Roman" w:hAnsi="Times New Roman" w:cs="Times New Roman"/>
        </w:rPr>
        <w:t>wraz z dostawą oprogramowani</w:t>
      </w:r>
      <w:r w:rsidR="00C557B4" w:rsidRPr="000D7FF4">
        <w:rPr>
          <w:rFonts w:ascii="Times New Roman" w:hAnsi="Times New Roman" w:cs="Times New Roman"/>
        </w:rPr>
        <w:t>a</w:t>
      </w:r>
      <w:r w:rsidR="000F531C">
        <w:rPr>
          <w:rFonts w:ascii="Times New Roman" w:hAnsi="Times New Roman" w:cs="Times New Roman"/>
        </w:rPr>
        <w:t xml:space="preserve"> </w:t>
      </w:r>
      <w:proofErr w:type="spellStart"/>
      <w:r w:rsidR="000F531C">
        <w:rPr>
          <w:rFonts w:ascii="Times New Roman" w:hAnsi="Times New Roman" w:cs="Times New Roman"/>
        </w:rPr>
        <w:t>VMware</w:t>
      </w:r>
      <w:proofErr w:type="spellEnd"/>
      <w:r w:rsidR="000F531C">
        <w:rPr>
          <w:rFonts w:ascii="Times New Roman" w:hAnsi="Times New Roman" w:cs="Times New Roman"/>
        </w:rPr>
        <w:t xml:space="preserve"> </w:t>
      </w:r>
      <w:proofErr w:type="spellStart"/>
      <w:r w:rsidR="000F531C">
        <w:rPr>
          <w:rFonts w:ascii="Times New Roman" w:hAnsi="Times New Roman" w:cs="Times New Roman"/>
        </w:rPr>
        <w:t>Essential</w:t>
      </w:r>
      <w:proofErr w:type="spellEnd"/>
      <w:r w:rsidR="00ED4047">
        <w:rPr>
          <w:rFonts w:ascii="Times New Roman" w:hAnsi="Times New Roman" w:cs="Times New Roman"/>
        </w:rPr>
        <w:t>, zwanego dalej Oprogramowaniem:</w:t>
      </w:r>
    </w:p>
    <w:p w:rsidR="00006B09" w:rsidRDefault="00006B09" w:rsidP="00006B0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proofErr w:type="spellStart"/>
      <w:r w:rsidRPr="00006B09">
        <w:rPr>
          <w:rFonts w:ascii="Times New Roman" w:eastAsia="Calibri" w:hAnsi="Times New Roman" w:cs="Times New Roman"/>
          <w:lang w:eastAsia="pl-PL"/>
        </w:rPr>
        <w:t>VMware</w:t>
      </w:r>
      <w:proofErr w:type="spellEnd"/>
      <w:r w:rsidRPr="00006B09">
        <w:rPr>
          <w:rFonts w:ascii="Times New Roman" w:eastAsia="Calibri" w:hAnsi="Times New Roman" w:cs="Times New Roman"/>
          <w:lang w:eastAsia="pl-PL"/>
        </w:rPr>
        <w:t xml:space="preserve"> </w:t>
      </w:r>
      <w:proofErr w:type="spellStart"/>
      <w:r w:rsidRPr="00006B09">
        <w:rPr>
          <w:rFonts w:ascii="Times New Roman" w:eastAsia="Calibri" w:hAnsi="Times New Roman" w:cs="Times New Roman"/>
          <w:lang w:eastAsia="pl-PL"/>
        </w:rPr>
        <w:t>vSphere</w:t>
      </w:r>
      <w:proofErr w:type="spellEnd"/>
      <w:r w:rsidRPr="00006B09">
        <w:rPr>
          <w:rFonts w:ascii="Times New Roman" w:eastAsia="Calibri" w:hAnsi="Times New Roman" w:cs="Times New Roman"/>
          <w:lang w:eastAsia="pl-PL"/>
        </w:rPr>
        <w:t xml:space="preserve"> </w:t>
      </w:r>
      <w:proofErr w:type="spellStart"/>
      <w:r w:rsidRPr="00006B09">
        <w:rPr>
          <w:rFonts w:ascii="Times New Roman" w:eastAsia="Calibri" w:hAnsi="Times New Roman" w:cs="Times New Roman"/>
          <w:lang w:eastAsia="pl-PL"/>
        </w:rPr>
        <w:t>Essenitals</w:t>
      </w:r>
      <w:proofErr w:type="spellEnd"/>
      <w:r w:rsidRPr="00006B09">
        <w:rPr>
          <w:rFonts w:ascii="Times New Roman" w:eastAsia="Calibri" w:hAnsi="Times New Roman" w:cs="Times New Roman"/>
          <w:lang w:eastAsia="pl-PL"/>
        </w:rPr>
        <w:t xml:space="preserve"> KIT with 3 </w:t>
      </w:r>
      <w:proofErr w:type="spellStart"/>
      <w:r w:rsidRPr="00006B09">
        <w:rPr>
          <w:rFonts w:ascii="Times New Roman" w:eastAsia="Calibri" w:hAnsi="Times New Roman" w:cs="Times New Roman"/>
          <w:lang w:eastAsia="pl-PL"/>
        </w:rPr>
        <w:t>years</w:t>
      </w:r>
      <w:proofErr w:type="spellEnd"/>
      <w:r w:rsidRPr="00006B09">
        <w:rPr>
          <w:rFonts w:ascii="Times New Roman" w:eastAsia="Calibri" w:hAnsi="Times New Roman" w:cs="Times New Roman"/>
          <w:lang w:eastAsia="pl-PL"/>
        </w:rPr>
        <w:t xml:space="preserve"> </w:t>
      </w:r>
      <w:proofErr w:type="spellStart"/>
      <w:r w:rsidRPr="00006B09">
        <w:rPr>
          <w:rFonts w:ascii="Times New Roman" w:eastAsia="Calibri" w:hAnsi="Times New Roman" w:cs="Times New Roman"/>
          <w:lang w:eastAsia="pl-PL"/>
        </w:rPr>
        <w:t>cover</w:t>
      </w:r>
      <w:proofErr w:type="spellEnd"/>
      <w:r w:rsidRPr="00006B09">
        <w:rPr>
          <w:rFonts w:ascii="Times New Roman" w:eastAsia="Calibri" w:hAnsi="Times New Roman" w:cs="Times New Roman"/>
          <w:lang w:eastAsia="pl-PL"/>
        </w:rPr>
        <w:t xml:space="preserve"> for </w:t>
      </w:r>
      <w:proofErr w:type="spellStart"/>
      <w:r w:rsidRPr="00006B09">
        <w:rPr>
          <w:rFonts w:ascii="Times New Roman" w:eastAsia="Calibri" w:hAnsi="Times New Roman" w:cs="Times New Roman"/>
          <w:lang w:eastAsia="pl-PL"/>
        </w:rPr>
        <w:t>updates</w:t>
      </w:r>
      <w:proofErr w:type="spellEnd"/>
      <w:r w:rsidRPr="00006B09">
        <w:rPr>
          <w:rFonts w:ascii="Times New Roman" w:eastAsia="Calibri" w:hAnsi="Times New Roman" w:cs="Times New Roman"/>
          <w:lang w:eastAsia="pl-PL"/>
        </w:rPr>
        <w:t xml:space="preserve"> and </w:t>
      </w:r>
      <w:proofErr w:type="spellStart"/>
      <w:r w:rsidRPr="00006B09">
        <w:rPr>
          <w:rFonts w:ascii="Times New Roman" w:eastAsia="Calibri" w:hAnsi="Times New Roman" w:cs="Times New Roman"/>
          <w:lang w:eastAsia="pl-PL"/>
        </w:rPr>
        <w:t>new</w:t>
      </w:r>
      <w:proofErr w:type="spellEnd"/>
      <w:r w:rsidRPr="00006B09">
        <w:rPr>
          <w:rFonts w:ascii="Times New Roman" w:eastAsia="Calibri" w:hAnsi="Times New Roman" w:cs="Times New Roman"/>
          <w:lang w:eastAsia="pl-PL"/>
        </w:rPr>
        <w:t xml:space="preserve"> </w:t>
      </w:r>
      <w:proofErr w:type="spellStart"/>
      <w:r w:rsidRPr="00006B09">
        <w:rPr>
          <w:rFonts w:ascii="Times New Roman" w:eastAsia="Calibri" w:hAnsi="Times New Roman" w:cs="Times New Roman"/>
          <w:lang w:eastAsia="pl-PL"/>
        </w:rPr>
        <w:t>releases</w:t>
      </w:r>
      <w:proofErr w:type="spellEnd"/>
      <w:r w:rsidRPr="00006B09">
        <w:rPr>
          <w:rFonts w:ascii="Times New Roman" w:eastAsia="Calibri" w:hAnsi="Times New Roman" w:cs="Times New Roman"/>
          <w:lang w:eastAsia="pl-PL"/>
        </w:rPr>
        <w:t xml:space="preserve"> of </w:t>
      </w:r>
      <w:proofErr w:type="spellStart"/>
      <w:r w:rsidRPr="00006B09">
        <w:rPr>
          <w:rFonts w:ascii="Times New Roman" w:eastAsia="Calibri" w:hAnsi="Times New Roman" w:cs="Times New Roman"/>
          <w:lang w:eastAsia="pl-PL"/>
        </w:rPr>
        <w:t>vSphere</w:t>
      </w:r>
      <w:proofErr w:type="spellEnd"/>
      <w:r w:rsidRPr="00006B09">
        <w:rPr>
          <w:rFonts w:ascii="Times New Roman" w:eastAsia="Calibri" w:hAnsi="Times New Roman" w:cs="Times New Roman"/>
          <w:lang w:eastAsia="pl-PL"/>
        </w:rPr>
        <w:t xml:space="preserve"> Essentials  - 5</w:t>
      </w:r>
      <w:r w:rsidR="00C10250">
        <w:rPr>
          <w:rFonts w:ascii="Times New Roman" w:eastAsia="Calibri" w:hAnsi="Times New Roman" w:cs="Times New Roman"/>
          <w:lang w:eastAsia="pl-PL"/>
        </w:rPr>
        <w:t xml:space="preserve"> </w:t>
      </w:r>
      <w:r w:rsidRPr="00006B09">
        <w:rPr>
          <w:rFonts w:ascii="Times New Roman" w:eastAsia="Calibri" w:hAnsi="Times New Roman" w:cs="Times New Roman"/>
          <w:lang w:eastAsia="pl-PL"/>
        </w:rPr>
        <w:t>szt</w:t>
      </w:r>
      <w:r w:rsidR="00C10250">
        <w:rPr>
          <w:rFonts w:ascii="Times New Roman" w:eastAsia="Calibri" w:hAnsi="Times New Roman" w:cs="Times New Roman"/>
          <w:lang w:eastAsia="pl-PL"/>
        </w:rPr>
        <w:t>.</w:t>
      </w:r>
    </w:p>
    <w:p w:rsidR="00ED4047" w:rsidRPr="000D7FF4" w:rsidRDefault="00ED4047" w:rsidP="00ED404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proofErr w:type="spellStart"/>
      <w:r w:rsidRPr="00ED4047">
        <w:rPr>
          <w:rFonts w:ascii="Times New Roman" w:eastAsia="Calibri" w:hAnsi="Times New Roman" w:cs="Times New Roman"/>
          <w:lang w:eastAsia="pl-PL"/>
        </w:rPr>
        <w:t>VMware</w:t>
      </w:r>
      <w:proofErr w:type="spellEnd"/>
      <w:r w:rsidRPr="00ED4047">
        <w:rPr>
          <w:rFonts w:ascii="Times New Roman" w:eastAsia="Calibri" w:hAnsi="Times New Roman" w:cs="Times New Roman"/>
          <w:lang w:eastAsia="pl-PL"/>
        </w:rPr>
        <w:t xml:space="preserve"> </w:t>
      </w:r>
      <w:proofErr w:type="spellStart"/>
      <w:r w:rsidRPr="00ED4047">
        <w:rPr>
          <w:rFonts w:ascii="Times New Roman" w:eastAsia="Calibri" w:hAnsi="Times New Roman" w:cs="Times New Roman"/>
          <w:lang w:eastAsia="pl-PL"/>
        </w:rPr>
        <w:t>vSphere</w:t>
      </w:r>
      <w:proofErr w:type="spellEnd"/>
      <w:r w:rsidRPr="00ED4047">
        <w:rPr>
          <w:rFonts w:ascii="Times New Roman" w:eastAsia="Calibri" w:hAnsi="Times New Roman" w:cs="Times New Roman"/>
          <w:lang w:eastAsia="pl-PL"/>
        </w:rPr>
        <w:t xml:space="preserve"> Essentials Plus KIT with </w:t>
      </w:r>
      <w:proofErr w:type="spellStart"/>
      <w:r w:rsidRPr="00ED4047">
        <w:rPr>
          <w:rFonts w:ascii="Times New Roman" w:eastAsia="Calibri" w:hAnsi="Times New Roman" w:cs="Times New Roman"/>
          <w:lang w:eastAsia="pl-PL"/>
        </w:rPr>
        <w:t>Production</w:t>
      </w:r>
      <w:proofErr w:type="spellEnd"/>
      <w:r w:rsidRPr="00ED4047">
        <w:rPr>
          <w:rFonts w:ascii="Times New Roman" w:eastAsia="Calibri" w:hAnsi="Times New Roman" w:cs="Times New Roman"/>
          <w:lang w:eastAsia="pl-PL"/>
        </w:rPr>
        <w:t xml:space="preserve"> </w:t>
      </w:r>
      <w:proofErr w:type="spellStart"/>
      <w:r w:rsidRPr="00ED4047">
        <w:rPr>
          <w:rFonts w:ascii="Times New Roman" w:eastAsia="Calibri" w:hAnsi="Times New Roman" w:cs="Times New Roman"/>
          <w:lang w:eastAsia="pl-PL"/>
        </w:rPr>
        <w:t>Support</w:t>
      </w:r>
      <w:proofErr w:type="spellEnd"/>
      <w:r w:rsidRPr="00ED4047">
        <w:rPr>
          <w:rFonts w:ascii="Times New Roman" w:eastAsia="Calibri" w:hAnsi="Times New Roman" w:cs="Times New Roman"/>
          <w:lang w:eastAsia="pl-PL"/>
        </w:rPr>
        <w:t xml:space="preserve"> for 3 </w:t>
      </w:r>
      <w:proofErr w:type="spellStart"/>
      <w:r w:rsidRPr="00ED4047">
        <w:rPr>
          <w:rFonts w:ascii="Times New Roman" w:eastAsia="Calibri" w:hAnsi="Times New Roman" w:cs="Times New Roman"/>
          <w:lang w:eastAsia="pl-PL"/>
        </w:rPr>
        <w:t>years</w:t>
      </w:r>
      <w:proofErr w:type="spellEnd"/>
      <w:r w:rsidRPr="00ED4047">
        <w:rPr>
          <w:rFonts w:ascii="Times New Roman" w:eastAsia="Calibri" w:hAnsi="Times New Roman" w:cs="Times New Roman"/>
          <w:lang w:eastAsia="pl-PL"/>
        </w:rPr>
        <w:t xml:space="preserve"> – 2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Pr="00ED4047">
        <w:rPr>
          <w:rFonts w:ascii="Times New Roman" w:eastAsia="Calibri" w:hAnsi="Times New Roman" w:cs="Times New Roman"/>
          <w:lang w:eastAsia="pl-PL"/>
        </w:rPr>
        <w:t>szt</w:t>
      </w:r>
      <w:r>
        <w:rPr>
          <w:rFonts w:ascii="Times New Roman" w:eastAsia="Calibri" w:hAnsi="Times New Roman" w:cs="Times New Roman"/>
          <w:lang w:eastAsia="pl-PL"/>
        </w:rPr>
        <w:t>.</w:t>
      </w:r>
    </w:p>
    <w:p w:rsidR="009473F9" w:rsidRPr="000D7FF4" w:rsidRDefault="00006B09" w:rsidP="009473F9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006B09">
        <w:rPr>
          <w:rFonts w:ascii="Times New Roman" w:eastAsia="Calibri" w:hAnsi="Times New Roman" w:cs="Times New Roman"/>
        </w:rPr>
        <w:t> Licencje Oprogramowania określone w ust. 1 zakupione/dostarczone zostaną wraz ze wsparciem producenta (</w:t>
      </w:r>
      <w:proofErr w:type="spellStart"/>
      <w:r w:rsidRPr="00006B09">
        <w:rPr>
          <w:rFonts w:ascii="Times New Roman" w:eastAsia="Calibri" w:hAnsi="Times New Roman" w:cs="Times New Roman"/>
        </w:rPr>
        <w:t>ATiK</w:t>
      </w:r>
      <w:proofErr w:type="spellEnd"/>
      <w:r w:rsidRPr="00006B09">
        <w:rPr>
          <w:rFonts w:ascii="Times New Roman" w:eastAsia="Calibri" w:hAnsi="Times New Roman" w:cs="Times New Roman"/>
        </w:rPr>
        <w:t>), aktywnym od dnia udzielenia licencji przez producenta Oprogramowania przez okres 36 miesięcy dla licencji w</w:t>
      </w:r>
      <w:r w:rsidR="00B1158C">
        <w:rPr>
          <w:rFonts w:ascii="Times New Roman" w:eastAsia="Calibri" w:hAnsi="Times New Roman" w:cs="Times New Roman"/>
        </w:rPr>
        <w:t xml:space="preserve"> wersji PLUS KIT oraz z aktywną</w:t>
      </w:r>
      <w:r w:rsidRPr="00006B09">
        <w:rPr>
          <w:rFonts w:ascii="Times New Roman" w:eastAsia="Calibri" w:hAnsi="Times New Roman" w:cs="Times New Roman"/>
        </w:rPr>
        <w:t xml:space="preserve"> subskrypcją do nowych wersji od dnia udzielenia licencji przez producenta Oprogramowania przez okres 36 miesi</w:t>
      </w:r>
      <w:r w:rsidR="00895A74">
        <w:rPr>
          <w:rFonts w:ascii="Times New Roman" w:eastAsia="Calibri" w:hAnsi="Times New Roman" w:cs="Times New Roman"/>
        </w:rPr>
        <w:t>ęcy dla licencji w wersji KIT.</w:t>
      </w:r>
    </w:p>
    <w:p w:rsidR="009473F9" w:rsidRPr="000D7FF4" w:rsidRDefault="009473F9" w:rsidP="009473F9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0D7FF4">
        <w:rPr>
          <w:rFonts w:ascii="Times New Roman" w:eastAsia="Calibri" w:hAnsi="Times New Roman" w:cs="Times New Roman"/>
        </w:rPr>
        <w:lastRenderedPageBreak/>
        <w:t xml:space="preserve">Udzielone </w:t>
      </w:r>
      <w:r w:rsidR="000D7FF4">
        <w:rPr>
          <w:rFonts w:ascii="Times New Roman" w:eastAsia="Calibri" w:hAnsi="Times New Roman" w:cs="Times New Roman"/>
        </w:rPr>
        <w:t xml:space="preserve">licencje, o których mowa w ust. </w:t>
      </w:r>
      <w:r w:rsidRPr="000D7FF4">
        <w:rPr>
          <w:rFonts w:ascii="Times New Roman" w:eastAsia="Calibri" w:hAnsi="Times New Roman" w:cs="Times New Roman"/>
        </w:rPr>
        <w:t xml:space="preserve">1, są licencjami niewyłącznymi i bezterminowymi, </w:t>
      </w:r>
      <w:bookmarkStart w:id="0" w:name="_GoBack"/>
      <w:bookmarkEnd w:id="0"/>
      <w:r w:rsidRPr="000D7FF4">
        <w:rPr>
          <w:rFonts w:ascii="Times New Roman" w:eastAsia="Calibri" w:hAnsi="Times New Roman" w:cs="Times New Roman"/>
        </w:rPr>
        <w:t xml:space="preserve">udzielonymi/wystawionymi Zamawiającemu na warunkach opublikowanych przez producenta oprogramowania. </w:t>
      </w:r>
    </w:p>
    <w:p w:rsidR="00647CCB" w:rsidRPr="000D7FF4" w:rsidRDefault="00647CCB" w:rsidP="00647CCB">
      <w:pPr>
        <w:pStyle w:val="Akapitzlist"/>
        <w:spacing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2</w:t>
      </w:r>
    </w:p>
    <w:p w:rsidR="009473F9" w:rsidRPr="000D7FF4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Udzielenie licencji na Oprogramowanie wraz ze wsparciem producenta (</w:t>
      </w:r>
      <w:proofErr w:type="spellStart"/>
      <w:r w:rsidRPr="000D7FF4">
        <w:rPr>
          <w:rFonts w:eastAsia="Calibri"/>
        </w:rPr>
        <w:t>ATiK</w:t>
      </w:r>
      <w:proofErr w:type="spellEnd"/>
      <w:r w:rsidRPr="000D7FF4">
        <w:rPr>
          <w:rFonts w:eastAsia="Calibri"/>
        </w:rPr>
        <w:t xml:space="preserve">), zostanie potwierdzone w dokumencie Wykonawcy, wskazującym adres sieciowy (link) do miejsca, w którym Zamawiający może sprawdzić posiadane licencje i wsparcie producenta. </w:t>
      </w:r>
    </w:p>
    <w:p w:rsidR="009473F9" w:rsidRPr="000D7FF4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Wykonawca zobowiązuje się w </w:t>
      </w:r>
      <w:r w:rsidR="001711BB" w:rsidRPr="000D7FF4">
        <w:rPr>
          <w:rFonts w:eastAsia="Calibri"/>
          <w:b/>
        </w:rPr>
        <w:t>nieprzekraczalnym terminie 7</w:t>
      </w:r>
      <w:r w:rsidRPr="000D7FF4">
        <w:rPr>
          <w:rFonts w:eastAsia="Calibri"/>
          <w:b/>
        </w:rPr>
        <w:t xml:space="preserve"> dni od dnia zawarcia umowy</w:t>
      </w:r>
      <w:r w:rsidRPr="000D7FF4">
        <w:rPr>
          <w:rFonts w:eastAsia="Calibri"/>
        </w:rPr>
        <w:t xml:space="preserve"> dostarczyć Zamawiającemu dokument, o którym mowa w ust. 1. </w:t>
      </w:r>
    </w:p>
    <w:p w:rsidR="009473F9" w:rsidRPr="000D7FF4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Odbiór przedmiotu umowy potwierdzony zostanie protokołem odbioru, podpisanym przez upoważnionych przedstawicieli Wykonawcy i Zamawiającego. Wzór protokołu odbioru stanowi Załącznik nr 1 do umowy.</w:t>
      </w:r>
    </w:p>
    <w:p w:rsidR="009473F9" w:rsidRPr="000D7FF4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 ramach wsparcia producenta (</w:t>
      </w:r>
      <w:proofErr w:type="spellStart"/>
      <w:r w:rsidRPr="000D7FF4">
        <w:rPr>
          <w:rFonts w:eastAsia="Calibri"/>
        </w:rPr>
        <w:t>ATiK</w:t>
      </w:r>
      <w:proofErr w:type="spellEnd"/>
      <w:r w:rsidRPr="000D7FF4">
        <w:rPr>
          <w:rFonts w:eastAsia="Calibri"/>
        </w:rPr>
        <w:t>) dla licencji wskazanych w § 1, Zamawiający nabędzie uprawnienia zdefiniowane przez producenta Oprogramowania w ramach ww. usługi,  w szczególności prawa co najmniej  do: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>pobierania od producenta w postaci elektronicznej nowych wersji posiadanego Oprogramowania,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>pobierania od producenta poprawek i łatek do posiadanego Oprogramowania bez dodatkowych opłat licencyjnych,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zgłaszania problemów i uzyskiwania pomocy technicznej od producenta </w:t>
      </w:r>
      <w:r w:rsidRPr="000D7FF4">
        <w:rPr>
          <w:rFonts w:eastAsia="Calibri"/>
        </w:rPr>
        <w:br/>
        <w:t>w zakresie problemów, wad i błędów wykrytych w Oprogramowaniu bezpośrednio od producenta,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>dostępu do bazy wiedzy producenta w zakresie posiadanego Oprogramowania.</w:t>
      </w:r>
    </w:p>
    <w:p w:rsidR="006D71AE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Wsparcie producenta (</w:t>
      </w:r>
      <w:proofErr w:type="spellStart"/>
      <w:r w:rsidRPr="000D7FF4">
        <w:rPr>
          <w:rFonts w:eastAsia="Calibri"/>
        </w:rPr>
        <w:t>ATiK</w:t>
      </w:r>
      <w:proofErr w:type="spellEnd"/>
      <w:r w:rsidRPr="000D7FF4">
        <w:rPr>
          <w:rFonts w:eastAsia="Calibri"/>
        </w:rPr>
        <w:t>) będzie świadczone</w:t>
      </w:r>
      <w:r w:rsidR="006D71AE">
        <w:rPr>
          <w:rFonts w:eastAsia="Calibri"/>
        </w:rPr>
        <w:t>:</w:t>
      </w:r>
    </w:p>
    <w:p w:rsidR="00006B09" w:rsidRPr="00ED4047" w:rsidRDefault="00006B09" w:rsidP="00006B09">
      <w:pPr>
        <w:pStyle w:val="Akapitzlist"/>
        <w:numPr>
          <w:ilvl w:val="0"/>
          <w:numId w:val="16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06B09">
        <w:rPr>
          <w:rFonts w:ascii="Times New Roman" w:eastAsia="Calibri" w:hAnsi="Times New Roman" w:cs="Times New Roman"/>
        </w:rPr>
        <w:t xml:space="preserve">dla </w:t>
      </w:r>
      <w:proofErr w:type="spellStart"/>
      <w:r w:rsidRPr="00006B09">
        <w:rPr>
          <w:rFonts w:ascii="Times New Roman" w:eastAsia="Calibri" w:hAnsi="Times New Roman" w:cs="Times New Roman"/>
        </w:rPr>
        <w:t>production</w:t>
      </w:r>
      <w:proofErr w:type="spellEnd"/>
      <w:r w:rsidRPr="00006B09">
        <w:rPr>
          <w:rFonts w:ascii="Times New Roman" w:eastAsia="Calibri" w:hAnsi="Times New Roman" w:cs="Times New Roman"/>
        </w:rPr>
        <w:t xml:space="preserve"> </w:t>
      </w:r>
      <w:proofErr w:type="spellStart"/>
      <w:r w:rsidRPr="00006B09">
        <w:rPr>
          <w:rFonts w:ascii="Times New Roman" w:eastAsia="Calibri" w:hAnsi="Times New Roman" w:cs="Times New Roman"/>
        </w:rPr>
        <w:t>support</w:t>
      </w:r>
      <w:proofErr w:type="spellEnd"/>
      <w:r w:rsidRPr="00006B09">
        <w:rPr>
          <w:rFonts w:ascii="Times New Roman" w:eastAsia="Calibri" w:hAnsi="Times New Roman" w:cs="Times New Roman"/>
        </w:rPr>
        <w:t xml:space="preserve"> co najmniej 24x7 dla zgłoszenia Critical (</w:t>
      </w:r>
      <w:proofErr w:type="spellStart"/>
      <w:r w:rsidRPr="00006B09">
        <w:rPr>
          <w:rFonts w:ascii="Times New Roman" w:eastAsia="Calibri" w:hAnsi="Times New Roman" w:cs="Times New Roman"/>
        </w:rPr>
        <w:t>severity</w:t>
      </w:r>
      <w:proofErr w:type="spellEnd"/>
      <w:r w:rsidRPr="00006B09">
        <w:rPr>
          <w:rFonts w:ascii="Times New Roman" w:eastAsia="Calibri" w:hAnsi="Times New Roman" w:cs="Times New Roman"/>
        </w:rPr>
        <w:t xml:space="preserve"> 1)</w:t>
      </w:r>
      <w:r w:rsidR="00C10250">
        <w:rPr>
          <w:rFonts w:ascii="Times New Roman" w:eastAsia="Calibri" w:hAnsi="Times New Roman" w:cs="Times New Roman"/>
        </w:rPr>
        <w:t>,</w:t>
      </w:r>
      <w:r w:rsidRPr="00006B09">
        <w:rPr>
          <w:rFonts w:ascii="Times New Roman" w:eastAsia="Calibri" w:hAnsi="Times New Roman" w:cs="Times New Roman"/>
        </w:rPr>
        <w:t xml:space="preserve"> a dla pozostałych zgłoszeń co najmniej od poniedziałku do piątku, w godz.  8.00-18.00, w języku polskim lub angielskim.​</w:t>
      </w:r>
    </w:p>
    <w:p w:rsidR="00192F52" w:rsidRPr="00192F52" w:rsidRDefault="009473F9" w:rsidP="00192F52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Wsparcie producenta (</w:t>
      </w:r>
      <w:proofErr w:type="spellStart"/>
      <w:r w:rsidRPr="000D7FF4">
        <w:rPr>
          <w:rFonts w:eastAsia="Calibri"/>
        </w:rPr>
        <w:t>ATiK</w:t>
      </w:r>
      <w:proofErr w:type="spellEnd"/>
      <w:r w:rsidRPr="000D7FF4">
        <w:rPr>
          <w:rFonts w:eastAsia="Calibri"/>
        </w:rPr>
        <w:t xml:space="preserve">) będzie świadczone </w:t>
      </w:r>
      <w:r w:rsidR="00192F52" w:rsidRPr="00192F52">
        <w:rPr>
          <w:rFonts w:eastAsia="Calibri"/>
        </w:rPr>
        <w:t>poprzez stronę https://my.vmware.com po zalogowaniu się na konto Zamawiającego.</w:t>
      </w:r>
    </w:p>
    <w:p w:rsidR="009473F9" w:rsidRPr="00192F52" w:rsidRDefault="009473F9" w:rsidP="00192F52">
      <w:pPr>
        <w:spacing w:line="276" w:lineRule="auto"/>
        <w:ind w:left="357"/>
        <w:contextualSpacing/>
        <w:jc w:val="both"/>
        <w:rPr>
          <w:rFonts w:eastAsia="Calibri"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3</w:t>
      </w:r>
    </w:p>
    <w:p w:rsidR="009473F9" w:rsidRPr="000D7FF4" w:rsidRDefault="009473F9" w:rsidP="009473F9">
      <w:pPr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Wykonawca gwarantuje, że realizacja niniejszej umowy nie spowoduje naruszenia czyichkolwiek praw autorskich, znaków handlowych, towarowych, patentów, rozwiązań konstrukcyjnych oraz innych praw chronionych. </w:t>
      </w:r>
    </w:p>
    <w:p w:rsidR="009473F9" w:rsidRPr="000D7FF4" w:rsidRDefault="009473F9" w:rsidP="009473F9">
      <w:pPr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lastRenderedPageBreak/>
        <w:t xml:space="preserve">Wykonawca przyjmuje na siebie wszelką odpowiedzialność za naruszenie praw osób trzecich w związku z realizacją umowy, dotyczącą w szczególności naruszenia czyichkolwiek praw autorskich. </w:t>
      </w:r>
    </w:p>
    <w:p w:rsidR="009473F9" w:rsidRPr="000D7FF4" w:rsidRDefault="009473F9" w:rsidP="009473F9">
      <w:pPr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Na mocy niniejszej umowy Zamawiający uprawniony jest do korzystania z Oprogramowania określonego w § 1  na następujących polach eksploatacji: </w:t>
      </w:r>
    </w:p>
    <w:p w:rsidR="009473F9" w:rsidRPr="000D7FF4" w:rsidRDefault="009473F9" w:rsidP="009473F9">
      <w:pPr>
        <w:numPr>
          <w:ilvl w:val="0"/>
          <w:numId w:val="6"/>
        </w:numPr>
        <w:tabs>
          <w:tab w:val="left" w:pos="709"/>
        </w:tabs>
        <w:spacing w:line="276" w:lineRule="auto"/>
        <w:ind w:left="709"/>
        <w:contextualSpacing/>
        <w:jc w:val="both"/>
        <w:rPr>
          <w:rFonts w:eastAsia="Calibri"/>
        </w:rPr>
      </w:pPr>
      <w:r w:rsidRPr="000D7FF4">
        <w:rPr>
          <w:rFonts w:eastAsia="Calibri"/>
        </w:rPr>
        <w:t>prawo do korzystania ze wszystkich funkcjonalności dostarczonego Oprogramowania w dowolny sposób w liczbie kopii/ stanowisk/ serwerów/ użytkowników charakterystycznej dla dostarczonego Oprogramowania, zgodnie z opublikowanymi przez producenta warunkami licencyjnymi,</w:t>
      </w:r>
    </w:p>
    <w:p w:rsidR="009473F9" w:rsidRPr="000D7FF4" w:rsidRDefault="009473F9" w:rsidP="009473F9">
      <w:pPr>
        <w:numPr>
          <w:ilvl w:val="0"/>
          <w:numId w:val="6"/>
        </w:numPr>
        <w:spacing w:line="276" w:lineRule="auto"/>
        <w:ind w:left="709"/>
        <w:contextualSpacing/>
        <w:jc w:val="both"/>
        <w:rPr>
          <w:rFonts w:eastAsia="Calibri"/>
        </w:rPr>
      </w:pPr>
      <w:r w:rsidRPr="000D7FF4">
        <w:rPr>
          <w:rFonts w:eastAsia="Calibri"/>
        </w:rPr>
        <w:t>prawo do instalowania dostarczonego Oprogramowania w liczbie kopii/ stanowisk/ serwerów/użytkowników charakterystycznej dla odsprzedawanego Oprogramowania zgodnie z opublikowanymi przez producenta warunkami licencyjnymi,</w:t>
      </w:r>
    </w:p>
    <w:p w:rsidR="009473F9" w:rsidRPr="000D7FF4" w:rsidRDefault="009473F9" w:rsidP="009473F9">
      <w:pPr>
        <w:numPr>
          <w:ilvl w:val="0"/>
          <w:numId w:val="6"/>
        </w:numPr>
        <w:spacing w:line="276" w:lineRule="auto"/>
        <w:ind w:left="709"/>
        <w:contextualSpacing/>
        <w:jc w:val="both"/>
        <w:rPr>
          <w:rFonts w:eastAsia="Calibri"/>
        </w:rPr>
      </w:pPr>
      <w:r w:rsidRPr="000D7FF4">
        <w:rPr>
          <w:rFonts w:eastAsia="Calibri"/>
        </w:rPr>
        <w:t>prawo do instalowania wszelkich poprawek opublikowanych na stronach producenta Oprogramowania oraz polach eksploatacji określonych w opublikowanych przez producenta warunkach licencyjnych.</w:t>
      </w:r>
    </w:p>
    <w:p w:rsidR="009473F9" w:rsidRPr="000D7FF4" w:rsidRDefault="009473F9" w:rsidP="009473F9">
      <w:pPr>
        <w:spacing w:line="276" w:lineRule="auto"/>
        <w:jc w:val="both"/>
        <w:rPr>
          <w:rFonts w:eastAsia="Calibri"/>
        </w:rPr>
      </w:pPr>
    </w:p>
    <w:p w:rsidR="00192F52" w:rsidRDefault="00192F52" w:rsidP="009473F9">
      <w:pPr>
        <w:spacing w:line="276" w:lineRule="auto"/>
        <w:jc w:val="center"/>
        <w:rPr>
          <w:rFonts w:eastAsia="Calibri"/>
          <w:b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4</w:t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Całkowite wynagrodzenie Wykonawcy z tytułu real</w:t>
      </w:r>
      <w:r w:rsidR="001711BB" w:rsidRPr="000D7FF4">
        <w:rPr>
          <w:rFonts w:eastAsia="Calibri"/>
        </w:rPr>
        <w:t xml:space="preserve">izacji przedmiotu umowy wynosi </w:t>
      </w:r>
      <w:r w:rsidR="00C557B4" w:rsidRPr="000D7FF4">
        <w:rPr>
          <w:rFonts w:eastAsia="Calibri"/>
          <w:b/>
        </w:rPr>
        <w:t>…..</w:t>
      </w:r>
      <w:r w:rsidRPr="000D7FF4">
        <w:rPr>
          <w:rFonts w:eastAsia="Calibri"/>
          <w:b/>
        </w:rPr>
        <w:t>zł brutto</w:t>
      </w:r>
      <w:r w:rsidRPr="000D7FF4">
        <w:rPr>
          <w:rFonts w:eastAsia="Calibri"/>
        </w:rPr>
        <w:t xml:space="preserve"> (słownie:</w:t>
      </w:r>
      <w:r w:rsidR="001711BB" w:rsidRPr="000D7FF4">
        <w:rPr>
          <w:rFonts w:eastAsia="Calibri"/>
        </w:rPr>
        <w:t xml:space="preserve"> </w:t>
      </w:r>
      <w:r w:rsidR="00C557B4" w:rsidRPr="000D7FF4">
        <w:rPr>
          <w:rFonts w:eastAsia="Calibri"/>
        </w:rPr>
        <w:t>…. 0</w:t>
      </w:r>
      <w:r w:rsidR="001711BB" w:rsidRPr="000D7FF4">
        <w:rPr>
          <w:rFonts w:eastAsia="Calibri"/>
        </w:rPr>
        <w:t>0</w:t>
      </w:r>
      <w:r w:rsidRPr="000D7FF4">
        <w:rPr>
          <w:rFonts w:eastAsia="Calibri"/>
        </w:rPr>
        <w:t>/</w:t>
      </w:r>
      <w:r w:rsidR="001711BB" w:rsidRPr="000D7FF4">
        <w:rPr>
          <w:rFonts w:eastAsia="Calibri"/>
        </w:rPr>
        <w:t>100),  w tym podatek VAT (23</w:t>
      </w:r>
      <w:r w:rsidRPr="000D7FF4">
        <w:rPr>
          <w:rFonts w:eastAsia="Calibri"/>
        </w:rPr>
        <w:t>%).</w:t>
      </w:r>
    </w:p>
    <w:p w:rsidR="000F531C" w:rsidRPr="00C10250" w:rsidRDefault="009473F9" w:rsidP="00ED4047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Cena za przedmiot umowy jest zgodna z poniższą tabelą: </w:t>
      </w:r>
    </w:p>
    <w:p w:rsidR="00C10250" w:rsidRPr="00ED4047" w:rsidRDefault="00C10250" w:rsidP="00ED4047">
      <w:pPr>
        <w:spacing w:line="276" w:lineRule="auto"/>
        <w:contextualSpacing/>
        <w:jc w:val="both"/>
        <w:rPr>
          <w:rFonts w:eastAsia="Calibri"/>
        </w:rPr>
      </w:pPr>
      <w:r w:rsidRPr="00C10250">
        <w:rPr>
          <w:rFonts w:eastAsia="Calibri"/>
          <w:noProof/>
        </w:rPr>
        <w:drawing>
          <wp:inline distT="0" distB="0" distL="0" distR="0" wp14:anchorId="3B1B825A" wp14:editId="29649B07">
            <wp:extent cx="5760720" cy="1381142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8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Wynagrodzenie, o którym mowa w ust. 1 zawiera wszystkie koszty Wykonawcy związane z realizacją przedmiotu umowy, w tym koszty nośników Oprogramowania. </w:t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Zapłata wynagrodzenia za przedmiot umowy nastąpi przelewem na rachunek bankowy Wykonawcy podany na fakturze w terminie 14 dni od dnia doręczenia do Zamawiającego oryginału  prawidłowo wystawionej faktury VAT wraz z oryginałem protokołu odbioru podpisanym bez zastrzeżeń przez upoważnionych przedstawicieli Stron, sporządzonym wg wzoru stanowiącego Załącznik nr  1 do niniejszej umowy. </w:t>
      </w:r>
      <w:r w:rsidRPr="000D7FF4">
        <w:rPr>
          <w:color w:val="000000"/>
        </w:rPr>
        <w:t>Wykonawca zobowiązany jest zamieścić na fakturze adnotację „mechanizm podzielonej płatności”, jeżeli dokumentuje ona czynność podlegającą temu mechanizmowi.</w:t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W przypadku wystawienia ustrukturyzowanej faktury elektronicznej za pomocą platformy elektronicznego fakturowania, faktura wraz z podpisanym protokołem </w:t>
      </w:r>
      <w:r w:rsidRPr="000D7FF4">
        <w:rPr>
          <w:rFonts w:eastAsia="Calibri"/>
        </w:rPr>
        <w:lastRenderedPageBreak/>
        <w:t>odbioru, zawierającym potwierdzenie wykonania dostawy, winna być przekazana na konto użytkownika o numerze identyfikacyjnym NIP 5260013054 tj. Kasy Rolniczego Ubezpieczenia Społecznego. Obowiązek dostarczenia w/w protokołu spoczywa na Wykonawcy.</w:t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Za dzień zapłaty wynagrodzenia Strony przyjmują dzień obciążenia rachunku bankowego Zamawiającego należną Wykonawcy kwotą.</w:t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Zamawiający nie wyraża zgody na cesję wierzytelności wynikających z realizacji niniejszej umowy.</w:t>
      </w:r>
    </w:p>
    <w:p w:rsidR="009473F9" w:rsidRPr="000D7FF4" w:rsidRDefault="009473F9" w:rsidP="005E1972">
      <w:pPr>
        <w:spacing w:line="276" w:lineRule="auto"/>
        <w:ind w:left="357"/>
        <w:contextualSpacing/>
        <w:jc w:val="both"/>
        <w:rPr>
          <w:rFonts w:eastAsia="Calibri"/>
          <w:i/>
        </w:rPr>
      </w:pPr>
      <w:r w:rsidRPr="000D7FF4">
        <w:rPr>
          <w:rFonts w:eastAsia="Calibri"/>
          <w:i/>
        </w:rPr>
        <w:t xml:space="preserve">(dotyczy przypadku gdy Wykonawca będzie korzystał z przesyłania faktur VAT </w:t>
      </w:r>
      <w:r w:rsidRPr="000D7FF4">
        <w:rPr>
          <w:rFonts w:eastAsia="Calibri"/>
          <w:i/>
        </w:rPr>
        <w:br/>
        <w:t xml:space="preserve">za pośrednictwem poczty elektronicznej) </w:t>
      </w:r>
    </w:p>
    <w:p w:rsidR="001022F7" w:rsidRPr="00741C8A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5E1972">
        <w:rPr>
          <w:rFonts w:eastAsia="Calibri"/>
        </w:rPr>
        <w:t>Zamawiający oświadcza, że zgodnie z przepisami ustawy z dnia 11 marca 2004 roku o podatku od towarów i usług (DZ.U. z 2020 r. poz. 106</w:t>
      </w:r>
      <w:r w:rsidR="000D7FF4" w:rsidRPr="005E1972">
        <w:rPr>
          <w:rFonts w:eastAsia="Calibri"/>
        </w:rPr>
        <w:t xml:space="preserve"> z </w:t>
      </w:r>
      <w:proofErr w:type="spellStart"/>
      <w:r w:rsidR="000D7FF4" w:rsidRPr="005E1972">
        <w:rPr>
          <w:rFonts w:eastAsia="Calibri"/>
        </w:rPr>
        <w:t>późn</w:t>
      </w:r>
      <w:proofErr w:type="spellEnd"/>
      <w:r w:rsidR="000D7FF4" w:rsidRPr="005E1972">
        <w:rPr>
          <w:rFonts w:eastAsia="Calibri"/>
        </w:rPr>
        <w:t>. zm.</w:t>
      </w:r>
      <w:r w:rsidRPr="005E1972">
        <w:rPr>
          <w:rFonts w:eastAsia="Calibri"/>
        </w:rPr>
        <w:t xml:space="preserve">), wyraża zgodę na wystawianie przez Wykonawcę faktury VAT, korekt faktury VAT oraz ich duplikatów w formie elektronicznej (w formacie PDF) i przesyłanie ich za pośrednictwem poczty elektronicznej na adres: bf@krus.gov.pl. Wykonawca oświadcza, że adresem z którego będą wysyłane faktura VAT, korekty faktury VAT oraz ich duplikaty jest następujący adres: </w:t>
      </w:r>
      <w:r w:rsidR="00741C8A">
        <w:rPr>
          <w:rFonts w:eastAsia="Calibri"/>
        </w:rPr>
        <w:t>……………………………</w:t>
      </w: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5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Za każdy rozpoczęty dzień opóźnienia w dostawie dokumentu potwierdzającego udzielenie licencji, o którym mowa w § 2 ust. 2, Wykonawca zapłaci Zamawiającemu karę w wysokości 0,2% wynagrodzenia całkowitego brutto, o którym mowa w § 4 ust.1.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 przypadku odstąpienia od umowy przez Wykonawcę lub Zamawiającego z przyczyn leżących po stronie Wykonawcy, Wykonawca zapłaci Zamawiającemu karę umowną w wysokości 10% wynagrodzenia całkowitego brutto, o którym mowa w § 4 ust.1.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Zamawiający może dochodzić odszkodowania przewyższającego wysokość kar umownych na zasadach ogólnych. Całkowita wysokość kar umownych nie przekroczy wartości umowy brutto.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Wykonawca wyraża zgodę na potrącenie kar umownych z przysługującego mu wynagrodzenia lub z wniesionego przez Wykonawcę zabezpieczenia należytego wykonania umowy.</w:t>
      </w: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6</w:t>
      </w:r>
    </w:p>
    <w:p w:rsidR="009473F9" w:rsidRPr="000D7FF4" w:rsidRDefault="009473F9" w:rsidP="00790936">
      <w:pPr>
        <w:spacing w:line="276" w:lineRule="auto"/>
        <w:ind w:left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Wykonawca  będzie korzystał z następujących  Podwykonawców:</w:t>
      </w:r>
      <w:r w:rsidR="00790936" w:rsidRPr="000D7FF4">
        <w:rPr>
          <w:rFonts w:eastAsia="Calibri"/>
        </w:rPr>
        <w:t xml:space="preserve"> </w:t>
      </w:r>
      <w:r w:rsidR="00C557B4" w:rsidRPr="000D7FF4">
        <w:rPr>
          <w:rFonts w:eastAsia="Calibri"/>
        </w:rPr>
        <w:t>……………………………..</w:t>
      </w:r>
    </w:p>
    <w:p w:rsidR="009473F9" w:rsidRPr="000D7FF4" w:rsidRDefault="009473F9" w:rsidP="00703A68">
      <w:pPr>
        <w:spacing w:line="276" w:lineRule="auto"/>
        <w:jc w:val="both"/>
        <w:rPr>
          <w:rFonts w:eastAsia="Calibri"/>
          <w:lang w:eastAsia="en-US"/>
        </w:rPr>
      </w:pPr>
    </w:p>
    <w:p w:rsidR="009473F9" w:rsidRPr="000D7FF4" w:rsidRDefault="009473F9" w:rsidP="009473F9">
      <w:pPr>
        <w:spacing w:line="276" w:lineRule="auto"/>
        <w:jc w:val="center"/>
        <w:rPr>
          <w:b/>
          <w:lang w:eastAsia="ar-SA"/>
        </w:rPr>
      </w:pPr>
      <w:r w:rsidRPr="000D7FF4">
        <w:rPr>
          <w:b/>
          <w:lang w:eastAsia="ar-SA"/>
        </w:rPr>
        <w:t>§ 7</w:t>
      </w:r>
    </w:p>
    <w:p w:rsidR="009473F9" w:rsidRPr="000D7FF4" w:rsidRDefault="009473F9" w:rsidP="009473F9">
      <w:pPr>
        <w:numPr>
          <w:ilvl w:val="0"/>
          <w:numId w:val="10"/>
        </w:numPr>
        <w:spacing w:line="276" w:lineRule="auto"/>
        <w:ind w:left="357" w:hanging="357"/>
        <w:jc w:val="both"/>
      </w:pPr>
      <w:r w:rsidRPr="000D7FF4">
        <w:t>Wykonawca tytułem należytego wykonania Umowy wniósł zabezpieczenie w wysokości 3% ceny całkowitej brutto podanej</w:t>
      </w:r>
      <w:r w:rsidR="00790936" w:rsidRPr="000D7FF4">
        <w:t xml:space="preserve"> </w:t>
      </w:r>
      <w:r w:rsidR="006B05B0" w:rsidRPr="000D7FF4">
        <w:t>w ofercie, tj. w kwocie …………………</w:t>
      </w:r>
      <w:r w:rsidR="00790936" w:rsidRPr="000D7FF4">
        <w:t xml:space="preserve"> zł (słownie:</w:t>
      </w:r>
      <w:r w:rsidR="006B05B0" w:rsidRPr="000D7FF4">
        <w:t xml:space="preserve"> …..</w:t>
      </w:r>
      <w:r w:rsidR="00790936" w:rsidRPr="000D7FF4">
        <w:t xml:space="preserve"> </w:t>
      </w:r>
      <w:r w:rsidR="006B05B0" w:rsidRPr="000D7FF4">
        <w:t>00</w:t>
      </w:r>
      <w:r w:rsidR="00790936" w:rsidRPr="000D7FF4">
        <w:t>/100 ) w formie pieniądza.</w:t>
      </w:r>
    </w:p>
    <w:p w:rsidR="009473F9" w:rsidRPr="000D7FF4" w:rsidRDefault="009473F9" w:rsidP="009473F9">
      <w:pPr>
        <w:numPr>
          <w:ilvl w:val="0"/>
          <w:numId w:val="10"/>
        </w:numPr>
        <w:spacing w:line="276" w:lineRule="auto"/>
        <w:ind w:left="357" w:hanging="357"/>
        <w:jc w:val="both"/>
      </w:pPr>
      <w:r w:rsidRPr="000D7FF4">
        <w:lastRenderedPageBreak/>
        <w:t>Wnoszone zabezpieczenie służy pokryciu roszczeń z tytułu niewykonania lub nienależytego wykonania Umowy.</w:t>
      </w:r>
    </w:p>
    <w:p w:rsidR="009473F9" w:rsidRPr="000D7FF4" w:rsidRDefault="009473F9" w:rsidP="009473F9">
      <w:pPr>
        <w:numPr>
          <w:ilvl w:val="0"/>
          <w:numId w:val="10"/>
        </w:numPr>
        <w:spacing w:line="276" w:lineRule="auto"/>
        <w:ind w:left="357" w:hanging="357"/>
        <w:jc w:val="both"/>
      </w:pPr>
      <w:r w:rsidRPr="000D7FF4">
        <w:t>Zamawiający zwraca zabezpieczenie w terminie 30 dni od dnia wykonania Umowy i uznania przez Zamawiającego przedmiotu Umowy za należycie wykonany tj. po zakończeniu świadczenia usługi wsparcia producenta dla Oprogramowania.</w:t>
      </w:r>
    </w:p>
    <w:p w:rsidR="009473F9" w:rsidRPr="000D7FF4" w:rsidRDefault="009473F9" w:rsidP="009473F9">
      <w:pPr>
        <w:spacing w:line="276" w:lineRule="auto"/>
        <w:rPr>
          <w:rFonts w:eastAsia="Calibri"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8</w:t>
      </w:r>
    </w:p>
    <w:p w:rsidR="009473F9" w:rsidRPr="000D7FF4" w:rsidRDefault="009473F9" w:rsidP="009473F9">
      <w:pPr>
        <w:numPr>
          <w:ilvl w:val="0"/>
          <w:numId w:val="11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Wszelkie zmiany umowy wymagają formy pisemnej w postaci aneksu, pod rygorem nieważności zmiany.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Na podstawie art. 144 ust. 1 ustawy Prawo zamówień publicznych Zamawiający przewiduje możliwość zmiany postanowień zawartej umowy w stosunku do treści oferty, na podstawie której dokonano wyboru Wykonawcy, w przypadku wystąpienia co najmniej jednej z poniższych okoliczności:</w:t>
      </w:r>
    </w:p>
    <w:p w:rsidR="009473F9" w:rsidRPr="000D7FF4" w:rsidRDefault="009473F9" w:rsidP="009473F9">
      <w:pPr>
        <w:numPr>
          <w:ilvl w:val="0"/>
          <w:numId w:val="12"/>
        </w:numPr>
        <w:spacing w:line="276" w:lineRule="auto"/>
        <w:ind w:left="851" w:hanging="425"/>
        <w:jc w:val="both"/>
      </w:pPr>
      <w:r w:rsidRPr="000D7FF4">
        <w:t xml:space="preserve">w przypadku zastąpienia pozycji Oprogramowania innym Oprogramowaniem, które będzie następcą technologicznym pozycji zastępowanej; </w:t>
      </w:r>
    </w:p>
    <w:p w:rsidR="009473F9" w:rsidRPr="000D7FF4" w:rsidRDefault="009473F9" w:rsidP="009473F9">
      <w:pPr>
        <w:numPr>
          <w:ilvl w:val="0"/>
          <w:numId w:val="12"/>
        </w:numPr>
        <w:tabs>
          <w:tab w:val="num" w:pos="851"/>
        </w:tabs>
        <w:spacing w:line="276" w:lineRule="auto"/>
        <w:ind w:left="851" w:hanging="425"/>
        <w:jc w:val="both"/>
      </w:pPr>
      <w:r w:rsidRPr="000D7FF4">
        <w:t>w przypadku zmiany nazw i wersji Oprogramowania, które będą następcami technologicznymi nazw i numerów zastępowanych;</w:t>
      </w:r>
    </w:p>
    <w:p w:rsidR="009473F9" w:rsidRPr="000D7FF4" w:rsidRDefault="009473F9" w:rsidP="009473F9">
      <w:pPr>
        <w:numPr>
          <w:ilvl w:val="0"/>
          <w:numId w:val="12"/>
        </w:numPr>
        <w:tabs>
          <w:tab w:val="num" w:pos="851"/>
        </w:tabs>
        <w:spacing w:line="276" w:lineRule="auto"/>
        <w:ind w:left="851" w:hanging="425"/>
        <w:jc w:val="both"/>
      </w:pPr>
      <w:r w:rsidRPr="000D7FF4">
        <w:t xml:space="preserve">w przypadku zmian podmiotowych po stronie Wykonawcy lub Zamawiającego. 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Oprócz przypadków przewidzianych w ustawie z dnia 23 kwietnia 1964 r. Kodeks cywilny (Dz. U. z 20</w:t>
      </w:r>
      <w:r w:rsidR="00BF4850">
        <w:rPr>
          <w:rFonts w:eastAsia="Calibri"/>
          <w:lang w:eastAsia="en-US"/>
        </w:rPr>
        <w:t>20</w:t>
      </w:r>
      <w:r w:rsidRPr="000D7FF4">
        <w:rPr>
          <w:rFonts w:eastAsia="Calibri"/>
          <w:lang w:eastAsia="en-US"/>
        </w:rPr>
        <w:t>r. poz. 1</w:t>
      </w:r>
      <w:r w:rsidR="00BF4850">
        <w:rPr>
          <w:rFonts w:eastAsia="Calibri"/>
          <w:lang w:eastAsia="en-US"/>
        </w:rPr>
        <w:t>740</w:t>
      </w:r>
      <w:r w:rsidRPr="000D7FF4">
        <w:rPr>
          <w:rFonts w:eastAsia="Calibri"/>
          <w:lang w:eastAsia="en-US"/>
        </w:rPr>
        <w:t>), Zamawiającemu przysługuje prawo do odstąpienia od umowy:</w:t>
      </w:r>
    </w:p>
    <w:p w:rsidR="009473F9" w:rsidRPr="000D7FF4" w:rsidRDefault="009473F9" w:rsidP="009473F9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rPr>
          <w:color w:val="000000"/>
        </w:rPr>
      </w:pPr>
      <w:r w:rsidRPr="000D7FF4">
        <w:rPr>
          <w:color w:val="000000"/>
        </w:rPr>
        <w:t>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publicznemu. Odstąpienie od umowy w tym wypadku może nastąpić w terminie 30 dni od dnia powzięcia wiadomości</w:t>
      </w:r>
      <w:r w:rsidR="000D7FF4">
        <w:rPr>
          <w:color w:val="000000"/>
        </w:rPr>
        <w:t xml:space="preserve">               </w:t>
      </w:r>
      <w:r w:rsidRPr="000D7FF4">
        <w:rPr>
          <w:color w:val="000000"/>
        </w:rPr>
        <w:t xml:space="preserve"> o tych okolicznościach. W takim przypadku Wykonawca może żądać wyłącznie wynagrodzenia należnego z tytułu wykonania części umowy; </w:t>
      </w:r>
    </w:p>
    <w:p w:rsidR="009473F9" w:rsidRPr="000D7FF4" w:rsidRDefault="009473F9" w:rsidP="009473F9">
      <w:pPr>
        <w:numPr>
          <w:ilvl w:val="0"/>
          <w:numId w:val="13"/>
        </w:numPr>
        <w:shd w:val="clear" w:color="auto" w:fill="FFFFFF"/>
        <w:spacing w:line="276" w:lineRule="auto"/>
        <w:ind w:left="851" w:right="48" w:hanging="425"/>
        <w:jc w:val="both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 xml:space="preserve">gdy opóźnienie w wykonaniu przedmiotu umowy przekroczy 10 dni kalendarzowych, w odniesieniu do terminu określonego w § 2 ust. 2. 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Odstąpienie od umowy może nastąpić w terminie 14 dni po przekroczeniu terminów określonych w ust. 3 lit. b) niniejszego paragrafu.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 xml:space="preserve">Odstąpienie od umowy następuje z dniem pisemnego zawiadomienia Wykonawcy o przyczynie odstąpienia od umowy. 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W sprawach nieuregulowanych niniejszą umową mają zastosowanie przepisy ustawy z dnia 4 lutego 1994 r. o prawie autorskim i prawach pokrewnych (</w:t>
      </w:r>
      <w:proofErr w:type="spellStart"/>
      <w:r w:rsidRPr="000D7FF4">
        <w:rPr>
          <w:rFonts w:eastAsia="Calibri"/>
          <w:lang w:eastAsia="en-US"/>
        </w:rPr>
        <w:t>t.j</w:t>
      </w:r>
      <w:proofErr w:type="spellEnd"/>
      <w:r w:rsidRPr="000D7FF4">
        <w:rPr>
          <w:rFonts w:eastAsia="Calibri"/>
          <w:lang w:eastAsia="en-US"/>
        </w:rPr>
        <w:t xml:space="preserve">. Dz.U. z 2019r. poz. 1231 z </w:t>
      </w:r>
      <w:proofErr w:type="spellStart"/>
      <w:r w:rsidRPr="000D7FF4">
        <w:rPr>
          <w:rFonts w:eastAsia="Calibri"/>
          <w:lang w:eastAsia="en-US"/>
        </w:rPr>
        <w:t>późn</w:t>
      </w:r>
      <w:proofErr w:type="spellEnd"/>
      <w:r w:rsidRPr="000D7FF4">
        <w:rPr>
          <w:rFonts w:eastAsia="Calibri"/>
          <w:lang w:eastAsia="en-US"/>
        </w:rPr>
        <w:t xml:space="preserve">. zm.) oraz Kodeksu cywilnego. 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lastRenderedPageBreak/>
        <w:t>Strony zobowiązują się do polubownego rozwiązywania sporów wynikłych na tle Umowy. W przypadku nieosiągnięcia porozumienia spory będą podlegały rozstrzygnięciu przez sąd powszechny właściwy miejscowo dla siedziby Zamawiającego.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Integralną część umowy stanowi  wymieniony w jej treści załącznik.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Umowę sporządzono w dwóch jednobrzmiących egzemplarzach - jeden egzemplarz dla Zamawiającego i jeden dla Wykonawcy.</w:t>
      </w:r>
    </w:p>
    <w:p w:rsidR="009473F9" w:rsidRPr="000D7FF4" w:rsidRDefault="009473F9" w:rsidP="009473F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</w:rPr>
      </w:pPr>
    </w:p>
    <w:p w:rsidR="009473F9" w:rsidRPr="000D7FF4" w:rsidRDefault="009473F9" w:rsidP="009473F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</w:rPr>
      </w:pPr>
      <w:r w:rsidRPr="000D7FF4">
        <w:rPr>
          <w:rFonts w:eastAsia="Calibri"/>
        </w:rPr>
        <w:t xml:space="preserve">Wykaz załączników:  </w:t>
      </w:r>
    </w:p>
    <w:p w:rsidR="009473F9" w:rsidRPr="000D7FF4" w:rsidRDefault="009473F9" w:rsidP="009473F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  <w:i/>
        </w:rPr>
      </w:pPr>
      <w:r w:rsidRPr="000D7FF4">
        <w:rPr>
          <w:rFonts w:eastAsia="Calibri"/>
        </w:rPr>
        <w:t xml:space="preserve">Załącznik nr 1 - </w:t>
      </w:r>
      <w:r w:rsidRPr="000D7FF4">
        <w:rPr>
          <w:rFonts w:eastAsia="Calibri"/>
          <w:i/>
        </w:rPr>
        <w:t>Protokół odbioru</w:t>
      </w:r>
    </w:p>
    <w:p w:rsidR="009473F9" w:rsidRPr="000D7FF4" w:rsidRDefault="009473F9" w:rsidP="009473F9">
      <w:pPr>
        <w:spacing w:line="360" w:lineRule="auto"/>
        <w:jc w:val="both"/>
        <w:rPr>
          <w:rFonts w:eastAsia="Calibri"/>
        </w:rPr>
      </w:pPr>
    </w:p>
    <w:p w:rsidR="000D7FF4" w:rsidRDefault="000D7FF4" w:rsidP="009473F9">
      <w:pPr>
        <w:spacing w:line="360" w:lineRule="auto"/>
        <w:jc w:val="both"/>
        <w:rPr>
          <w:rFonts w:eastAsia="Calibri"/>
          <w:b/>
        </w:rPr>
      </w:pPr>
    </w:p>
    <w:p w:rsidR="000D7FF4" w:rsidRDefault="000D7FF4" w:rsidP="009473F9">
      <w:pPr>
        <w:spacing w:line="360" w:lineRule="auto"/>
        <w:jc w:val="both"/>
        <w:rPr>
          <w:rFonts w:eastAsia="Calibri"/>
          <w:b/>
        </w:rPr>
      </w:pPr>
    </w:p>
    <w:p w:rsidR="000D7FF4" w:rsidRDefault="000D7FF4" w:rsidP="009473F9">
      <w:pPr>
        <w:spacing w:line="360" w:lineRule="auto"/>
        <w:jc w:val="both"/>
        <w:rPr>
          <w:rFonts w:eastAsia="Calibri"/>
          <w:b/>
        </w:rPr>
      </w:pPr>
    </w:p>
    <w:p w:rsidR="009473F9" w:rsidRPr="000D7FF4" w:rsidRDefault="009473F9" w:rsidP="009473F9">
      <w:pPr>
        <w:spacing w:line="360" w:lineRule="auto"/>
        <w:jc w:val="both"/>
        <w:rPr>
          <w:rFonts w:eastAsia="Calibri"/>
          <w:b/>
        </w:rPr>
      </w:pPr>
      <w:r w:rsidRPr="000D7FF4">
        <w:rPr>
          <w:rFonts w:eastAsia="Calibri"/>
          <w:b/>
        </w:rPr>
        <w:t xml:space="preserve"> ZAMAWIAJĄCY: </w:t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  <w:t>WYKONAWCA:</w:t>
      </w:r>
    </w:p>
    <w:p w:rsidR="009473F9" w:rsidRPr="000D7FF4" w:rsidRDefault="009473F9" w:rsidP="009473F9">
      <w:pPr>
        <w:pageBreakBefore/>
        <w:shd w:val="clear" w:color="auto" w:fill="FFFFFF"/>
        <w:jc w:val="right"/>
        <w:rPr>
          <w:b/>
          <w:spacing w:val="-2"/>
        </w:rPr>
      </w:pPr>
      <w:r w:rsidRPr="000D7FF4">
        <w:rPr>
          <w:b/>
          <w:spacing w:val="-2"/>
        </w:rPr>
        <w:lastRenderedPageBreak/>
        <w:t>Załącznik nr 1</w:t>
      </w:r>
    </w:p>
    <w:p w:rsidR="009473F9" w:rsidRPr="000D7FF4" w:rsidRDefault="009473F9" w:rsidP="009473F9">
      <w:pPr>
        <w:shd w:val="clear" w:color="auto" w:fill="FFFFFF"/>
        <w:jc w:val="right"/>
        <w:rPr>
          <w:spacing w:val="-2"/>
        </w:rPr>
      </w:pPr>
      <w:r w:rsidRPr="000D7FF4">
        <w:rPr>
          <w:spacing w:val="-2"/>
        </w:rPr>
        <w:t xml:space="preserve"> do umowy nr …….</w:t>
      </w:r>
    </w:p>
    <w:p w:rsidR="009473F9" w:rsidRPr="000D7FF4" w:rsidRDefault="009473F9" w:rsidP="009473F9">
      <w:pPr>
        <w:jc w:val="right"/>
        <w:rPr>
          <w:spacing w:val="-2"/>
        </w:rPr>
      </w:pPr>
      <w:r w:rsidRPr="000D7FF4">
        <w:rPr>
          <w:spacing w:val="-2"/>
        </w:rPr>
        <w:t>z dnia ………………..</w:t>
      </w:r>
    </w:p>
    <w:p w:rsidR="009473F9" w:rsidRPr="000D7FF4" w:rsidRDefault="009473F9" w:rsidP="009473F9">
      <w:pPr>
        <w:jc w:val="right"/>
        <w:rPr>
          <w:spacing w:val="-2"/>
        </w:rPr>
      </w:pPr>
    </w:p>
    <w:p w:rsidR="009473F9" w:rsidRPr="000D7FF4" w:rsidRDefault="009473F9" w:rsidP="009473F9">
      <w:pPr>
        <w:jc w:val="right"/>
        <w:rPr>
          <w:spacing w:val="-2"/>
        </w:rPr>
      </w:pPr>
    </w:p>
    <w:p w:rsidR="009473F9" w:rsidRPr="000D7FF4" w:rsidRDefault="009473F9" w:rsidP="00637FEB">
      <w:pPr>
        <w:shd w:val="clear" w:color="auto" w:fill="FFFFFF"/>
        <w:spacing w:before="571" w:line="480" w:lineRule="auto"/>
        <w:rPr>
          <w:spacing w:val="-3"/>
        </w:rPr>
      </w:pPr>
      <w:r w:rsidRPr="000D7FF4">
        <w:t>Miejscowość dnia ……………………..</w:t>
      </w:r>
      <w:r w:rsidRPr="000D7FF4">
        <w:tab/>
      </w:r>
    </w:p>
    <w:p w:rsidR="009473F9" w:rsidRPr="000D7FF4" w:rsidRDefault="009473F9" w:rsidP="009473F9">
      <w:pPr>
        <w:shd w:val="clear" w:color="auto" w:fill="FFFFFF"/>
        <w:spacing w:before="562" w:line="360" w:lineRule="auto"/>
        <w:ind w:left="149"/>
        <w:jc w:val="center"/>
        <w:rPr>
          <w:b/>
          <w:bCs/>
        </w:rPr>
      </w:pPr>
      <w:r w:rsidRPr="000D7FF4">
        <w:rPr>
          <w:b/>
          <w:bCs/>
        </w:rPr>
        <w:t>Protokół odbioru</w:t>
      </w:r>
    </w:p>
    <w:p w:rsidR="009473F9" w:rsidRPr="000D7FF4" w:rsidRDefault="009473F9" w:rsidP="009473F9">
      <w:pPr>
        <w:shd w:val="clear" w:color="auto" w:fill="FFFFFF"/>
        <w:spacing w:before="274" w:line="360" w:lineRule="auto"/>
        <w:jc w:val="both"/>
      </w:pPr>
      <w:r w:rsidRPr="000D7FF4">
        <w:t>W dniu ……….…… w  siedzibie …………….…………………… dokonano odbioru ………..…………………… w ramach umowy nr …………..……. z dnia ……………………….</w:t>
      </w:r>
    </w:p>
    <w:p w:rsidR="009473F9" w:rsidRPr="000D7FF4" w:rsidRDefault="009473F9" w:rsidP="009473F9">
      <w:pPr>
        <w:spacing w:after="274" w:line="360" w:lineRule="auto"/>
      </w:pP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Dostawa została przyjęta (nieprzyjęta)* ze względu na ..........................................................................................................................</w:t>
      </w:r>
      <w:r w:rsidR="00637FEB" w:rsidRPr="000D7FF4">
        <w:t>............</w:t>
      </w: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............................................................................................................</w:t>
      </w:r>
      <w:r w:rsidR="00637FEB" w:rsidRPr="000D7FF4">
        <w:t>..........................</w:t>
      </w: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..............................................................................................................</w:t>
      </w:r>
      <w:r w:rsidR="00637FEB" w:rsidRPr="000D7FF4">
        <w:t>........................</w:t>
      </w: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.............................................................................................................</w:t>
      </w:r>
      <w:r w:rsidR="00637FEB" w:rsidRPr="000D7FF4">
        <w:t>.........................</w:t>
      </w:r>
    </w:p>
    <w:p w:rsidR="009473F9" w:rsidRPr="000D7FF4" w:rsidRDefault="009473F9" w:rsidP="009473F9">
      <w:pPr>
        <w:shd w:val="clear" w:color="auto" w:fill="FFFFFF"/>
        <w:ind w:left="130"/>
      </w:pPr>
    </w:p>
    <w:p w:rsidR="009473F9" w:rsidRPr="000D7FF4" w:rsidRDefault="009473F9" w:rsidP="009473F9">
      <w:pPr>
        <w:shd w:val="clear" w:color="auto" w:fill="FFFFFF"/>
        <w:ind w:left="130"/>
      </w:pPr>
    </w:p>
    <w:p w:rsidR="009473F9" w:rsidRPr="000D7FF4" w:rsidRDefault="009473F9" w:rsidP="009473F9">
      <w:pPr>
        <w:shd w:val="clear" w:color="auto" w:fill="FFFFFF"/>
        <w:ind w:left="130"/>
      </w:pPr>
    </w:p>
    <w:p w:rsidR="009473F9" w:rsidRPr="000D7FF4" w:rsidRDefault="009473F9" w:rsidP="009473F9">
      <w:pPr>
        <w:shd w:val="clear" w:color="auto" w:fill="FFFFFF"/>
        <w:ind w:left="130"/>
        <w:rPr>
          <w:b/>
        </w:rPr>
      </w:pPr>
      <w:r w:rsidRPr="000D7FF4">
        <w:rPr>
          <w:b/>
        </w:rPr>
        <w:t xml:space="preserve">Zamawiający </w:t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  <w:t xml:space="preserve">     Wykonawca</w:t>
      </w:r>
    </w:p>
    <w:p w:rsidR="009473F9" w:rsidRPr="000D7FF4" w:rsidRDefault="009473F9" w:rsidP="009473F9">
      <w:pPr>
        <w:shd w:val="clear" w:color="auto" w:fill="FFFFFF"/>
        <w:spacing w:before="5"/>
        <w:rPr>
          <w:spacing w:val="-3"/>
        </w:rPr>
      </w:pPr>
    </w:p>
    <w:p w:rsidR="009473F9" w:rsidRPr="000D7FF4" w:rsidRDefault="009473F9" w:rsidP="009473F9">
      <w:pPr>
        <w:shd w:val="clear" w:color="auto" w:fill="FFFFFF"/>
        <w:spacing w:before="5"/>
        <w:rPr>
          <w:spacing w:val="-3"/>
        </w:rPr>
      </w:pPr>
      <w:r w:rsidRPr="000D7FF4">
        <w:rPr>
          <w:spacing w:val="-3"/>
        </w:rPr>
        <w:t>.................................</w:t>
      </w:r>
      <w:r w:rsidRPr="000D7FF4">
        <w:rPr>
          <w:spacing w:val="-3"/>
        </w:rPr>
        <w:tab/>
      </w:r>
      <w:r w:rsidRPr="000D7FF4">
        <w:rPr>
          <w:spacing w:val="-3"/>
        </w:rPr>
        <w:tab/>
      </w:r>
      <w:r w:rsidRPr="000D7FF4">
        <w:rPr>
          <w:spacing w:val="-3"/>
        </w:rPr>
        <w:tab/>
      </w:r>
      <w:r w:rsidR="00637FEB" w:rsidRPr="000D7FF4">
        <w:rPr>
          <w:spacing w:val="-3"/>
        </w:rPr>
        <w:t xml:space="preserve">             </w:t>
      </w:r>
      <w:r w:rsidRPr="000D7FF4">
        <w:rPr>
          <w:spacing w:val="-3"/>
        </w:rPr>
        <w:tab/>
      </w:r>
      <w:r w:rsidRPr="000D7FF4">
        <w:rPr>
          <w:spacing w:val="-3"/>
        </w:rPr>
        <w:tab/>
      </w:r>
      <w:r w:rsidRPr="000D7FF4">
        <w:rPr>
          <w:spacing w:val="-3"/>
        </w:rPr>
        <w:tab/>
        <w:t xml:space="preserve">  ................................</w:t>
      </w:r>
    </w:p>
    <w:p w:rsidR="009473F9" w:rsidRPr="000D7FF4" w:rsidRDefault="009473F9" w:rsidP="009473F9">
      <w:pPr>
        <w:shd w:val="clear" w:color="auto" w:fill="FFFFFF"/>
        <w:spacing w:before="5"/>
      </w:pPr>
    </w:p>
    <w:p w:rsidR="009473F9" w:rsidRPr="000D7FF4" w:rsidRDefault="009473F9" w:rsidP="009473F9">
      <w:pPr>
        <w:spacing w:line="1" w:lineRule="exact"/>
      </w:pPr>
    </w:p>
    <w:p w:rsidR="009473F9" w:rsidRPr="000D7FF4" w:rsidRDefault="009473F9" w:rsidP="009473F9">
      <w:pPr>
        <w:shd w:val="clear" w:color="auto" w:fill="FFFFFF"/>
        <w:rPr>
          <w:spacing w:val="-1"/>
        </w:rPr>
      </w:pPr>
    </w:p>
    <w:p w:rsidR="009473F9" w:rsidRPr="000D7FF4" w:rsidRDefault="009473F9" w:rsidP="009473F9">
      <w:pPr>
        <w:shd w:val="clear" w:color="auto" w:fill="FFFFFF"/>
        <w:rPr>
          <w:spacing w:val="-1"/>
        </w:rPr>
      </w:pPr>
    </w:p>
    <w:p w:rsidR="009473F9" w:rsidRPr="000D7FF4" w:rsidRDefault="009473F9" w:rsidP="009473F9">
      <w:pPr>
        <w:shd w:val="clear" w:color="auto" w:fill="FFFFFF"/>
        <w:rPr>
          <w:spacing w:val="-1"/>
        </w:rPr>
      </w:pPr>
      <w:r w:rsidRPr="000D7FF4">
        <w:rPr>
          <w:spacing w:val="-1"/>
        </w:rPr>
        <w:lastRenderedPageBreak/>
        <w:t>*/ niepotrzebne skreślić</w:t>
      </w:r>
    </w:p>
    <w:p w:rsidR="009473F9" w:rsidRPr="000D7FF4" w:rsidRDefault="009473F9" w:rsidP="009473F9">
      <w:pPr>
        <w:rPr>
          <w:i/>
        </w:rPr>
      </w:pPr>
    </w:p>
    <w:p w:rsidR="000F531C" w:rsidRPr="000D7FF4" w:rsidRDefault="000F531C"/>
    <w:sectPr w:rsidR="000F531C" w:rsidRPr="000D7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AFE5CA9"/>
    <w:multiLevelType w:val="hybridMultilevel"/>
    <w:tmpl w:val="213C5A8C"/>
    <w:lvl w:ilvl="0" w:tplc="06CE5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788E"/>
    <w:multiLevelType w:val="hybridMultilevel"/>
    <w:tmpl w:val="6BBC7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2EB0"/>
    <w:multiLevelType w:val="hybridMultilevel"/>
    <w:tmpl w:val="931ABEA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3C5CD4"/>
    <w:multiLevelType w:val="hybridMultilevel"/>
    <w:tmpl w:val="D914862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223E8"/>
    <w:multiLevelType w:val="hybridMultilevel"/>
    <w:tmpl w:val="4BC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A17"/>
    <w:multiLevelType w:val="hybridMultilevel"/>
    <w:tmpl w:val="7D6C4022"/>
    <w:lvl w:ilvl="0" w:tplc="94C4A042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ECE6416"/>
    <w:multiLevelType w:val="hybridMultilevel"/>
    <w:tmpl w:val="CFCC5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438B"/>
    <w:multiLevelType w:val="hybridMultilevel"/>
    <w:tmpl w:val="DD328B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E5B663F"/>
    <w:multiLevelType w:val="multilevel"/>
    <w:tmpl w:val="B49E8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7EE271C"/>
    <w:multiLevelType w:val="hybridMultilevel"/>
    <w:tmpl w:val="356CC73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18D2B22"/>
    <w:multiLevelType w:val="hybridMultilevel"/>
    <w:tmpl w:val="C96CA87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6F87FB5"/>
    <w:multiLevelType w:val="hybridMultilevel"/>
    <w:tmpl w:val="826CC698"/>
    <w:lvl w:ilvl="0" w:tplc="6F962A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F9"/>
    <w:rsid w:val="00006B09"/>
    <w:rsid w:val="000D7FF4"/>
    <w:rsid w:val="000F531C"/>
    <w:rsid w:val="001022F7"/>
    <w:rsid w:val="00147E37"/>
    <w:rsid w:val="001711BB"/>
    <w:rsid w:val="00192F52"/>
    <w:rsid w:val="001F4992"/>
    <w:rsid w:val="00231CF4"/>
    <w:rsid w:val="002B0F8F"/>
    <w:rsid w:val="003D2F8B"/>
    <w:rsid w:val="004836D1"/>
    <w:rsid w:val="004A4056"/>
    <w:rsid w:val="00536529"/>
    <w:rsid w:val="005E1972"/>
    <w:rsid w:val="00637FEB"/>
    <w:rsid w:val="00647CCB"/>
    <w:rsid w:val="0067019D"/>
    <w:rsid w:val="006B05B0"/>
    <w:rsid w:val="006D71AE"/>
    <w:rsid w:val="00703A68"/>
    <w:rsid w:val="00741C8A"/>
    <w:rsid w:val="00790936"/>
    <w:rsid w:val="00895A74"/>
    <w:rsid w:val="008E13E3"/>
    <w:rsid w:val="009473F9"/>
    <w:rsid w:val="00953567"/>
    <w:rsid w:val="009A1FF3"/>
    <w:rsid w:val="00A30FEF"/>
    <w:rsid w:val="00A36EC2"/>
    <w:rsid w:val="00A94B85"/>
    <w:rsid w:val="00B1158C"/>
    <w:rsid w:val="00B35F15"/>
    <w:rsid w:val="00B77E71"/>
    <w:rsid w:val="00BF4850"/>
    <w:rsid w:val="00C10250"/>
    <w:rsid w:val="00C557B4"/>
    <w:rsid w:val="00C87723"/>
    <w:rsid w:val="00CA1455"/>
    <w:rsid w:val="00D80EA5"/>
    <w:rsid w:val="00DA384A"/>
    <w:rsid w:val="00E8526C"/>
    <w:rsid w:val="00ED4047"/>
    <w:rsid w:val="00F34FD2"/>
    <w:rsid w:val="00F9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1D74"/>
  <w15:docId w15:val="{D2650E2B-AAFA-437A-A5CD-EAA9152D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9473F9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9473F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F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F1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96059-A33E-483C-A148-CD5CEA20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1674</Words>
  <Characters>10046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Piątkowska</dc:creator>
  <cp:lastModifiedBy>Andrzej Babecki</cp:lastModifiedBy>
  <cp:revision>2</cp:revision>
  <cp:lastPrinted>2020-09-22T10:29:00Z</cp:lastPrinted>
  <dcterms:created xsi:type="dcterms:W3CDTF">2020-10-16T08:57:00Z</dcterms:created>
  <dcterms:modified xsi:type="dcterms:W3CDTF">2020-10-16T08:57:00Z</dcterms:modified>
</cp:coreProperties>
</file>