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11776139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EF5EFB">
        <w:rPr>
          <w:rFonts w:ascii="Calibri" w:hAnsi="Calibri"/>
          <w:b/>
          <w:sz w:val="21"/>
          <w:szCs w:val="21"/>
        </w:rPr>
        <w:t>62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043B7A1D" w:rsidR="0039778F" w:rsidRPr="0039778F" w:rsidRDefault="003C2903" w:rsidP="00763741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EF5EFB">
        <w:rPr>
          <w:rFonts w:ascii="Calibri" w:hAnsi="Calibri"/>
          <w:b/>
          <w:sz w:val="21"/>
          <w:szCs w:val="21"/>
        </w:rPr>
        <w:t>naprawę</w:t>
      </w:r>
      <w:r w:rsidR="00EF5EFB" w:rsidRPr="00EF5EFB">
        <w:rPr>
          <w:rFonts w:ascii="Calibri" w:hAnsi="Calibri"/>
          <w:b/>
          <w:sz w:val="21"/>
          <w:szCs w:val="21"/>
        </w:rPr>
        <w:t xml:space="preserve"> maszyn frankujących Pitney Bowes  oraz maszyn kopertujących Spectrum, eksploatowanych w Oddziale Regionalnym KRUS w Lublinie oraz w podległych Placówkach Terenowych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2F9B92B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372EE2BC" w14:textId="77777777" w:rsidR="00E92D6F" w:rsidRDefault="00E92D6F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B1F4F0B" w14:textId="77777777" w:rsidR="00E92D6F" w:rsidRPr="00FC0A26" w:rsidRDefault="00E92D6F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E92D6F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p w14:paraId="47AA69F1" w14:textId="77777777" w:rsidR="006C6C46" w:rsidRDefault="006C6C4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EB121F" w:rsidRPr="00C57E1F" w14:paraId="3948483E" w14:textId="77777777" w:rsidTr="00EB121F">
        <w:trPr>
          <w:trHeight w:val="1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A2C1AA" w14:textId="77777777" w:rsidR="00EB121F" w:rsidRPr="00C57E1F" w:rsidRDefault="00EB121F" w:rsidP="006368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rękojmia</w:t>
            </w:r>
          </w:p>
          <w:p w14:paraId="56EC75EA" w14:textId="77777777" w:rsidR="00EB121F" w:rsidRPr="00C57E1F" w:rsidRDefault="00EB121F" w:rsidP="006368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612" w14:textId="31BFC4EC" w:rsidR="00EB121F" w:rsidRPr="00C57E1F" w:rsidRDefault="00EB121F" w:rsidP="006368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546B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 zakresie wykonanych napraw urządzeń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C57E1F">
              <w:rPr>
                <w:rFonts w:ascii="Calibri" w:hAnsi="Calibri" w:cs="Arial"/>
                <w:color w:val="000000"/>
              </w:rPr>
              <w:t>Okres gwarancji równy j</w:t>
            </w:r>
            <w:r>
              <w:rPr>
                <w:rFonts w:ascii="Calibri" w:hAnsi="Calibri" w:cs="Arial"/>
                <w:color w:val="000000"/>
              </w:rPr>
              <w:t>est okresowi rękojmi (minimum 6 miesięcy</w:t>
            </w:r>
            <w:r w:rsidRPr="00C57E1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EB121F" w:rsidRPr="00C57E1F" w14:paraId="6E4B1D01" w14:textId="77777777" w:rsidTr="00EB121F">
        <w:trPr>
          <w:trHeight w:val="12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0834FD" w14:textId="77777777" w:rsidR="00EB121F" w:rsidRPr="00C57E1F" w:rsidRDefault="00EB121F" w:rsidP="006368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5CE" w14:textId="1106B44A" w:rsidR="00EB121F" w:rsidRPr="00C57E1F" w:rsidRDefault="00EB121F" w:rsidP="006368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546B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gwarancji na wymienione części i podzespoły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C57E1F">
              <w:rPr>
                <w:rFonts w:ascii="Calibri" w:hAnsi="Calibri" w:cs="Arial"/>
                <w:color w:val="000000"/>
              </w:rPr>
              <w:t>Okres gwarancji równy j</w:t>
            </w:r>
            <w:r>
              <w:rPr>
                <w:rFonts w:ascii="Calibri" w:hAnsi="Calibri" w:cs="Arial"/>
                <w:color w:val="000000"/>
              </w:rPr>
              <w:t>est okresowi rękojmi (minimum 12</w:t>
            </w:r>
            <w:r w:rsidRPr="00C57E1F">
              <w:rPr>
                <w:rFonts w:ascii="Calibri" w:hAnsi="Calibri" w:cs="Arial"/>
                <w:color w:val="000000"/>
              </w:rPr>
              <w:t xml:space="preserve"> miesięcy).</w:t>
            </w:r>
          </w:p>
        </w:tc>
      </w:tr>
    </w:tbl>
    <w:p w14:paraId="56001CD9" w14:textId="77777777" w:rsidR="00E92D6F" w:rsidRDefault="00E92D6F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380"/>
        <w:gridCol w:w="1454"/>
        <w:gridCol w:w="1040"/>
        <w:gridCol w:w="446"/>
        <w:gridCol w:w="459"/>
        <w:gridCol w:w="1282"/>
        <w:gridCol w:w="582"/>
        <w:gridCol w:w="1032"/>
        <w:gridCol w:w="1224"/>
      </w:tblGrid>
      <w:tr w:rsidR="003A0AE7" w:rsidRPr="003A0AE7" w14:paraId="1B16B4DF" w14:textId="77777777" w:rsidTr="003A0AE7">
        <w:trPr>
          <w:trHeight w:val="3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57CF0B4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ADA9E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1C634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urządzenie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D7476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995DB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3A0AE7" w:rsidRPr="003A0AE7" w14:paraId="40E5E534" w14:textId="77777777" w:rsidTr="003A0AE7">
        <w:trPr>
          <w:trHeight w:val="2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259F56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754B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89EC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0E1C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806D0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A2DB5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851EC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B840E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A0AE7" w:rsidRPr="003A0AE7" w14:paraId="373CF9E7" w14:textId="77777777" w:rsidTr="003A0AE7">
        <w:trPr>
          <w:trHeight w:val="2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96C6BE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279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B190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7B4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791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E1D7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B89E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55221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6F78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A0AE7" w:rsidRPr="003A0AE7" w14:paraId="138690A6" w14:textId="77777777" w:rsidTr="003A0AE7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BEC4F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560ED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42FDA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C8A2C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0D9ADD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B0B3F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B2636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5B38C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5B1BD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07C1F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A0AE7" w:rsidRPr="003A0AE7" w14:paraId="29EA9233" w14:textId="77777777" w:rsidTr="003A0AE7">
        <w:trPr>
          <w:trHeight w:val="64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2C67EC8C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 xml:space="preserve">roboczogodziny </w:t>
            </w:r>
            <w:r w:rsidRPr="003A0AE7">
              <w:rPr>
                <w:rFonts w:ascii="Calibri" w:hAnsi="Calibri" w:cs="Calibri"/>
                <w:color w:val="000000"/>
                <w:sz w:val="18"/>
                <w:szCs w:val="18"/>
              </w:rPr>
              <w:t>(cena roboczogodziny Wykonawcy musi zawierać wszystkie koszty związane z realizacją przedmiotu zamówienia)</w:t>
            </w:r>
          </w:p>
        </w:tc>
      </w:tr>
      <w:tr w:rsidR="003A0AE7" w:rsidRPr="003A0AE7" w14:paraId="31BF301E" w14:textId="77777777" w:rsidTr="003A0AE7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721D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963A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A0AE7">
              <w:rPr>
                <w:rFonts w:ascii="Calibri" w:hAnsi="Calibri" w:cs="Calibri"/>
                <w:color w:val="000000"/>
                <w:sz w:val="15"/>
                <w:szCs w:val="15"/>
              </w:rPr>
              <w:t>cena roboczogodziny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B27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4936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8D9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CF7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8B4C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94BC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DDFE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A0AE7" w:rsidRPr="003A0AE7" w14:paraId="1FA31E99" w14:textId="77777777" w:rsidTr="003A0AE7">
        <w:trPr>
          <w:trHeight w:val="540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A5B662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AE7">
              <w:rPr>
                <w:rFonts w:ascii="Calibri" w:hAnsi="Calibri" w:cs="Calibri"/>
                <w:b/>
                <w:bCs/>
                <w:color w:val="000000"/>
              </w:rPr>
              <w:t>Razem roboczogodziny: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28C05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7D25B0F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C0D9D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0AE7" w:rsidRPr="003A0AE7" w14:paraId="68724CDC" w14:textId="77777777" w:rsidTr="003A0AE7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FD98FE6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matryca sloganowa</w:t>
            </w:r>
          </w:p>
        </w:tc>
      </w:tr>
      <w:tr w:rsidR="003A0AE7" w:rsidRPr="003A0AE7" w14:paraId="3B93AF35" w14:textId="77777777" w:rsidTr="003A0AE7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79C1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8ED1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A0AE7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szacowany koszt potencjalnego wykonania matrycy sloganowej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07D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8DB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FAF1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9791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6002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E765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F025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A0AE7" w:rsidRPr="003A0AE7" w14:paraId="7FC47649" w14:textId="77777777" w:rsidTr="003A0AE7">
        <w:trPr>
          <w:trHeight w:val="540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B55015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0A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Razem szacowany koszt potencjalnego wykonania matrycy sloganowej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E0893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2BCC2A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43C27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A0AE7" w:rsidRPr="003A0AE7" w14:paraId="674C5BC7" w14:textId="77777777" w:rsidTr="003A0AE7">
        <w:trPr>
          <w:trHeight w:val="33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2EFAD1B8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materiały eksploatacyjne</w:t>
            </w:r>
          </w:p>
        </w:tc>
      </w:tr>
      <w:tr w:rsidR="003A0AE7" w:rsidRPr="003A0AE7" w14:paraId="6F8A2497" w14:textId="77777777" w:rsidTr="003A0AE7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DC9F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BF37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A0AE7">
              <w:rPr>
                <w:rFonts w:ascii="Calibri" w:hAnsi="Calibri" w:cs="Calibri"/>
                <w:color w:val="000000"/>
                <w:sz w:val="15"/>
                <w:szCs w:val="15"/>
              </w:rPr>
              <w:t>szacunkowy koszt przewidywanych materiałów eksploatacyjnych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9C4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898,28  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5DC5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B49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898,28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4EDD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4AF9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206,60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8BB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1 104,88   </w:t>
            </w:r>
          </w:p>
        </w:tc>
      </w:tr>
      <w:tr w:rsidR="003A0AE7" w:rsidRPr="003A0AE7" w14:paraId="7030B7BD" w14:textId="77777777" w:rsidTr="003A0AE7">
        <w:trPr>
          <w:trHeight w:val="540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AA99B6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AE7">
              <w:rPr>
                <w:rFonts w:ascii="Calibri" w:hAnsi="Calibri" w:cs="Calibri"/>
                <w:b/>
                <w:bCs/>
                <w:color w:val="000000"/>
              </w:rPr>
              <w:t>Razem materiały eksploatacyjne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7A17A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 xml:space="preserve">898,28  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5A8E4C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 xml:space="preserve">206,60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1F6A9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 xml:space="preserve">1 104,88   </w:t>
            </w:r>
          </w:p>
        </w:tc>
      </w:tr>
      <w:tr w:rsidR="003A0AE7" w:rsidRPr="003A0AE7" w14:paraId="2FE5BDFC" w14:textId="77777777" w:rsidTr="003A0AE7">
        <w:trPr>
          <w:trHeight w:val="34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805C1BA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części zamienne</w:t>
            </w:r>
          </w:p>
        </w:tc>
      </w:tr>
      <w:tr w:rsidR="003A0AE7" w:rsidRPr="003A0AE7" w14:paraId="4508BAB4" w14:textId="77777777" w:rsidTr="003A0AE7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35FB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91F6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A0AE7">
              <w:rPr>
                <w:rFonts w:ascii="Calibri" w:hAnsi="Calibri" w:cs="Calibri"/>
                <w:color w:val="000000"/>
                <w:sz w:val="15"/>
                <w:szCs w:val="15"/>
              </w:rPr>
              <w:t>szacunkowy koszt części zamiennych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18D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15 908,83  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5721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CB7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15 908,83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9625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617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3 659,03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9285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A0AE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19 567,86   </w:t>
            </w:r>
          </w:p>
        </w:tc>
      </w:tr>
      <w:tr w:rsidR="003A0AE7" w:rsidRPr="003A0AE7" w14:paraId="3B041652" w14:textId="77777777" w:rsidTr="003A0AE7">
        <w:trPr>
          <w:trHeight w:val="540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EF62AE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AE7">
              <w:rPr>
                <w:rFonts w:ascii="Calibri" w:hAnsi="Calibri" w:cs="Calibri"/>
                <w:b/>
                <w:bCs/>
                <w:color w:val="000000"/>
              </w:rPr>
              <w:t>Razem koszt części zamiennych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99E81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 xml:space="preserve">15 908,83  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3286EB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 xml:space="preserve">3 659,03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EA6DD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 xml:space="preserve">19 567,86   </w:t>
            </w:r>
          </w:p>
        </w:tc>
      </w:tr>
      <w:tr w:rsidR="003A0AE7" w:rsidRPr="003A0AE7" w14:paraId="7EBB620F" w14:textId="77777777" w:rsidTr="003A0AE7">
        <w:trPr>
          <w:trHeight w:val="540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D91DCF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0AE7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5955C1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83BB8DC" w14:textId="77777777" w:rsidR="003A0AE7" w:rsidRPr="003A0AE7" w:rsidRDefault="003A0AE7" w:rsidP="003A0A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2FB18D" w14:textId="77777777" w:rsidR="003A0AE7" w:rsidRPr="003A0AE7" w:rsidRDefault="003A0AE7" w:rsidP="003A0AE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A0AE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04E88392" w:rsidR="0039778F" w:rsidRPr="003A0AE7" w:rsidRDefault="00755DD5" w:rsidP="003A0AE7">
      <w:pPr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Pr="00F43DD6">
        <w:rPr>
          <w:rFonts w:ascii="Calibri" w:hAnsi="Calibri"/>
          <w:i/>
          <w:sz w:val="12"/>
          <w:szCs w:val="12"/>
        </w:rPr>
        <w:t xml:space="preserve">* </w:t>
      </w:r>
      <w:r w:rsidRPr="00F43DD6">
        <w:rPr>
          <w:rFonts w:ascii="Calibri" w:hAnsi="Calibri"/>
          <w:i/>
          <w:sz w:val="16"/>
          <w:szCs w:val="16"/>
        </w:rPr>
        <w:t>niepotrzebne skreślić</w:t>
      </w:r>
    </w:p>
    <w:p w14:paraId="1561AF95" w14:textId="62AF9434" w:rsidR="00293CA5" w:rsidRPr="00293CA5" w:rsidRDefault="00293CA5" w:rsidP="00293CA5">
      <w:pPr>
        <w:jc w:val="both"/>
        <w:rPr>
          <w:rFonts w:ascii="Calibri" w:hAnsi="Calibri"/>
          <w:sz w:val="21"/>
          <w:szCs w:val="21"/>
        </w:rPr>
      </w:pPr>
      <w:r w:rsidRPr="00293CA5">
        <w:rPr>
          <w:rFonts w:ascii="Calibri" w:hAnsi="Calibri"/>
          <w:sz w:val="21"/>
          <w:szCs w:val="21"/>
        </w:rPr>
        <w:t xml:space="preserve">Cena brutto realizacji </w:t>
      </w:r>
      <w:r w:rsidRPr="00293CA5">
        <w:rPr>
          <w:rFonts w:ascii="Calibri" w:hAnsi="Calibri"/>
          <w:b/>
          <w:sz w:val="21"/>
          <w:szCs w:val="21"/>
          <w:u w:val="single"/>
        </w:rPr>
        <w:t>całośc</w:t>
      </w:r>
      <w:r w:rsidRPr="00293CA5">
        <w:rPr>
          <w:rFonts w:ascii="Calibri" w:hAnsi="Calibri"/>
          <w:sz w:val="21"/>
          <w:szCs w:val="21"/>
          <w:u w:val="single"/>
        </w:rPr>
        <w:t>i</w:t>
      </w:r>
      <w:r w:rsidRPr="00293CA5">
        <w:rPr>
          <w:rFonts w:ascii="Calibri" w:hAnsi="Calibri"/>
          <w:sz w:val="21"/>
          <w:szCs w:val="21"/>
        </w:rPr>
        <w:t xml:space="preserve"> przedmiotu zamówienia jest wieloskładnikowa, powinna zostać wyliczona </w:t>
      </w:r>
      <w:r w:rsidRPr="00293CA5">
        <w:rPr>
          <w:rFonts w:ascii="Calibri" w:hAnsi="Calibri"/>
          <w:sz w:val="21"/>
          <w:szCs w:val="21"/>
        </w:rPr>
        <w:br/>
      </w:r>
      <w:r w:rsidR="00232338">
        <w:rPr>
          <w:rFonts w:ascii="Calibri" w:hAnsi="Calibri"/>
          <w:sz w:val="21"/>
          <w:szCs w:val="21"/>
        </w:rPr>
        <w:t xml:space="preserve">wg powyższej tabeli, </w:t>
      </w:r>
      <w:r w:rsidRPr="00293CA5">
        <w:rPr>
          <w:rFonts w:ascii="Calibri" w:hAnsi="Calibri"/>
          <w:sz w:val="21"/>
          <w:szCs w:val="21"/>
        </w:rPr>
        <w:t xml:space="preserve">w następujący sposób: </w:t>
      </w:r>
    </w:p>
    <w:p w14:paraId="23DB31D3" w14:textId="01234948" w:rsidR="00293CA5" w:rsidRDefault="00293CA5" w:rsidP="00232338">
      <w:pPr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293CA5">
        <w:rPr>
          <w:rFonts w:ascii="Calibri" w:hAnsi="Calibri"/>
          <w:sz w:val="21"/>
          <w:szCs w:val="21"/>
          <w:u w:val="single"/>
        </w:rPr>
        <w:t>wartość</w:t>
      </w:r>
      <w:r w:rsidRPr="00293CA5">
        <w:rPr>
          <w:rFonts w:ascii="Calibri" w:hAnsi="Calibri"/>
          <w:sz w:val="21"/>
          <w:szCs w:val="21"/>
        </w:rPr>
        <w:t xml:space="preserve"> szacowanej przez Zamawiającego </w:t>
      </w:r>
      <w:r w:rsidRPr="00293CA5">
        <w:rPr>
          <w:rFonts w:ascii="Calibri" w:hAnsi="Calibri"/>
          <w:sz w:val="21"/>
          <w:szCs w:val="21"/>
          <w:u w:val="single"/>
        </w:rPr>
        <w:t>liczby roboczogodzin napraw</w:t>
      </w:r>
      <w:r w:rsidRPr="00293CA5">
        <w:rPr>
          <w:rFonts w:ascii="Calibri" w:hAnsi="Calibri"/>
          <w:sz w:val="21"/>
          <w:szCs w:val="21"/>
        </w:rPr>
        <w:t xml:space="preserve"> </w:t>
      </w:r>
    </w:p>
    <w:p w14:paraId="1DA8337B" w14:textId="09069A3A" w:rsidR="006C3926" w:rsidRPr="00293CA5" w:rsidRDefault="006C3926" w:rsidP="006C3926">
      <w:pPr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6C3926">
        <w:rPr>
          <w:rFonts w:ascii="Calibri" w:hAnsi="Calibri"/>
          <w:sz w:val="21"/>
          <w:szCs w:val="21"/>
          <w:u w:val="single"/>
        </w:rPr>
        <w:t>wartość</w:t>
      </w:r>
      <w:r>
        <w:rPr>
          <w:rFonts w:ascii="Calibri" w:hAnsi="Calibri"/>
          <w:sz w:val="21"/>
          <w:szCs w:val="21"/>
        </w:rPr>
        <w:t xml:space="preserve"> szacowanego</w:t>
      </w:r>
      <w:r w:rsidRPr="006C3926">
        <w:rPr>
          <w:rFonts w:ascii="Calibri" w:hAnsi="Calibri"/>
          <w:sz w:val="21"/>
          <w:szCs w:val="21"/>
        </w:rPr>
        <w:t xml:space="preserve"> koszt</w:t>
      </w:r>
      <w:r>
        <w:rPr>
          <w:rFonts w:ascii="Calibri" w:hAnsi="Calibri"/>
          <w:sz w:val="21"/>
          <w:szCs w:val="21"/>
        </w:rPr>
        <w:t>u</w:t>
      </w:r>
      <w:r w:rsidRPr="006C3926">
        <w:rPr>
          <w:rFonts w:ascii="Calibri" w:hAnsi="Calibri"/>
          <w:sz w:val="21"/>
          <w:szCs w:val="21"/>
        </w:rPr>
        <w:t xml:space="preserve"> potencjalnego wykonania </w:t>
      </w:r>
      <w:r w:rsidRPr="006C3926">
        <w:rPr>
          <w:rFonts w:ascii="Calibri" w:hAnsi="Calibri"/>
          <w:sz w:val="21"/>
          <w:szCs w:val="21"/>
          <w:u w:val="single"/>
        </w:rPr>
        <w:t>matrycy sloganowej</w:t>
      </w:r>
    </w:p>
    <w:p w14:paraId="11DEF8EE" w14:textId="1C3943A6" w:rsidR="00293CA5" w:rsidRDefault="00293CA5" w:rsidP="00293CA5">
      <w:pPr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293CA5">
        <w:rPr>
          <w:rFonts w:ascii="Calibri" w:hAnsi="Calibri"/>
          <w:sz w:val="21"/>
          <w:szCs w:val="21"/>
        </w:rPr>
        <w:t xml:space="preserve">+ </w:t>
      </w:r>
      <w:r w:rsidR="0048260C">
        <w:rPr>
          <w:rFonts w:ascii="Calibri" w:hAnsi="Calibri"/>
          <w:sz w:val="21"/>
          <w:szCs w:val="21"/>
          <w:u w:val="single"/>
        </w:rPr>
        <w:t>1 104,88</w:t>
      </w:r>
      <w:r w:rsidRPr="00293CA5">
        <w:rPr>
          <w:rFonts w:ascii="Calibri" w:hAnsi="Calibri"/>
          <w:sz w:val="21"/>
          <w:szCs w:val="21"/>
          <w:u w:val="single"/>
        </w:rPr>
        <w:t xml:space="preserve"> zł brutto</w:t>
      </w:r>
      <w:r w:rsidRPr="00293CA5">
        <w:rPr>
          <w:rFonts w:ascii="Calibri" w:hAnsi="Calibri"/>
          <w:sz w:val="21"/>
          <w:szCs w:val="21"/>
        </w:rPr>
        <w:t xml:space="preserve"> (szacowany przez Zamawiającego koszt brutto materiałów eksploatacyjnych</w:t>
      </w:r>
      <w:r w:rsidR="00232338">
        <w:rPr>
          <w:rFonts w:ascii="Calibri" w:hAnsi="Calibri"/>
          <w:sz w:val="21"/>
          <w:szCs w:val="21"/>
        </w:rPr>
        <w:t>)</w:t>
      </w:r>
    </w:p>
    <w:p w14:paraId="3B2C7B7B" w14:textId="7056A0F5" w:rsidR="00232338" w:rsidRPr="00232338" w:rsidRDefault="0048260C" w:rsidP="00232338">
      <w:pPr>
        <w:pStyle w:val="Akapitzlist"/>
        <w:numPr>
          <w:ilvl w:val="0"/>
          <w:numId w:val="27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+ 19 567,86</w:t>
      </w:r>
      <w:r w:rsidR="00232338" w:rsidRPr="00232338">
        <w:rPr>
          <w:rFonts w:ascii="Calibri" w:hAnsi="Calibri"/>
          <w:sz w:val="21"/>
          <w:szCs w:val="21"/>
        </w:rPr>
        <w:t xml:space="preserve"> zł brutto (szacowany przez Zamawiającego koszt brutto c</w:t>
      </w:r>
      <w:r w:rsidR="00232338">
        <w:rPr>
          <w:rFonts w:ascii="Calibri" w:hAnsi="Calibri"/>
          <w:sz w:val="21"/>
          <w:szCs w:val="21"/>
        </w:rPr>
        <w:t xml:space="preserve">zęści zamiennych i </w:t>
      </w:r>
      <w:bookmarkStart w:id="0" w:name="_GoBack"/>
      <w:bookmarkEnd w:id="0"/>
      <w:r w:rsidR="00232338">
        <w:rPr>
          <w:rFonts w:ascii="Calibri" w:hAnsi="Calibri"/>
          <w:sz w:val="21"/>
          <w:szCs w:val="21"/>
        </w:rPr>
        <w:t>podzespołów).</w:t>
      </w:r>
    </w:p>
    <w:p w14:paraId="5D5F90E3" w14:textId="77777777" w:rsidR="00E92D6F" w:rsidRDefault="00E92D6F" w:rsidP="00222BA8">
      <w:pPr>
        <w:pStyle w:val="Bezodstpw"/>
        <w:jc w:val="both"/>
      </w:pPr>
    </w:p>
    <w:p w14:paraId="57C469BE" w14:textId="77777777" w:rsidR="00720436" w:rsidRDefault="00720436" w:rsidP="00222BA8">
      <w:pPr>
        <w:pStyle w:val="Bezodstpw"/>
        <w:jc w:val="both"/>
      </w:pPr>
    </w:p>
    <w:p w14:paraId="798A4C4E" w14:textId="77777777" w:rsidR="00F873FE" w:rsidRPr="000D4661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0D4661" w:rsidRDefault="00F873FE" w:rsidP="006E555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0D4661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0D4661" w:rsidRDefault="00C23A81" w:rsidP="006E555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0D4661" w:rsidRDefault="00CF5F67" w:rsidP="006E555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0D4661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0D4661" w:rsidRDefault="00F873FE" w:rsidP="006E555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0D4661" w:rsidRDefault="00F873FE" w:rsidP="006E555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0D4661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0D4661" w:rsidRDefault="00F873FE" w:rsidP="006E555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4C34F7EA" w14:textId="77777777" w:rsidR="009849BB" w:rsidRDefault="00F873FE" w:rsidP="009849B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0D4661">
        <w:rPr>
          <w:rFonts w:ascii="Calibri" w:hAnsi="Calibri"/>
          <w:sz w:val="21"/>
          <w:szCs w:val="21"/>
        </w:rPr>
        <w:t>oświadcza, że jest związany ofertą do terminu wykonania przedmiotu zamówienia zgodnie</w:t>
      </w:r>
      <w:r w:rsidRPr="00FF3F10">
        <w:rPr>
          <w:rFonts w:ascii="Calibri" w:hAnsi="Calibri"/>
          <w:sz w:val="21"/>
          <w:szCs w:val="21"/>
        </w:rPr>
        <w:t xml:space="preserve">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27179D75" w:rsidR="0095484F" w:rsidRPr="009849BB" w:rsidRDefault="00F873FE" w:rsidP="009849BB">
      <w:pPr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9849BB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9849BB">
        <w:rPr>
          <w:rFonts w:ascii="Calibri" w:hAnsi="Calibri"/>
          <w:sz w:val="21"/>
          <w:szCs w:val="21"/>
        </w:rPr>
        <w:br/>
      </w:r>
      <w:r w:rsidR="00EF5EFB" w:rsidRPr="009849BB">
        <w:rPr>
          <w:rFonts w:ascii="Calibri" w:hAnsi="Calibri"/>
          <w:b/>
          <w:sz w:val="21"/>
          <w:szCs w:val="21"/>
        </w:rPr>
        <w:t>do 31 grudnia 2022</w:t>
      </w:r>
      <w:r w:rsidR="000B6961" w:rsidRPr="009849BB">
        <w:rPr>
          <w:rFonts w:ascii="Calibri" w:hAnsi="Calibri"/>
          <w:b/>
          <w:sz w:val="21"/>
          <w:szCs w:val="21"/>
        </w:rPr>
        <w:t>r.</w:t>
      </w:r>
      <w:r w:rsidR="009849BB" w:rsidRPr="009849BB">
        <w:t xml:space="preserve"> </w:t>
      </w:r>
      <w:r w:rsidR="009849BB" w:rsidRPr="009849BB">
        <w:rPr>
          <w:rFonts w:ascii="Calibri" w:hAnsi="Calibri"/>
          <w:sz w:val="21"/>
          <w:szCs w:val="21"/>
        </w:rPr>
        <w:t>lub do wyczerpania kwoty wynagrodzenia;</w:t>
      </w:r>
    </w:p>
    <w:p w14:paraId="41F1F0D1" w14:textId="27875F61" w:rsidR="009849BB" w:rsidRPr="009849BB" w:rsidRDefault="0095484F" w:rsidP="009849BB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</w:t>
      </w:r>
      <w:r w:rsidR="000B6961">
        <w:rPr>
          <w:rFonts w:ascii="Calibri" w:hAnsi="Calibri"/>
          <w:sz w:val="21"/>
          <w:szCs w:val="21"/>
        </w:rPr>
        <w:t>li  gwarancji na okres minimum</w:t>
      </w:r>
      <w:r w:rsidR="009849BB" w:rsidRPr="009849BB">
        <w:rPr>
          <w:rFonts w:ascii="Calibri" w:hAnsi="Calibri"/>
          <w:sz w:val="21"/>
          <w:szCs w:val="21"/>
        </w:rPr>
        <w:t>:</w:t>
      </w:r>
    </w:p>
    <w:p w14:paraId="79B069A0" w14:textId="5E86516E" w:rsidR="009849BB" w:rsidRPr="009849BB" w:rsidRDefault="009849BB" w:rsidP="009849BB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</w:t>
      </w:r>
      <w:r w:rsidRPr="009849BB">
        <w:rPr>
          <w:rFonts w:ascii="Calibri" w:hAnsi="Calibri"/>
          <w:sz w:val="21"/>
          <w:szCs w:val="21"/>
        </w:rPr>
        <w:t xml:space="preserve"> miesięcy w zakresie wykonanych napraw urządzeń</w:t>
      </w:r>
    </w:p>
    <w:p w14:paraId="14659753" w14:textId="15144189" w:rsidR="0095484F" w:rsidRPr="009849BB" w:rsidRDefault="009849BB" w:rsidP="009849BB">
      <w:pPr>
        <w:widowControl/>
        <w:numPr>
          <w:ilvl w:val="0"/>
          <w:numId w:val="34"/>
        </w:numPr>
        <w:autoSpaceDE/>
        <w:autoSpaceDN/>
        <w:adjustRightInd/>
        <w:contextualSpacing/>
        <w:jc w:val="both"/>
        <w:rPr>
          <w:rFonts w:ascii="Calibri" w:hAnsi="Calibri"/>
          <w:sz w:val="21"/>
          <w:szCs w:val="21"/>
        </w:rPr>
      </w:pPr>
      <w:r w:rsidRPr="009849BB">
        <w:rPr>
          <w:rFonts w:ascii="Calibri" w:hAnsi="Calibri"/>
          <w:sz w:val="21"/>
          <w:szCs w:val="21"/>
        </w:rPr>
        <w:t>12 miesięcy na wymienione części i podzespoły</w:t>
      </w:r>
    </w:p>
    <w:p w14:paraId="3893E3AD" w14:textId="77777777" w:rsidR="0095484F" w:rsidRPr="00FF3F10" w:rsidRDefault="00F873FE" w:rsidP="006E555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6E555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6E555B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72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6E55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ind w:left="732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6E55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32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6E55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32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2BF2D6B7" w14:textId="77777777" w:rsidR="00755DD5" w:rsidRDefault="00755DD5" w:rsidP="00F873FE">
      <w:pPr>
        <w:pStyle w:val="Bezodstpw"/>
      </w:pPr>
    </w:p>
    <w:p w14:paraId="10F2687A" w14:textId="77777777" w:rsidR="00755DD5" w:rsidRDefault="00755DD5" w:rsidP="00F873FE">
      <w:pPr>
        <w:pStyle w:val="Bezodstpw"/>
      </w:pPr>
    </w:p>
    <w:p w14:paraId="3EE836BD" w14:textId="77777777" w:rsidR="000D4661" w:rsidRDefault="000D4661" w:rsidP="00F873FE">
      <w:pPr>
        <w:pStyle w:val="Bezodstpw"/>
      </w:pPr>
    </w:p>
    <w:p w14:paraId="6D88CCE5" w14:textId="77777777" w:rsidR="000D4661" w:rsidRDefault="000D4661" w:rsidP="00F873FE">
      <w:pPr>
        <w:pStyle w:val="Bezodstpw"/>
      </w:pPr>
    </w:p>
    <w:p w14:paraId="34295E09" w14:textId="77777777" w:rsidR="000D4661" w:rsidRPr="00F43DD6" w:rsidRDefault="000D4661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4C57A5D1" w14:textId="7F3EEC0E" w:rsidR="008F0B85" w:rsidRPr="00F43DD6" w:rsidRDefault="00F873FE" w:rsidP="00755DD5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3A0AE7">
      <w:pgSz w:w="11906" w:h="16838"/>
      <w:pgMar w:top="238" w:right="1418" w:bottom="24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71180" w14:textId="77777777" w:rsidR="00EA6CB6" w:rsidRDefault="00EA6CB6" w:rsidP="00146C7A">
      <w:r>
        <w:separator/>
      </w:r>
    </w:p>
  </w:endnote>
  <w:endnote w:type="continuationSeparator" w:id="0">
    <w:p w14:paraId="30E70AA2" w14:textId="77777777" w:rsidR="00EA6CB6" w:rsidRDefault="00EA6CB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636897" w:rsidRDefault="0063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26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636897" w:rsidRDefault="00636897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88017" w14:textId="77777777" w:rsidR="00EA6CB6" w:rsidRDefault="00EA6CB6" w:rsidP="00146C7A">
      <w:r>
        <w:separator/>
      </w:r>
    </w:p>
  </w:footnote>
  <w:footnote w:type="continuationSeparator" w:id="0">
    <w:p w14:paraId="6F768F03" w14:textId="77777777" w:rsidR="00EA6CB6" w:rsidRDefault="00EA6CB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636897" w:rsidRDefault="00636897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4649B5E" w:rsidR="00636897" w:rsidRPr="005A0A19" w:rsidRDefault="0063689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4649B5E" w:rsidR="00636897" w:rsidRPr="005A0A19" w:rsidRDefault="0063689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764F5"/>
    <w:multiLevelType w:val="hybridMultilevel"/>
    <w:tmpl w:val="88B04E82"/>
    <w:lvl w:ilvl="0" w:tplc="88F005AE">
      <w:start w:val="1"/>
      <w:numFmt w:val="bullet"/>
      <w:lvlText w:val="-"/>
      <w:lvlJc w:val="left"/>
      <w:pPr>
        <w:ind w:left="1068" w:hanging="360"/>
      </w:pPr>
      <w:rPr>
        <w:rFonts w:hint="default"/>
        <w:color w:val="auto"/>
      </w:rPr>
    </w:lvl>
    <w:lvl w:ilvl="1" w:tplc="A6300DC8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30"/>
  </w:num>
  <w:num w:numId="13">
    <w:abstractNumId w:val="26"/>
  </w:num>
  <w:num w:numId="14">
    <w:abstractNumId w:val="24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9"/>
  </w:num>
  <w:num w:numId="20">
    <w:abstractNumId w:val="4"/>
  </w:num>
  <w:num w:numId="21">
    <w:abstractNumId w:val="27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8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B6961"/>
    <w:rsid w:val="000C2BA6"/>
    <w:rsid w:val="000D02EC"/>
    <w:rsid w:val="000D373E"/>
    <w:rsid w:val="000D4661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4FD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338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93CA5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72131"/>
    <w:rsid w:val="0039092C"/>
    <w:rsid w:val="0039778F"/>
    <w:rsid w:val="003A0AE7"/>
    <w:rsid w:val="003B1604"/>
    <w:rsid w:val="003B6BB5"/>
    <w:rsid w:val="003C23C4"/>
    <w:rsid w:val="003C2903"/>
    <w:rsid w:val="003C37E5"/>
    <w:rsid w:val="003C594C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260C"/>
    <w:rsid w:val="00485BAE"/>
    <w:rsid w:val="00490864"/>
    <w:rsid w:val="00492B07"/>
    <w:rsid w:val="004934F6"/>
    <w:rsid w:val="0049373B"/>
    <w:rsid w:val="004965E5"/>
    <w:rsid w:val="004A5A1C"/>
    <w:rsid w:val="004B32DE"/>
    <w:rsid w:val="004B57BE"/>
    <w:rsid w:val="004B6A7C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50B2"/>
    <w:rsid w:val="0056542C"/>
    <w:rsid w:val="005661E5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36897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A2908"/>
    <w:rsid w:val="006A3E5E"/>
    <w:rsid w:val="006A4B70"/>
    <w:rsid w:val="006A7D4B"/>
    <w:rsid w:val="006B7CB5"/>
    <w:rsid w:val="006B7EED"/>
    <w:rsid w:val="006C29B1"/>
    <w:rsid w:val="006C33B1"/>
    <w:rsid w:val="006C3926"/>
    <w:rsid w:val="006C6C46"/>
    <w:rsid w:val="006D58EE"/>
    <w:rsid w:val="006E0115"/>
    <w:rsid w:val="006E555B"/>
    <w:rsid w:val="006F07B3"/>
    <w:rsid w:val="006F17EA"/>
    <w:rsid w:val="006F2890"/>
    <w:rsid w:val="007004CD"/>
    <w:rsid w:val="00714938"/>
    <w:rsid w:val="00720436"/>
    <w:rsid w:val="00722BDE"/>
    <w:rsid w:val="007251BC"/>
    <w:rsid w:val="007252DF"/>
    <w:rsid w:val="007360AC"/>
    <w:rsid w:val="00736D72"/>
    <w:rsid w:val="007423F5"/>
    <w:rsid w:val="0075222A"/>
    <w:rsid w:val="00755DD5"/>
    <w:rsid w:val="00761D23"/>
    <w:rsid w:val="00763741"/>
    <w:rsid w:val="00766135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B2AF4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C60AF"/>
    <w:rsid w:val="008D0094"/>
    <w:rsid w:val="008D0BEC"/>
    <w:rsid w:val="008D7701"/>
    <w:rsid w:val="008D7CD5"/>
    <w:rsid w:val="008E064A"/>
    <w:rsid w:val="008F0B85"/>
    <w:rsid w:val="008F212E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849BB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34713"/>
    <w:rsid w:val="00A37D61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555CD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97B17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7E1F"/>
    <w:rsid w:val="00C60EE8"/>
    <w:rsid w:val="00C70E72"/>
    <w:rsid w:val="00C73490"/>
    <w:rsid w:val="00C74D50"/>
    <w:rsid w:val="00C963DF"/>
    <w:rsid w:val="00CB3B48"/>
    <w:rsid w:val="00CB53AF"/>
    <w:rsid w:val="00CB7A98"/>
    <w:rsid w:val="00CC29FC"/>
    <w:rsid w:val="00CF10B1"/>
    <w:rsid w:val="00CF13EF"/>
    <w:rsid w:val="00CF501F"/>
    <w:rsid w:val="00CF5F67"/>
    <w:rsid w:val="00D02217"/>
    <w:rsid w:val="00D07F78"/>
    <w:rsid w:val="00D308E7"/>
    <w:rsid w:val="00D40EE5"/>
    <w:rsid w:val="00D56205"/>
    <w:rsid w:val="00D74EAA"/>
    <w:rsid w:val="00D76A56"/>
    <w:rsid w:val="00D86726"/>
    <w:rsid w:val="00D917A1"/>
    <w:rsid w:val="00D963E5"/>
    <w:rsid w:val="00DA1191"/>
    <w:rsid w:val="00DA20A5"/>
    <w:rsid w:val="00DA75D2"/>
    <w:rsid w:val="00DB32BB"/>
    <w:rsid w:val="00DB6A27"/>
    <w:rsid w:val="00DD2172"/>
    <w:rsid w:val="00DE0910"/>
    <w:rsid w:val="00E05238"/>
    <w:rsid w:val="00E06AFE"/>
    <w:rsid w:val="00E252BD"/>
    <w:rsid w:val="00E30CA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92D6F"/>
    <w:rsid w:val="00EA52F4"/>
    <w:rsid w:val="00EA6CB6"/>
    <w:rsid w:val="00EB121F"/>
    <w:rsid w:val="00EC363F"/>
    <w:rsid w:val="00ED39A8"/>
    <w:rsid w:val="00ED70C0"/>
    <w:rsid w:val="00EE04FC"/>
    <w:rsid w:val="00EE7EED"/>
    <w:rsid w:val="00EF2489"/>
    <w:rsid w:val="00EF5EFB"/>
    <w:rsid w:val="00F043C3"/>
    <w:rsid w:val="00F107E8"/>
    <w:rsid w:val="00F11BC1"/>
    <w:rsid w:val="00F12F7C"/>
    <w:rsid w:val="00F1591F"/>
    <w:rsid w:val="00F2054F"/>
    <w:rsid w:val="00F27F2A"/>
    <w:rsid w:val="00F32AF5"/>
    <w:rsid w:val="00F35529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3F10"/>
    <w:rsid w:val="00FF4B76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9469-7B8E-401E-BFC1-79EDC9FA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2021-09-24T11:29:00Z</cp:lastPrinted>
  <dcterms:created xsi:type="dcterms:W3CDTF">2021-10-14T09:53:00Z</dcterms:created>
  <dcterms:modified xsi:type="dcterms:W3CDTF">2021-10-14T09:56:00Z</dcterms:modified>
</cp:coreProperties>
</file>