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66E1A">
        <w:rPr>
          <w:b/>
          <w:bCs/>
          <w:color w:val="000000"/>
          <w:sz w:val="24"/>
          <w:szCs w:val="24"/>
        </w:rPr>
        <w:t>dostawę</w:t>
      </w:r>
      <w:bookmarkStart w:id="0" w:name="_GoBack"/>
      <w:bookmarkEnd w:id="0"/>
      <w:r w:rsidR="00566E1A">
        <w:rPr>
          <w:b/>
          <w:bCs/>
          <w:color w:val="000000"/>
          <w:sz w:val="24"/>
          <w:szCs w:val="24"/>
        </w:rPr>
        <w:t xml:space="preserve"> akcesoriów komputerowych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F5EFF">
        <w:rPr>
          <w:i/>
          <w:iCs/>
          <w:color w:val="000000"/>
          <w:sz w:val="24"/>
          <w:szCs w:val="24"/>
        </w:rPr>
        <w:t>dnia</w:t>
      </w:r>
      <w:r w:rsidR="00EF5EFF">
        <w:rPr>
          <w:i/>
          <w:iCs/>
          <w:color w:val="000000"/>
          <w:sz w:val="24"/>
          <w:szCs w:val="24"/>
        </w:rPr>
        <w:tab/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4022"/>
    <w:rsid w:val="000C0E8C"/>
    <w:rsid w:val="000F10B4"/>
    <w:rsid w:val="001178B9"/>
    <w:rsid w:val="001C0E33"/>
    <w:rsid w:val="00313E8F"/>
    <w:rsid w:val="004976F9"/>
    <w:rsid w:val="004A776A"/>
    <w:rsid w:val="004F1BCD"/>
    <w:rsid w:val="005149C2"/>
    <w:rsid w:val="00566E1A"/>
    <w:rsid w:val="00574E4D"/>
    <w:rsid w:val="005D4FD7"/>
    <w:rsid w:val="008013A2"/>
    <w:rsid w:val="00902323"/>
    <w:rsid w:val="00903E78"/>
    <w:rsid w:val="00AF3971"/>
    <w:rsid w:val="00BB643F"/>
    <w:rsid w:val="00CF6896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BA3C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2022-03-15T08:50:00Z</dcterms:created>
  <dcterms:modified xsi:type="dcterms:W3CDTF">2022-03-15T12:06:00Z</dcterms:modified>
</cp:coreProperties>
</file>