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F2" w:rsidRPr="00577F6F" w:rsidRDefault="00577F6F" w:rsidP="00577F6F">
      <w:pPr>
        <w:jc w:val="right"/>
        <w:rPr>
          <w:iCs/>
          <w:sz w:val="20"/>
          <w:szCs w:val="20"/>
        </w:rPr>
      </w:pPr>
      <w:r w:rsidRPr="00577F6F">
        <w:rPr>
          <w:iCs/>
          <w:sz w:val="20"/>
          <w:szCs w:val="20"/>
        </w:rPr>
        <w:t xml:space="preserve">Załącznik nr </w:t>
      </w:r>
      <w:r w:rsidR="00343A71">
        <w:rPr>
          <w:iCs/>
          <w:sz w:val="20"/>
          <w:szCs w:val="20"/>
        </w:rPr>
        <w:t>5</w:t>
      </w:r>
      <w:r w:rsidRPr="00577F6F">
        <w:rPr>
          <w:iCs/>
          <w:sz w:val="20"/>
          <w:szCs w:val="20"/>
        </w:rPr>
        <w:t xml:space="preserve"> do ogłoszenia o zamówieniu</w:t>
      </w:r>
    </w:p>
    <w:p w:rsidR="007E3CF2" w:rsidRPr="002E5ABE" w:rsidRDefault="007E3CF2" w:rsidP="007E3CF2">
      <w:pPr>
        <w:widowControl/>
        <w:suppressAutoHyphens w:val="0"/>
        <w:rPr>
          <w:rFonts w:eastAsia="Times New Roman"/>
          <w:b/>
          <w:color w:val="000000"/>
        </w:rPr>
      </w:pPr>
      <w:r w:rsidRPr="002E5ABE">
        <w:rPr>
          <w:rFonts w:eastAsia="Times New Roman"/>
          <w:b/>
          <w:color w:val="000000"/>
        </w:rPr>
        <w:t>Klauzula informacyjna dla uczestników postępowania o udzielenie zamówienia publicznego</w:t>
      </w:r>
    </w:p>
    <w:p w:rsidR="007E3CF2" w:rsidRPr="002E5ABE" w:rsidRDefault="007E3CF2" w:rsidP="007E3CF2">
      <w:pPr>
        <w:widowControl/>
        <w:suppressAutoHyphens w:val="0"/>
        <w:jc w:val="left"/>
        <w:rPr>
          <w:rFonts w:eastAsia="Times New Roman"/>
        </w:rPr>
      </w:pPr>
    </w:p>
    <w:p w:rsidR="007E3CF2" w:rsidRPr="002E5ABE" w:rsidRDefault="007E3CF2" w:rsidP="007E3CF2">
      <w:pPr>
        <w:widowControl/>
        <w:suppressAutoHyphens w:val="0"/>
        <w:jc w:val="left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6"/>
        <w:gridCol w:w="5112"/>
      </w:tblGrid>
      <w:tr w:rsidR="007E3CF2" w:rsidRPr="002E7620" w:rsidTr="00C06001">
        <w:trPr>
          <w:trHeight w:val="964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t>Administrator danych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C06001">
            <w:pPr>
              <w:widowControl/>
              <w:suppressAutoHyphens w:val="0"/>
              <w:jc w:val="left"/>
            </w:pPr>
            <w:r w:rsidRPr="002E7620">
              <w:rPr>
                <w:sz w:val="22"/>
                <w:szCs w:val="22"/>
              </w:rPr>
              <w:t>Kasa Rolniczego Ubezpieczenia Społecznego</w:t>
            </w:r>
          </w:p>
          <w:p w:rsidR="007E3CF2" w:rsidRPr="002E7620" w:rsidRDefault="007E3CF2" w:rsidP="00C06001">
            <w:pPr>
              <w:widowControl/>
              <w:suppressAutoHyphens w:val="0"/>
              <w:jc w:val="left"/>
            </w:pPr>
            <w:r w:rsidRPr="002E7620">
              <w:rPr>
                <w:sz w:val="22"/>
                <w:szCs w:val="22"/>
              </w:rPr>
              <w:t>Al. Niepodległości 190</w:t>
            </w:r>
          </w:p>
          <w:p w:rsidR="007E3CF2" w:rsidRPr="002E7620" w:rsidRDefault="007E3CF2" w:rsidP="00C06001">
            <w:pPr>
              <w:widowControl/>
              <w:suppressAutoHyphens w:val="0"/>
              <w:jc w:val="left"/>
            </w:pPr>
            <w:r w:rsidRPr="002E7620">
              <w:rPr>
                <w:sz w:val="22"/>
                <w:szCs w:val="22"/>
              </w:rPr>
              <w:t>00-608 Warszawa,</w:t>
            </w:r>
          </w:p>
          <w:p w:rsidR="007E3CF2" w:rsidRPr="002E7620" w:rsidRDefault="007E3CF2" w:rsidP="00C06001">
            <w:pPr>
              <w:widowControl/>
              <w:suppressAutoHyphens w:val="0"/>
              <w:jc w:val="left"/>
            </w:pPr>
            <w:r w:rsidRPr="002E7620">
              <w:rPr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7E3CF2" w:rsidRPr="002E7620" w:rsidTr="00C06001">
        <w:trPr>
          <w:trHeight w:val="835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t>Dane kontaktowe inspektora ochrony danych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C06001">
            <w:pPr>
              <w:widowControl/>
              <w:suppressAutoHyphens w:val="0"/>
              <w:spacing w:line="276" w:lineRule="auto"/>
              <w:jc w:val="both"/>
            </w:pPr>
            <w:r w:rsidRPr="002E7620">
              <w:rPr>
                <w:sz w:val="22"/>
                <w:szCs w:val="22"/>
              </w:rPr>
              <w:t>poczta elektroniczna na adres e-</w:t>
            </w:r>
            <w:r w:rsidRPr="002E7620">
              <w:rPr>
                <w:iCs/>
                <w:sz w:val="22"/>
                <w:szCs w:val="22"/>
              </w:rPr>
              <w:t>mail:</w:t>
            </w:r>
            <w:r w:rsidRPr="002E7620">
              <w:rPr>
                <w:sz w:val="22"/>
                <w:szCs w:val="22"/>
              </w:rPr>
              <w:t xml:space="preserve"> </w:t>
            </w:r>
            <w:hyperlink r:id="rId5" w:history="1">
              <w:r w:rsidRPr="002E7620">
                <w:rPr>
                  <w:color w:val="0000FF"/>
                  <w:sz w:val="22"/>
                  <w:szCs w:val="22"/>
                  <w:u w:val="single"/>
                </w:rPr>
                <w:t>iod@krus.gov.pl</w:t>
              </w:r>
            </w:hyperlink>
            <w:r w:rsidRPr="002E7620">
              <w:rPr>
                <w:sz w:val="22"/>
                <w:szCs w:val="22"/>
              </w:rPr>
              <w:t xml:space="preserve">, </w:t>
            </w:r>
          </w:p>
          <w:p w:rsidR="007E3CF2" w:rsidRPr="002E7620" w:rsidRDefault="007E3CF2" w:rsidP="00C06001">
            <w:pPr>
              <w:widowControl/>
              <w:suppressAutoHyphens w:val="0"/>
              <w:spacing w:line="276" w:lineRule="auto"/>
              <w:jc w:val="both"/>
            </w:pPr>
            <w:r w:rsidRPr="002E7620">
              <w:rPr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  <w:p w:rsidR="007E3CF2" w:rsidRPr="002E7620" w:rsidRDefault="007E3CF2" w:rsidP="00C06001">
            <w:pPr>
              <w:widowControl/>
              <w:suppressAutoHyphens w:val="0"/>
              <w:spacing w:line="276" w:lineRule="auto"/>
              <w:jc w:val="both"/>
            </w:pPr>
            <w:r w:rsidRPr="002E7620">
              <w:rPr>
                <w:sz w:val="22"/>
                <w:szCs w:val="22"/>
              </w:rPr>
              <w:t xml:space="preserve">telefonicznie na numer 22 592 64 43 </w:t>
            </w:r>
          </w:p>
          <w:p w:rsidR="007E3CF2" w:rsidRPr="002E7620" w:rsidRDefault="007E3CF2" w:rsidP="00C06001">
            <w:pPr>
              <w:widowControl/>
              <w:suppressAutoHyphens w:val="0"/>
              <w:spacing w:line="276" w:lineRule="auto"/>
              <w:jc w:val="both"/>
            </w:pPr>
          </w:p>
          <w:p w:rsidR="007E3CF2" w:rsidRPr="002E7620" w:rsidRDefault="007E3CF2" w:rsidP="00C06001">
            <w:pPr>
              <w:widowControl/>
              <w:suppressAutoHyphens w:val="0"/>
              <w:jc w:val="left"/>
            </w:pPr>
          </w:p>
        </w:tc>
      </w:tr>
      <w:tr w:rsidR="007E3CF2" w:rsidRPr="002E7620" w:rsidTr="00C06001">
        <w:trPr>
          <w:trHeight w:val="833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t>Cele przetwarzania danych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A066A1">
            <w:pPr>
              <w:widowControl/>
              <w:suppressAutoHyphens w:val="0"/>
              <w:jc w:val="left"/>
              <w:rPr>
                <w:color w:val="FF0000"/>
              </w:rPr>
            </w:pPr>
            <w:r w:rsidRPr="002E7620">
              <w:rPr>
                <w:sz w:val="22"/>
                <w:szCs w:val="22"/>
                <w:shd w:val="clear" w:color="auto" w:fill="FFFFFF"/>
              </w:rPr>
              <w:t>przeprowadzenie postępowania o udziele</w:t>
            </w:r>
            <w:r w:rsidR="00665092" w:rsidRPr="002E7620">
              <w:rPr>
                <w:sz w:val="22"/>
                <w:szCs w:val="22"/>
                <w:shd w:val="clear" w:color="auto" w:fill="FFFFFF"/>
              </w:rPr>
              <w:t xml:space="preserve">nie zamówienia publicznego </w:t>
            </w:r>
            <w:r w:rsidR="00757FEC">
              <w:rPr>
                <w:sz w:val="22"/>
                <w:szCs w:val="22"/>
                <w:shd w:val="clear" w:color="auto" w:fill="FFFFFF"/>
              </w:rPr>
              <w:t xml:space="preserve">na </w:t>
            </w:r>
            <w:r w:rsidR="00A066A1">
              <w:rPr>
                <w:sz w:val="22"/>
                <w:szCs w:val="22"/>
                <w:shd w:val="clear" w:color="auto" w:fill="FFFFFF"/>
              </w:rPr>
              <w:t>wykonanie okresowych przeglądów technicznych 30 budynków administrowanych przez OR KRUS w Warszawie</w:t>
            </w:r>
            <w:r w:rsidR="00E40775">
              <w:rPr>
                <w:sz w:val="22"/>
                <w:szCs w:val="22"/>
                <w:shd w:val="clear" w:color="auto" w:fill="FFFFFF"/>
              </w:rPr>
              <w:t>,</w:t>
            </w:r>
            <w:r w:rsidRPr="002E7620">
              <w:rPr>
                <w:sz w:val="22"/>
                <w:szCs w:val="22"/>
                <w:shd w:val="clear" w:color="auto" w:fill="FFFFFF"/>
              </w:rPr>
              <w:t xml:space="preserve"> nr sprawy </w:t>
            </w:r>
            <w:r w:rsidR="002E53DB">
              <w:rPr>
                <w:color w:val="000000"/>
                <w:sz w:val="22"/>
                <w:szCs w:val="22"/>
              </w:rPr>
              <w:t>1400-OAG.26</w:t>
            </w:r>
            <w:r w:rsidR="00A066A1">
              <w:rPr>
                <w:color w:val="000000"/>
                <w:sz w:val="22"/>
                <w:szCs w:val="22"/>
              </w:rPr>
              <w:t>3</w:t>
            </w:r>
            <w:r w:rsidR="002E53DB">
              <w:rPr>
                <w:color w:val="000000"/>
                <w:sz w:val="22"/>
                <w:szCs w:val="22"/>
              </w:rPr>
              <w:t>.</w:t>
            </w:r>
            <w:r w:rsidR="00A066A1">
              <w:rPr>
                <w:color w:val="000000"/>
                <w:sz w:val="22"/>
                <w:szCs w:val="22"/>
              </w:rPr>
              <w:t>28</w:t>
            </w:r>
            <w:r w:rsidR="00665092" w:rsidRPr="002E7620">
              <w:rPr>
                <w:color w:val="000000"/>
                <w:sz w:val="22"/>
                <w:szCs w:val="22"/>
              </w:rPr>
              <w:t>.202</w:t>
            </w:r>
            <w:r w:rsidR="00A066A1">
              <w:rPr>
                <w:color w:val="000000"/>
                <w:sz w:val="22"/>
                <w:szCs w:val="22"/>
              </w:rPr>
              <w:t>2</w:t>
            </w:r>
          </w:p>
        </w:tc>
      </w:tr>
      <w:tr w:rsidR="007E3CF2" w:rsidRPr="002E7620" w:rsidTr="00C06001">
        <w:trPr>
          <w:trHeight w:val="986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t>Podstawa przetwarzania danych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3"/>
              </w:numPr>
              <w:suppressAutoHyphens w:val="0"/>
              <w:ind w:left="354" w:hanging="354"/>
              <w:contextualSpacing/>
              <w:jc w:val="both"/>
            </w:pPr>
            <w:r w:rsidRPr="002E7620">
              <w:rPr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7E3CF2" w:rsidRPr="002E7620" w:rsidRDefault="007E3CF2" w:rsidP="007E3CF2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ind w:left="637" w:hanging="283"/>
              <w:contextualSpacing/>
              <w:jc w:val="left"/>
              <w:rPr>
                <w:rFonts w:eastAsia="Times New Roman"/>
                <w:color w:val="000000"/>
              </w:rPr>
            </w:pPr>
            <w:r w:rsidRPr="002E7620">
              <w:rPr>
                <w:rFonts w:eastAsia="Times New Roman"/>
                <w:color w:val="000000"/>
                <w:sz w:val="22"/>
                <w:szCs w:val="22"/>
              </w:rPr>
              <w:t>ustawa z dnia 29 stycznia 2004 r. - Prawo zamówień  publicznych,</w:t>
            </w:r>
          </w:p>
          <w:p w:rsidR="007E3CF2" w:rsidRPr="002E7620" w:rsidRDefault="007E3CF2" w:rsidP="007E3CF2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ind w:left="637" w:hanging="283"/>
              <w:jc w:val="left"/>
              <w:rPr>
                <w:rFonts w:eastAsia="Times New Roman"/>
                <w:color w:val="000000"/>
              </w:rPr>
            </w:pPr>
            <w:r w:rsidRPr="002E7620">
              <w:rPr>
                <w:rFonts w:eastAsia="Times New Roman"/>
                <w:color w:val="000000"/>
                <w:sz w:val="22"/>
                <w:szCs w:val="22"/>
              </w:rPr>
              <w:t>rozporządzenia Ministra Rozwoju z dnia 26 lipca 2016 r. w sprawie rodzajów dokumentów, jakie może żądać zamawiający od wykonawcy w postępowaniu o udzielenie zamówienia,</w:t>
            </w:r>
          </w:p>
          <w:p w:rsidR="007E3CF2" w:rsidRPr="002E7620" w:rsidRDefault="007E3CF2" w:rsidP="007E3CF2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ind w:left="637" w:hanging="283"/>
              <w:jc w:val="left"/>
              <w:rPr>
                <w:rFonts w:eastAsia="Times New Roman"/>
                <w:color w:val="000000"/>
              </w:rPr>
            </w:pPr>
            <w:r w:rsidRPr="002E7620">
              <w:rPr>
                <w:rFonts w:eastAsia="Times New Roman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7E3CF2" w:rsidRPr="002E7620" w:rsidRDefault="007E3CF2" w:rsidP="007E3CF2">
            <w:pPr>
              <w:widowControl/>
              <w:numPr>
                <w:ilvl w:val="0"/>
                <w:numId w:val="3"/>
              </w:numPr>
              <w:suppressAutoHyphens w:val="0"/>
              <w:ind w:left="354" w:hanging="354"/>
              <w:contextualSpacing/>
              <w:jc w:val="both"/>
            </w:pPr>
            <w:r w:rsidRPr="002E7620">
              <w:rPr>
                <w:sz w:val="22"/>
                <w:szCs w:val="22"/>
              </w:rPr>
              <w:t>w związku z koniecznością wykonania umowy (art. 6 ust. 1 lit. b RODO)</w:t>
            </w:r>
          </w:p>
          <w:p w:rsidR="007E3CF2" w:rsidRPr="002E7620" w:rsidRDefault="007E3CF2" w:rsidP="00C06001">
            <w:pPr>
              <w:widowControl/>
              <w:suppressAutoHyphens w:val="0"/>
              <w:ind w:left="708"/>
              <w:jc w:val="both"/>
            </w:pPr>
          </w:p>
        </w:tc>
      </w:tr>
      <w:tr w:rsidR="007E3CF2" w:rsidRPr="002E7620" w:rsidTr="00C06001">
        <w:trPr>
          <w:trHeight w:val="845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C06001">
            <w:pPr>
              <w:widowControl/>
              <w:suppressAutoHyphens w:val="0"/>
              <w:jc w:val="left"/>
            </w:pPr>
            <w:r w:rsidRPr="002E7620">
              <w:rPr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7E3CF2" w:rsidRPr="002E7620" w:rsidTr="00C06001">
        <w:trPr>
          <w:trHeight w:val="845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t>Odbiorcy danych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C06001">
            <w:pPr>
              <w:widowControl/>
              <w:suppressAutoHyphens w:val="0"/>
              <w:spacing w:line="276" w:lineRule="auto"/>
              <w:jc w:val="both"/>
            </w:pPr>
            <w:r w:rsidRPr="002E7620">
              <w:rPr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29 stycznia 2004r. - Prawo zamówień publicznych, zgodnie z którą postępowanie o udzielenie zamówienia jest jawne oraz ustawy z dnia 6 września 2001 r. o dostępie do informacji publicznej; </w:t>
            </w:r>
          </w:p>
          <w:p w:rsidR="007E3CF2" w:rsidRPr="002E7620" w:rsidRDefault="007E3CF2" w:rsidP="00C06001">
            <w:pPr>
              <w:widowControl/>
              <w:suppressAutoHyphens w:val="0"/>
              <w:spacing w:line="276" w:lineRule="auto"/>
              <w:jc w:val="both"/>
            </w:pPr>
            <w:r w:rsidRPr="002E7620">
              <w:rPr>
                <w:sz w:val="22"/>
                <w:szCs w:val="22"/>
              </w:rPr>
              <w:t xml:space="preserve">dane osobowe mogą być przekazywane do podmiotów </w:t>
            </w:r>
            <w:r w:rsidRPr="002E7620">
              <w:rPr>
                <w:sz w:val="22"/>
                <w:szCs w:val="22"/>
              </w:rPr>
              <w:lastRenderedPageBreak/>
              <w:t>przetwarzających dane w imieniu administratora danych osobowych, posiadających uprawnienia do ich przetwarzania</w:t>
            </w:r>
          </w:p>
          <w:p w:rsidR="007E3CF2" w:rsidRPr="002E7620" w:rsidRDefault="007E3CF2" w:rsidP="00C06001">
            <w:pPr>
              <w:widowControl/>
              <w:suppressAutoHyphens w:val="0"/>
              <w:jc w:val="left"/>
            </w:pPr>
          </w:p>
        </w:tc>
      </w:tr>
      <w:tr w:rsidR="007E3CF2" w:rsidRPr="002E7620" w:rsidTr="00C06001">
        <w:trPr>
          <w:trHeight w:val="843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C06001">
            <w:pPr>
              <w:widowControl/>
              <w:suppressAutoHyphens w:val="0"/>
              <w:jc w:val="left"/>
              <w:rPr>
                <w:rFonts w:eastAsia="Times New Roman"/>
              </w:rPr>
            </w:pPr>
            <w:r w:rsidRPr="002E7620">
              <w:rPr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7E3CF2" w:rsidRPr="002E7620" w:rsidTr="00C06001">
        <w:trPr>
          <w:trHeight w:val="841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C06001">
            <w:pPr>
              <w:widowControl/>
              <w:suppressAutoHyphens w:val="0"/>
              <w:spacing w:line="276" w:lineRule="auto"/>
              <w:jc w:val="both"/>
            </w:pPr>
            <w:r w:rsidRPr="002E7620">
              <w:rPr>
                <w:sz w:val="22"/>
                <w:szCs w:val="22"/>
              </w:rPr>
              <w:t>Dane osobowe będą przechowywane, zgodnie z art. 97 ust. 1 ustawy z dnia 29 stycznia 2004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7E3CF2" w:rsidRPr="002E7620" w:rsidRDefault="007E3CF2" w:rsidP="00C06001">
            <w:pPr>
              <w:widowControl/>
              <w:suppressAutoHyphens w:val="0"/>
              <w:spacing w:line="276" w:lineRule="auto"/>
              <w:jc w:val="both"/>
            </w:pPr>
            <w:r w:rsidRPr="002E7620">
              <w:rPr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7E3CF2" w:rsidRPr="002E7620" w:rsidRDefault="007E3CF2" w:rsidP="00C06001">
            <w:pPr>
              <w:widowControl/>
              <w:suppressAutoHyphens w:val="0"/>
              <w:spacing w:line="276" w:lineRule="auto"/>
              <w:jc w:val="both"/>
            </w:pPr>
            <w:r w:rsidRPr="002E7620">
              <w:rPr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2E7620">
              <w:rPr>
                <w:bCs/>
                <w:color w:val="000000"/>
                <w:kern w:val="36"/>
                <w:sz w:val="22"/>
                <w:szCs w:val="22"/>
              </w:rPr>
              <w:t>oraz przepisów prawa powszechnie obowiązującego</w:t>
            </w:r>
          </w:p>
        </w:tc>
      </w:tr>
      <w:tr w:rsidR="007E3CF2" w:rsidRPr="002E7620" w:rsidTr="00C06001">
        <w:trPr>
          <w:trHeight w:val="967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t>Prawa osoby, której dane są przetwarzane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354" w:hanging="284"/>
              <w:jc w:val="both"/>
            </w:pPr>
            <w:r w:rsidRPr="002E7620">
              <w:rPr>
                <w:sz w:val="22"/>
                <w:szCs w:val="22"/>
              </w:rPr>
              <w:t>żądania dostępu do swoich danych osobowych (</w:t>
            </w:r>
            <w:r w:rsidRPr="002E7620">
              <w:rPr>
                <w:iCs/>
                <w:color w:val="000000"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 w:rsidRPr="002E7620">
              <w:rPr>
                <w:sz w:val="22"/>
                <w:szCs w:val="22"/>
              </w:rPr>
              <w:t xml:space="preserve">, </w:t>
            </w:r>
          </w:p>
          <w:p w:rsidR="007E3CF2" w:rsidRPr="002E7620" w:rsidRDefault="007E3CF2" w:rsidP="007E3CF2">
            <w:pPr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354" w:hanging="284"/>
              <w:jc w:val="both"/>
            </w:pPr>
            <w:r w:rsidRPr="002E7620">
              <w:rPr>
                <w:sz w:val="22"/>
                <w:szCs w:val="22"/>
              </w:rPr>
              <w:t>żądania sprostowania i uzupełnienia danych osobowych</w:t>
            </w:r>
            <w:r w:rsidRPr="002E7620">
              <w:rPr>
                <w:i/>
                <w:iCs/>
                <w:sz w:val="22"/>
                <w:szCs w:val="22"/>
              </w:rPr>
              <w:t xml:space="preserve"> </w:t>
            </w:r>
            <w:r w:rsidRPr="002E7620">
              <w:rPr>
                <w:iCs/>
                <w:sz w:val="22"/>
                <w:szCs w:val="22"/>
              </w:rPr>
              <w:t>(skorzystanie z prawa do sprostowania lub uzupełnienia nie może skutkować zmianą wyniku postępowania o udzielenie zamówienia publicznego ani zmianą postanowień umowy w zakresie niezgodnym z ustawą z dnia</w:t>
            </w:r>
            <w:r w:rsidRPr="002E7620">
              <w:rPr>
                <w:color w:val="FF0000"/>
                <w:sz w:val="22"/>
                <w:szCs w:val="22"/>
              </w:rPr>
              <w:t xml:space="preserve"> </w:t>
            </w:r>
            <w:r w:rsidRPr="002E7620">
              <w:rPr>
                <w:sz w:val="22"/>
                <w:szCs w:val="22"/>
              </w:rPr>
              <w:t xml:space="preserve">29 stycznia 2004 r. - Prawo zamówień publicznych </w:t>
            </w:r>
            <w:r w:rsidRPr="002E7620">
              <w:rPr>
                <w:iCs/>
                <w:sz w:val="22"/>
                <w:szCs w:val="22"/>
              </w:rPr>
              <w:t>oraz nie może naruszać integralności protokołu oraz jego załączników)</w:t>
            </w:r>
            <w:r w:rsidRPr="002E7620">
              <w:rPr>
                <w:sz w:val="22"/>
                <w:szCs w:val="22"/>
              </w:rPr>
              <w:t xml:space="preserve">, </w:t>
            </w:r>
          </w:p>
          <w:p w:rsidR="007E3CF2" w:rsidRPr="002E7620" w:rsidRDefault="007E3CF2" w:rsidP="007E3CF2">
            <w:pPr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354" w:hanging="284"/>
              <w:jc w:val="both"/>
            </w:pPr>
            <w:r w:rsidRPr="002E7620">
              <w:rPr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7E3CF2" w:rsidRPr="002E7620" w:rsidRDefault="007E3CF2" w:rsidP="007E3CF2">
            <w:pPr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354" w:hanging="284"/>
              <w:jc w:val="both"/>
            </w:pPr>
            <w:r w:rsidRPr="002E7620">
              <w:rPr>
                <w:sz w:val="22"/>
                <w:szCs w:val="22"/>
              </w:rPr>
              <w:t>żądania ograniczenia przetwarzania danych osobowych</w:t>
            </w:r>
            <w:r w:rsidRPr="002E7620">
              <w:rPr>
                <w:i/>
                <w:sz w:val="22"/>
                <w:szCs w:val="22"/>
              </w:rPr>
              <w:t xml:space="preserve"> </w:t>
            </w:r>
            <w:r w:rsidRPr="002E7620">
              <w:rPr>
                <w:sz w:val="22"/>
                <w:szCs w:val="22"/>
              </w:rPr>
              <w:t>(w</w:t>
            </w:r>
            <w:r w:rsidRPr="002E7620">
              <w:rPr>
                <w:color w:val="000000"/>
                <w:sz w:val="22"/>
                <w:szCs w:val="22"/>
              </w:rPr>
              <w:t xml:space="preserve">ystąpienie z tym żądaniem nie </w:t>
            </w:r>
            <w:r w:rsidRPr="002E7620">
              <w:rPr>
                <w:color w:val="000000"/>
                <w:sz w:val="22"/>
                <w:szCs w:val="22"/>
              </w:rPr>
              <w:lastRenderedPageBreak/>
              <w:t>ogranicza przetwarzania danych osobowych do czasu zakończenia postępowania o udzielenie zamówienia publicznego</w:t>
            </w:r>
            <w:r w:rsidRPr="002E7620">
              <w:rPr>
                <w:sz w:val="22"/>
                <w:szCs w:val="22"/>
              </w:rPr>
              <w:t xml:space="preserve">),  </w:t>
            </w:r>
          </w:p>
          <w:p w:rsidR="007E3CF2" w:rsidRPr="002E7620" w:rsidRDefault="007E3CF2" w:rsidP="007E3CF2">
            <w:pPr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354" w:hanging="284"/>
              <w:jc w:val="both"/>
            </w:pPr>
            <w:r w:rsidRPr="002E7620">
              <w:rPr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7E3CF2" w:rsidRPr="002E7620" w:rsidRDefault="007E3CF2" w:rsidP="007E3CF2">
            <w:pPr>
              <w:widowControl/>
              <w:numPr>
                <w:ilvl w:val="0"/>
                <w:numId w:val="2"/>
              </w:numPr>
              <w:suppressAutoHyphens w:val="0"/>
              <w:ind w:left="354" w:hanging="284"/>
              <w:jc w:val="both"/>
            </w:pPr>
            <w:r w:rsidRPr="002E7620">
              <w:rPr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2E7620">
              <w:rPr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7E3CF2" w:rsidRPr="002E7620" w:rsidRDefault="007E3CF2" w:rsidP="007E3CF2">
            <w:pPr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ind w:left="354" w:hanging="284"/>
              <w:jc w:val="both"/>
            </w:pPr>
            <w:r w:rsidRPr="002E7620">
              <w:rPr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  <w:p w:rsidR="007E3CF2" w:rsidRPr="002E7620" w:rsidRDefault="007E3CF2" w:rsidP="00C06001">
            <w:pPr>
              <w:widowControl/>
              <w:suppressAutoHyphens w:val="0"/>
              <w:jc w:val="left"/>
            </w:pPr>
          </w:p>
        </w:tc>
      </w:tr>
      <w:tr w:rsidR="007E3CF2" w:rsidRPr="002E7620" w:rsidTr="00C06001">
        <w:trPr>
          <w:trHeight w:val="967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C06001">
            <w:pPr>
              <w:widowControl/>
              <w:suppressAutoHyphens w:val="0"/>
              <w:jc w:val="left"/>
            </w:pPr>
            <w:r w:rsidRPr="002E7620">
              <w:rPr>
                <w:sz w:val="22"/>
                <w:szCs w:val="22"/>
              </w:rPr>
              <w:t>Przepisy prawa wskazane w rubryce 4</w:t>
            </w:r>
          </w:p>
        </w:tc>
      </w:tr>
      <w:tr w:rsidR="007E3CF2" w:rsidRPr="002E7620" w:rsidTr="00C06001">
        <w:trPr>
          <w:trHeight w:val="967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t>Konsekwencje niepodania danych osobowych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C06001">
            <w:pPr>
              <w:widowControl/>
              <w:suppressAutoHyphens w:val="0"/>
              <w:jc w:val="left"/>
            </w:pPr>
            <w:r w:rsidRPr="002E7620">
              <w:rPr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7E3CF2" w:rsidRPr="002E7620" w:rsidTr="00C06001">
        <w:trPr>
          <w:trHeight w:val="967"/>
        </w:trPr>
        <w:tc>
          <w:tcPr>
            <w:tcW w:w="4606" w:type="dxa"/>
            <w:shd w:val="clear" w:color="auto" w:fill="auto"/>
          </w:tcPr>
          <w:p w:rsidR="007E3CF2" w:rsidRPr="002E7620" w:rsidRDefault="007E3CF2" w:rsidP="007E3CF2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</w:pPr>
            <w:r w:rsidRPr="002E7620">
              <w:rPr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5567" w:type="dxa"/>
            <w:shd w:val="clear" w:color="auto" w:fill="auto"/>
          </w:tcPr>
          <w:p w:rsidR="007E3CF2" w:rsidRPr="002E7620" w:rsidRDefault="007E3CF2" w:rsidP="00C06001">
            <w:pPr>
              <w:widowControl/>
              <w:suppressAutoHyphens w:val="0"/>
              <w:jc w:val="left"/>
            </w:pPr>
            <w:r w:rsidRPr="002E7620">
              <w:rPr>
                <w:sz w:val="22"/>
                <w:szCs w:val="22"/>
              </w:rPr>
              <w:t>Nie</w:t>
            </w:r>
          </w:p>
        </w:tc>
      </w:tr>
    </w:tbl>
    <w:p w:rsidR="007E3CF2" w:rsidRPr="002E7620" w:rsidRDefault="007E3CF2" w:rsidP="007E3CF2">
      <w:pPr>
        <w:widowControl/>
        <w:suppressAutoHyphens w:val="0"/>
        <w:jc w:val="both"/>
        <w:rPr>
          <w:rFonts w:eastAsia="Times New Roman"/>
          <w:sz w:val="22"/>
          <w:szCs w:val="22"/>
        </w:rPr>
      </w:pPr>
      <w:r w:rsidRPr="002E7620">
        <w:rPr>
          <w:rFonts w:eastAsia="Times New Roman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7E3CF2" w:rsidRPr="002E7620" w:rsidRDefault="007E3CF2" w:rsidP="007E3CF2">
      <w:pPr>
        <w:widowControl/>
        <w:suppressAutoHyphens w:val="0"/>
        <w:jc w:val="both"/>
        <w:rPr>
          <w:rFonts w:eastAsia="Times New Roman"/>
          <w:sz w:val="22"/>
          <w:szCs w:val="22"/>
        </w:rPr>
      </w:pPr>
    </w:p>
    <w:p w:rsidR="00356916" w:rsidRDefault="00343A71" w:rsidP="007E3CF2">
      <w:pPr>
        <w:jc w:val="both"/>
      </w:pPr>
      <w:bookmarkStart w:id="0" w:name="_GoBack"/>
      <w:bookmarkEnd w:id="0"/>
    </w:p>
    <w:sectPr w:rsidR="00356916" w:rsidSect="0014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7E3CF2"/>
    <w:rsid w:val="000018B9"/>
    <w:rsid w:val="00147A29"/>
    <w:rsid w:val="001E4293"/>
    <w:rsid w:val="002E53DB"/>
    <w:rsid w:val="002E7620"/>
    <w:rsid w:val="00343A71"/>
    <w:rsid w:val="004F5B13"/>
    <w:rsid w:val="005001AF"/>
    <w:rsid w:val="00503321"/>
    <w:rsid w:val="00577F6F"/>
    <w:rsid w:val="00592D18"/>
    <w:rsid w:val="005A3F5B"/>
    <w:rsid w:val="005A577D"/>
    <w:rsid w:val="005F08CF"/>
    <w:rsid w:val="005F777B"/>
    <w:rsid w:val="00665092"/>
    <w:rsid w:val="00665A7A"/>
    <w:rsid w:val="006660E8"/>
    <w:rsid w:val="006E2534"/>
    <w:rsid w:val="00751FB1"/>
    <w:rsid w:val="00757FEC"/>
    <w:rsid w:val="007E35EB"/>
    <w:rsid w:val="007E3CF2"/>
    <w:rsid w:val="007F19CF"/>
    <w:rsid w:val="00810D69"/>
    <w:rsid w:val="00904545"/>
    <w:rsid w:val="0095244D"/>
    <w:rsid w:val="00A066A1"/>
    <w:rsid w:val="00A96D40"/>
    <w:rsid w:val="00C813B5"/>
    <w:rsid w:val="00D46E2D"/>
    <w:rsid w:val="00E40775"/>
    <w:rsid w:val="00EA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CF2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CF2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katgru</dc:creator>
  <cp:lastModifiedBy>beapal2</cp:lastModifiedBy>
  <cp:revision>3</cp:revision>
  <cp:lastPrinted>2021-09-09T12:13:00Z</cp:lastPrinted>
  <dcterms:created xsi:type="dcterms:W3CDTF">2022-03-24T11:28:00Z</dcterms:created>
  <dcterms:modified xsi:type="dcterms:W3CDTF">2022-03-24T11:29:00Z</dcterms:modified>
</cp:coreProperties>
</file>