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72" w:rsidRDefault="00E60172" w:rsidP="005D6A75">
      <w:pPr>
        <w:ind w:left="3538"/>
        <w:jc w:val="right"/>
        <w:rPr>
          <w:i/>
        </w:rPr>
      </w:pPr>
    </w:p>
    <w:p w:rsidR="002319E2" w:rsidRPr="00A759D3" w:rsidRDefault="00A759D3" w:rsidP="00A759D3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9D3">
        <w:rPr>
          <w:rFonts w:asciiTheme="minorHAnsi" w:hAnsiTheme="minorHAnsi" w:cstheme="minorHAnsi"/>
          <w:b/>
          <w:sz w:val="28"/>
          <w:szCs w:val="28"/>
          <w:u w:val="single"/>
        </w:rPr>
        <w:t>Wykaz i s</w:t>
      </w:r>
      <w:r w:rsidR="002319E2" w:rsidRPr="00A759D3">
        <w:rPr>
          <w:rFonts w:asciiTheme="minorHAnsi" w:hAnsiTheme="minorHAnsi" w:cstheme="minorHAnsi"/>
          <w:b/>
          <w:sz w:val="28"/>
          <w:szCs w:val="28"/>
          <w:u w:val="single"/>
        </w:rPr>
        <w:t>pecyfikacja techniczna sprzętu</w:t>
      </w:r>
    </w:p>
    <w:p w:rsidR="002319E2" w:rsidRPr="00A759D3" w:rsidRDefault="002319E2" w:rsidP="002319E2">
      <w:pPr>
        <w:rPr>
          <w:rFonts w:asciiTheme="minorHAnsi" w:hAnsiTheme="minorHAnsi" w:cstheme="minorHAnsi"/>
          <w:sz w:val="22"/>
          <w:szCs w:val="22"/>
          <w:u w:val="single"/>
        </w:rPr>
      </w:pPr>
      <w:r w:rsidRPr="00A759D3">
        <w:rPr>
          <w:rFonts w:asciiTheme="minorHAnsi" w:hAnsiTheme="minorHAnsi" w:cstheme="minorHAnsi"/>
          <w:sz w:val="22"/>
          <w:szCs w:val="22"/>
          <w:u w:val="single"/>
        </w:rPr>
        <w:t>Postanowienia ogólne</w:t>
      </w:r>
      <w:r w:rsidR="00194505" w:rsidRPr="00A759D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2319E2" w:rsidRPr="00A759D3" w:rsidRDefault="002319E2" w:rsidP="002319E2">
      <w:pPr>
        <w:pStyle w:val="Akapitzlist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A759D3">
        <w:rPr>
          <w:rFonts w:asciiTheme="minorHAnsi" w:hAnsiTheme="minorHAnsi" w:cstheme="minorHAnsi"/>
          <w:sz w:val="22"/>
          <w:szCs w:val="22"/>
        </w:rPr>
        <w:t xml:space="preserve">Dostarczane </w:t>
      </w:r>
      <w:r w:rsidRPr="00B86795">
        <w:rPr>
          <w:rFonts w:asciiTheme="minorHAnsi" w:hAnsiTheme="minorHAnsi" w:cstheme="minorHAnsi"/>
          <w:sz w:val="22"/>
          <w:szCs w:val="22"/>
        </w:rPr>
        <w:t>urządzenia i oprogramowanie są fabrycznie</w:t>
      </w:r>
      <w:r w:rsidRPr="00A759D3">
        <w:rPr>
          <w:rFonts w:asciiTheme="minorHAnsi" w:hAnsiTheme="minorHAnsi" w:cstheme="minorHAnsi"/>
          <w:sz w:val="22"/>
          <w:szCs w:val="22"/>
        </w:rPr>
        <w:t xml:space="preserve"> i technicznie nowe i nie używane wcześniej.</w:t>
      </w:r>
    </w:p>
    <w:p w:rsidR="002319E2" w:rsidRPr="00A759D3" w:rsidRDefault="002319E2" w:rsidP="002319E2">
      <w:pPr>
        <w:pStyle w:val="Akapitzlist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A759D3">
        <w:rPr>
          <w:rFonts w:asciiTheme="minorHAnsi" w:hAnsiTheme="minorHAnsi" w:cstheme="minorHAnsi"/>
          <w:sz w:val="22"/>
          <w:szCs w:val="22"/>
        </w:rPr>
        <w:t xml:space="preserve">Urządzenia zostały wyprodukowane do </w:t>
      </w:r>
      <w:r w:rsidR="00A759D3" w:rsidRPr="00A759D3">
        <w:rPr>
          <w:rFonts w:asciiTheme="minorHAnsi" w:hAnsiTheme="minorHAnsi" w:cstheme="minorHAnsi"/>
          <w:sz w:val="22"/>
          <w:szCs w:val="22"/>
        </w:rPr>
        <w:t>12</w:t>
      </w:r>
      <w:r w:rsidRPr="00A759D3">
        <w:rPr>
          <w:rFonts w:asciiTheme="minorHAnsi" w:hAnsiTheme="minorHAnsi" w:cstheme="minorHAnsi"/>
          <w:sz w:val="22"/>
          <w:szCs w:val="22"/>
        </w:rPr>
        <w:t xml:space="preserve"> miesięcy przed datą dostawy.</w:t>
      </w:r>
    </w:p>
    <w:p w:rsidR="002319E2" w:rsidRPr="00A759D3" w:rsidRDefault="002319E2" w:rsidP="002319E2">
      <w:pPr>
        <w:pStyle w:val="Akapitzlist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A759D3">
        <w:rPr>
          <w:rFonts w:asciiTheme="minorHAnsi" w:hAnsiTheme="minorHAnsi" w:cstheme="minorHAnsi"/>
          <w:sz w:val="22"/>
          <w:szCs w:val="22"/>
        </w:rPr>
        <w:t xml:space="preserve">Urządzenia pochodzą z </w:t>
      </w:r>
      <w:r w:rsidR="00502DD4">
        <w:rPr>
          <w:rFonts w:asciiTheme="minorHAnsi" w:hAnsiTheme="minorHAnsi" w:cstheme="minorHAnsi"/>
          <w:sz w:val="22"/>
          <w:szCs w:val="22"/>
        </w:rPr>
        <w:t>oficjalnych kanałów dystrybucji producenta</w:t>
      </w:r>
      <w:r w:rsidR="00121A13">
        <w:rPr>
          <w:rFonts w:asciiTheme="minorHAnsi" w:hAnsiTheme="minorHAnsi" w:cstheme="minorHAnsi"/>
          <w:sz w:val="22"/>
          <w:szCs w:val="22"/>
        </w:rPr>
        <w:t xml:space="preserve"> na terenie Polski</w:t>
      </w:r>
      <w:r w:rsidRPr="00A759D3">
        <w:rPr>
          <w:rFonts w:asciiTheme="minorHAnsi" w:hAnsiTheme="minorHAnsi" w:cstheme="minorHAnsi"/>
          <w:sz w:val="22"/>
          <w:szCs w:val="22"/>
        </w:rPr>
        <w:t>.</w:t>
      </w:r>
    </w:p>
    <w:p w:rsidR="002319E2" w:rsidRPr="00A759D3" w:rsidRDefault="002319E2" w:rsidP="002319E2">
      <w:pPr>
        <w:pStyle w:val="Akapitzlist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A759D3">
        <w:rPr>
          <w:rFonts w:asciiTheme="minorHAnsi" w:hAnsiTheme="minorHAnsi" w:cstheme="minorHAnsi"/>
          <w:sz w:val="22"/>
          <w:szCs w:val="22"/>
        </w:rPr>
        <w:t>Urządzenia są kompletne i gotowe do pracy po podłączeniu.</w:t>
      </w:r>
    </w:p>
    <w:p w:rsidR="002319E2" w:rsidRPr="00A759D3" w:rsidRDefault="002319E2" w:rsidP="002319E2">
      <w:pPr>
        <w:pStyle w:val="Akapitzlist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A759D3">
        <w:rPr>
          <w:rFonts w:asciiTheme="minorHAnsi" w:hAnsiTheme="minorHAnsi" w:cstheme="minorHAnsi"/>
          <w:sz w:val="22"/>
          <w:szCs w:val="22"/>
        </w:rPr>
        <w:t>Dostarczane urządzenia są pozbawione wszelkich wad.</w:t>
      </w:r>
    </w:p>
    <w:p w:rsidR="002319E2" w:rsidRPr="00A759D3" w:rsidRDefault="002319E2" w:rsidP="00A759D3">
      <w:pPr>
        <w:pStyle w:val="Akapitzlist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A759D3">
        <w:rPr>
          <w:rFonts w:asciiTheme="minorHAnsi" w:hAnsiTheme="minorHAnsi" w:cstheme="minorHAnsi"/>
          <w:sz w:val="22"/>
          <w:szCs w:val="22"/>
        </w:rPr>
        <w:t>Wszystkie oferowane urządzenia w ramach poszczególnych typów są:</w:t>
      </w:r>
    </w:p>
    <w:p w:rsidR="002319E2" w:rsidRPr="00A759D3" w:rsidRDefault="002319E2" w:rsidP="002319E2">
      <w:pPr>
        <w:pStyle w:val="Akapitzlist1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A759D3">
        <w:rPr>
          <w:rFonts w:asciiTheme="minorHAnsi" w:hAnsiTheme="minorHAnsi" w:cstheme="minorHAnsi"/>
          <w:sz w:val="22"/>
          <w:szCs w:val="22"/>
        </w:rPr>
        <w:t>złożone z identycznych podzespołów, sygnowanych przez ich producenta,</w:t>
      </w:r>
    </w:p>
    <w:p w:rsidR="002319E2" w:rsidRPr="00A759D3" w:rsidRDefault="002319E2" w:rsidP="002319E2">
      <w:pPr>
        <w:pStyle w:val="Akapitzlist1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A759D3">
        <w:rPr>
          <w:rFonts w:asciiTheme="minorHAnsi" w:hAnsiTheme="minorHAnsi" w:cstheme="minorHAnsi"/>
          <w:sz w:val="22"/>
          <w:szCs w:val="22"/>
        </w:rPr>
        <w:t>posiadają taką samą konfigurację,</w:t>
      </w:r>
    </w:p>
    <w:p w:rsidR="002319E2" w:rsidRPr="00A759D3" w:rsidRDefault="002319E2" w:rsidP="004E52FA">
      <w:pPr>
        <w:pStyle w:val="Akapitzlist1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A759D3">
        <w:rPr>
          <w:rFonts w:asciiTheme="minorHAnsi" w:hAnsiTheme="minorHAnsi" w:cstheme="minorHAnsi"/>
          <w:sz w:val="22"/>
          <w:szCs w:val="22"/>
        </w:rPr>
        <w:t>dostarczane są w oryginalnych opakowaniach</w:t>
      </w:r>
      <w:r w:rsidR="00FB7ACE" w:rsidRPr="00A759D3">
        <w:rPr>
          <w:rFonts w:asciiTheme="minorHAnsi" w:hAnsiTheme="minorHAnsi" w:cstheme="minorHAnsi"/>
          <w:sz w:val="22"/>
          <w:szCs w:val="22"/>
        </w:rPr>
        <w:t xml:space="preserve"> producenta</w:t>
      </w:r>
      <w:r w:rsidR="00A759D3" w:rsidRPr="00A759D3">
        <w:rPr>
          <w:rFonts w:asciiTheme="minorHAnsi" w:hAnsiTheme="minorHAnsi" w:cstheme="minorHAnsi"/>
          <w:sz w:val="22"/>
          <w:szCs w:val="22"/>
        </w:rPr>
        <w:t>.</w:t>
      </w:r>
    </w:p>
    <w:p w:rsidR="00A759D3" w:rsidRPr="00A759D3" w:rsidRDefault="00A759D3" w:rsidP="00DC159B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B5350">
        <w:rPr>
          <w:rFonts w:asciiTheme="minorHAnsi" w:hAnsiTheme="minorHAnsi" w:cstheme="minorHAnsi"/>
          <w:sz w:val="22"/>
          <w:szCs w:val="22"/>
          <w:u w:val="single"/>
        </w:rPr>
        <w:t>Wykonawca dołączy do oferty wszelkiego rodzaju dokumentację, broszury, foldery, specyfikację techniczną, katalogi, wydruki ze stron internetowych itp. w celu  weryfikacji parametrów zaoferowanego urządzenia</w:t>
      </w:r>
      <w:r w:rsidRPr="00A759D3">
        <w:rPr>
          <w:rFonts w:asciiTheme="minorHAnsi" w:hAnsiTheme="minorHAnsi" w:cstheme="minorHAnsi"/>
          <w:sz w:val="22"/>
          <w:szCs w:val="22"/>
        </w:rPr>
        <w:t>.</w:t>
      </w:r>
    </w:p>
    <w:p w:rsidR="00211F38" w:rsidRPr="00A759D3" w:rsidRDefault="00211F38" w:rsidP="002319E2">
      <w:pPr>
        <w:rPr>
          <w:rFonts w:asciiTheme="minorHAnsi" w:hAnsiTheme="minorHAnsi" w:cstheme="minorHAnsi"/>
          <w:b/>
          <w:color w:val="000000"/>
        </w:rPr>
      </w:pPr>
    </w:p>
    <w:p w:rsidR="00A759D3" w:rsidRPr="00A759D3" w:rsidRDefault="00A759D3" w:rsidP="00A759D3">
      <w:pPr>
        <w:widowControl w:val="0"/>
        <w:shd w:val="clear" w:color="auto" w:fill="FFFFFF"/>
        <w:suppressAutoHyphens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59D3">
        <w:rPr>
          <w:rFonts w:asciiTheme="minorHAnsi" w:hAnsiTheme="minorHAnsi" w:cstheme="minorHAnsi"/>
          <w:b/>
          <w:sz w:val="22"/>
          <w:szCs w:val="22"/>
        </w:rPr>
        <w:t>Laptopy – 6 szt</w:t>
      </w:r>
      <w:r w:rsidRPr="00A759D3">
        <w:rPr>
          <w:rFonts w:asciiTheme="minorHAnsi" w:hAnsiTheme="minorHAnsi" w:cstheme="minorHAnsi"/>
          <w:sz w:val="22"/>
          <w:szCs w:val="22"/>
        </w:rPr>
        <w:t>.</w:t>
      </w:r>
    </w:p>
    <w:p w:rsidR="00A759D3" w:rsidRPr="00A759D3" w:rsidRDefault="00A759D3" w:rsidP="00A759D3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A759D3">
        <w:rPr>
          <w:rFonts w:asciiTheme="minorHAnsi" w:hAnsiTheme="minorHAnsi" w:cstheme="minorHAnsi"/>
          <w:b/>
          <w:sz w:val="22"/>
          <w:szCs w:val="22"/>
        </w:rPr>
        <w:t>Producent: …………………………….</w:t>
      </w:r>
      <w:r>
        <w:rPr>
          <w:rFonts w:asciiTheme="minorHAnsi" w:hAnsiTheme="minorHAnsi" w:cstheme="minorHAnsi"/>
          <w:b/>
          <w:sz w:val="22"/>
          <w:szCs w:val="22"/>
        </w:rPr>
        <w:t xml:space="preserve">. Model: ……………………………….. Symbol: </w:t>
      </w:r>
      <w:r w:rsidRPr="00A759D3">
        <w:rPr>
          <w:rFonts w:asciiTheme="minorHAnsi" w:hAnsiTheme="minorHAnsi" w:cstheme="minorHAnsi"/>
          <w:b/>
          <w:sz w:val="22"/>
          <w:szCs w:val="22"/>
        </w:rPr>
        <w:t>………………………………………..</w:t>
      </w:r>
    </w:p>
    <w:p w:rsidR="002319E2" w:rsidRDefault="002319E2" w:rsidP="002319E2">
      <w:pPr>
        <w:rPr>
          <w:b/>
          <w:color w:val="000000"/>
        </w:rPr>
      </w:pPr>
    </w:p>
    <w:tbl>
      <w:tblPr>
        <w:tblpPr w:leftFromText="141" w:rightFromText="141" w:vertAnchor="text" w:tblpX="-71" w:tblpY="1"/>
        <w:tblOverlap w:val="never"/>
        <w:tblW w:w="9994" w:type="dxa"/>
        <w:tblCellMar>
          <w:left w:w="71" w:type="dxa"/>
          <w:right w:w="71" w:type="dxa"/>
        </w:tblCellMar>
        <w:tblLook w:val="00A0"/>
      </w:tblPr>
      <w:tblGrid>
        <w:gridCol w:w="2071"/>
        <w:gridCol w:w="5230"/>
        <w:gridCol w:w="2693"/>
      </w:tblGrid>
      <w:tr w:rsidR="002319E2" w:rsidRPr="002C04A6" w:rsidTr="00CC32CB">
        <w:trPr>
          <w:trHeight w:val="279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2319E2" w:rsidRPr="00B17281" w:rsidRDefault="002319E2" w:rsidP="001945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17281">
              <w:rPr>
                <w:rFonts w:asciiTheme="minorHAnsi" w:hAnsiTheme="minorHAnsi" w:cstheme="minorHAnsi"/>
                <w:b/>
              </w:rPr>
              <w:t>Cecha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319E2" w:rsidRPr="00B17281" w:rsidRDefault="002319E2" w:rsidP="001945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17281">
              <w:rPr>
                <w:rFonts w:asciiTheme="minorHAnsi" w:hAnsiTheme="minorHAnsi" w:cstheme="minorHAnsi"/>
                <w:b/>
              </w:rPr>
              <w:t>Minimalne wymagane parametry techniczne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17281" w:rsidRPr="00B17281" w:rsidRDefault="00B17281" w:rsidP="00B1728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517955" w:rsidRDefault="009140FC" w:rsidP="00B1728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17281">
              <w:rPr>
                <w:rFonts w:asciiTheme="minorHAnsi" w:hAnsiTheme="minorHAnsi" w:cstheme="minorHAnsi"/>
                <w:b/>
                <w:bCs/>
                <w:color w:val="000000"/>
              </w:rPr>
              <w:t>Oferowane parametry</w:t>
            </w:r>
          </w:p>
          <w:p w:rsidR="002319E2" w:rsidRPr="00B17281" w:rsidRDefault="00517955" w:rsidP="00B1728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techniczne</w:t>
            </w:r>
            <w:r w:rsidR="009140FC" w:rsidRPr="00B1728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                   </w:t>
            </w:r>
          </w:p>
          <w:p w:rsidR="00B17281" w:rsidRPr="00B17281" w:rsidRDefault="00B17281" w:rsidP="00B1728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517955" w:rsidRPr="00B17281" w:rsidTr="00CC32CB">
        <w:trPr>
          <w:trHeight w:val="279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7955" w:rsidRPr="00B17281" w:rsidRDefault="00517955" w:rsidP="00517955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>Ekran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55" w:rsidRPr="00B17281" w:rsidRDefault="00517955" w:rsidP="00517955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 xml:space="preserve">Matryca rozmiar matrycy 15”, rozdzielczość natywna matrycy FHD 1920x1080. Matryca z powłoką antyrefleksyjną bez dotyku, jasność min 220 </w:t>
            </w:r>
            <w:proofErr w:type="spellStart"/>
            <w:r w:rsidRPr="00B17281">
              <w:rPr>
                <w:rFonts w:asciiTheme="minorHAnsi" w:eastAsia="Calibri" w:hAnsiTheme="minorHAnsi" w:cstheme="minorHAnsi"/>
                <w:sz w:val="22"/>
              </w:rPr>
              <w:t>cd</w:t>
            </w:r>
            <w:proofErr w:type="spellEnd"/>
            <w:r w:rsidRPr="00B17281">
              <w:rPr>
                <w:rFonts w:asciiTheme="minorHAnsi" w:eastAsia="Calibri" w:hAnsiTheme="minorHAnsi" w:cstheme="minorHAnsi"/>
                <w:sz w:val="22"/>
              </w:rPr>
              <w:t>/m2.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55" w:rsidRDefault="00517955" w:rsidP="00517955">
            <w:pPr>
              <w:spacing w:line="276" w:lineRule="auto"/>
              <w:rPr>
                <w:rFonts w:eastAsia="Calibri" w:cs="Arial"/>
              </w:rPr>
            </w:pPr>
          </w:p>
          <w:p w:rsidR="00517955" w:rsidRDefault="00517955" w:rsidP="00517955">
            <w:pPr>
              <w:spacing w:line="276" w:lineRule="auto"/>
              <w:rPr>
                <w:rFonts w:eastAsia="Calibri" w:cs="Arial"/>
              </w:rPr>
            </w:pPr>
          </w:p>
          <w:p w:rsidR="00517955" w:rsidRDefault="00517955" w:rsidP="00517955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………………………….</w:t>
            </w:r>
          </w:p>
          <w:p w:rsidR="00517955" w:rsidRPr="00DF5ACE" w:rsidRDefault="00517955" w:rsidP="00517955">
            <w:pPr>
              <w:spacing w:line="276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podać  wartość</w:t>
            </w:r>
          </w:p>
        </w:tc>
      </w:tr>
      <w:tr w:rsidR="00517955" w:rsidRPr="00B17281" w:rsidTr="00CC32CB">
        <w:trPr>
          <w:trHeight w:val="746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7955" w:rsidRPr="00B17281" w:rsidRDefault="00517955" w:rsidP="00517955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>Procesor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55" w:rsidRPr="00B17281" w:rsidRDefault="00517955" w:rsidP="00517955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 xml:space="preserve">Procesor osiągający w teście </w:t>
            </w:r>
            <w:r w:rsidRPr="00B1728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B17281">
              <w:rPr>
                <w:rFonts w:asciiTheme="minorHAnsi" w:hAnsiTheme="minorHAnsi" w:cstheme="minorHAnsi"/>
                <w:sz w:val="22"/>
              </w:rPr>
              <w:t>PerformanceTest</w:t>
            </w:r>
            <w:proofErr w:type="spellEnd"/>
            <w:r w:rsidRPr="00B17281">
              <w:rPr>
                <w:rFonts w:asciiTheme="minorHAnsi" w:hAnsiTheme="minorHAnsi" w:cstheme="minorHAnsi"/>
                <w:sz w:val="22"/>
              </w:rPr>
              <w:t xml:space="preserve"> V10</w:t>
            </w:r>
            <w:r w:rsidRPr="00B17281">
              <w:rPr>
                <w:rFonts w:asciiTheme="minorHAnsi" w:eastAsia="Calibri" w:hAnsiTheme="minorHAnsi" w:cstheme="minorHAnsi"/>
                <w:sz w:val="22"/>
              </w:rPr>
              <w:t xml:space="preserve"> średni wynik min. 10000 punktów. Wynik zaproponowanego procesora musi znajdować się na stronie: </w:t>
            </w:r>
            <w:hyperlink r:id="rId8" w:history="1">
              <w:r w:rsidRPr="00B17281">
                <w:rPr>
                  <w:rFonts w:asciiTheme="minorHAnsi" w:eastAsia="Calibri" w:hAnsiTheme="minorHAnsi" w:cstheme="minorHAnsi"/>
                  <w:color w:val="0000FF"/>
                  <w:sz w:val="22"/>
                  <w:u w:val="single"/>
                </w:rPr>
                <w:t>www.cpubenchmark.net</w:t>
              </w:r>
            </w:hyperlink>
            <w:r w:rsidRPr="00B17281">
              <w:rPr>
                <w:rFonts w:asciiTheme="minorHAnsi" w:eastAsia="Calibri" w:hAnsiTheme="minorHAnsi" w:cstheme="minorHAnsi"/>
                <w:sz w:val="22"/>
              </w:rPr>
              <w:t xml:space="preserve">. Zamawiający nie dopuszcza wyników jednostkowych testów opublikowanych na stronie: </w:t>
            </w:r>
            <w:hyperlink r:id="rId9" w:history="1">
              <w:r w:rsidRPr="00B17281">
                <w:rPr>
                  <w:rFonts w:asciiTheme="minorHAnsi" w:eastAsia="Calibri" w:hAnsiTheme="minorHAnsi" w:cstheme="minorHAnsi"/>
                  <w:color w:val="0000FF"/>
                  <w:sz w:val="22"/>
                  <w:u w:val="single"/>
                </w:rPr>
                <w:t>www.cpubenchmark.net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55" w:rsidRDefault="00517955" w:rsidP="00517955">
            <w:pPr>
              <w:spacing w:line="276" w:lineRule="auto"/>
              <w:rPr>
                <w:rFonts w:eastAsia="Calibri" w:cs="Arial"/>
              </w:rPr>
            </w:pPr>
          </w:p>
          <w:p w:rsidR="00517955" w:rsidRDefault="00517955" w:rsidP="00517955">
            <w:pPr>
              <w:spacing w:line="276" w:lineRule="auto"/>
              <w:rPr>
                <w:rFonts w:eastAsia="Calibri" w:cs="Arial"/>
              </w:rPr>
            </w:pPr>
          </w:p>
          <w:p w:rsidR="00517955" w:rsidRDefault="00517955" w:rsidP="00517955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………………………….</w:t>
            </w:r>
          </w:p>
          <w:p w:rsidR="00517955" w:rsidRPr="00DF5ACE" w:rsidRDefault="00517955" w:rsidP="00517955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podać producenta i model procesora</w:t>
            </w:r>
          </w:p>
        </w:tc>
      </w:tr>
      <w:tr w:rsidR="00517955" w:rsidRPr="00B17281" w:rsidTr="00CC32CB">
        <w:trPr>
          <w:trHeight w:val="446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7955" w:rsidRPr="00B17281" w:rsidRDefault="00517955" w:rsidP="00517955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>Pamięć RAM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55" w:rsidRPr="00B17281" w:rsidRDefault="00517955" w:rsidP="00517955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 xml:space="preserve">Min. 8 GB DDR4 3200MHz, możliwość rozbudowy </w:t>
            </w:r>
            <w:r>
              <w:rPr>
                <w:rFonts w:asciiTheme="minorHAnsi" w:eastAsia="Calibri" w:hAnsiTheme="minorHAnsi" w:cstheme="minorHAnsi"/>
                <w:sz w:val="22"/>
              </w:rPr>
              <w:t xml:space="preserve">      </w:t>
            </w:r>
            <w:r w:rsidRPr="00B17281">
              <w:rPr>
                <w:rFonts w:asciiTheme="minorHAnsi" w:eastAsia="Calibri" w:hAnsiTheme="minorHAnsi" w:cstheme="minorHAnsi"/>
                <w:sz w:val="22"/>
              </w:rPr>
              <w:t>do 32 GB lub więcej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55" w:rsidRDefault="00517955" w:rsidP="00517955">
            <w:pPr>
              <w:spacing w:line="276" w:lineRule="auto"/>
              <w:rPr>
                <w:rFonts w:eastAsia="Calibri" w:cs="Arial"/>
              </w:rPr>
            </w:pPr>
          </w:p>
          <w:p w:rsidR="00517955" w:rsidRDefault="00517955" w:rsidP="00517955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………………………….</w:t>
            </w:r>
          </w:p>
          <w:p w:rsidR="00517955" w:rsidRPr="00DF5ACE" w:rsidRDefault="00517955" w:rsidP="00517955">
            <w:pPr>
              <w:spacing w:line="276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podać  wartość</w:t>
            </w:r>
          </w:p>
        </w:tc>
      </w:tr>
      <w:tr w:rsidR="00517955" w:rsidRPr="00B17281" w:rsidTr="00CC32CB">
        <w:trPr>
          <w:trHeight w:val="279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7955" w:rsidRPr="00B17281" w:rsidRDefault="00517955" w:rsidP="00517955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>Dysk twardy SSD M.2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55" w:rsidRPr="00B17281" w:rsidRDefault="00517955" w:rsidP="00517955">
            <w:pPr>
              <w:spacing w:line="276" w:lineRule="auto"/>
              <w:rPr>
                <w:rFonts w:asciiTheme="minorHAnsi" w:eastAsia="Calibri" w:hAnsiTheme="minorHAnsi" w:cstheme="minorHAnsi"/>
                <w:lang w:val="en-US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  <w:lang w:val="en-US"/>
              </w:rPr>
              <w:t xml:space="preserve">Min. 256 GB  SSD M.2 </w:t>
            </w:r>
            <w:proofErr w:type="spellStart"/>
            <w:r w:rsidRPr="00B17281">
              <w:rPr>
                <w:rFonts w:asciiTheme="minorHAnsi" w:eastAsia="Calibri" w:hAnsiTheme="minorHAnsi" w:cstheme="minorHAnsi"/>
                <w:sz w:val="22"/>
                <w:lang w:val="en-US"/>
              </w:rPr>
              <w:t>NVMe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55" w:rsidRDefault="00517955" w:rsidP="00517955">
            <w:pPr>
              <w:spacing w:line="276" w:lineRule="auto"/>
              <w:rPr>
                <w:rFonts w:eastAsia="Calibri" w:cs="Arial"/>
              </w:rPr>
            </w:pPr>
          </w:p>
          <w:p w:rsidR="00517955" w:rsidRDefault="00517955" w:rsidP="00517955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………………………….</w:t>
            </w:r>
          </w:p>
          <w:p w:rsidR="00517955" w:rsidRPr="00DF5ACE" w:rsidRDefault="00517955" w:rsidP="00517955">
            <w:pPr>
              <w:spacing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sz w:val="22"/>
              </w:rPr>
              <w:t>podać  wartość</w:t>
            </w:r>
          </w:p>
        </w:tc>
      </w:tr>
      <w:tr w:rsidR="00517955" w:rsidRPr="00B17281" w:rsidTr="00CC32CB">
        <w:trPr>
          <w:trHeight w:val="279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7955" w:rsidRPr="00B17281" w:rsidRDefault="00517955" w:rsidP="00517955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>Karta graficzna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55" w:rsidRPr="00B17281" w:rsidRDefault="00517955" w:rsidP="00517955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 xml:space="preserve">Zintegrowana karta graficzna wykorzystująca pamięć RAM systemu.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55" w:rsidRDefault="00517955" w:rsidP="00517955">
            <w:pPr>
              <w:spacing w:line="276" w:lineRule="auto"/>
              <w:rPr>
                <w:rFonts w:eastAsia="Calibri" w:cs="Arial"/>
              </w:rPr>
            </w:pPr>
          </w:p>
          <w:p w:rsidR="00517955" w:rsidRDefault="00517955" w:rsidP="00517955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………………………….</w:t>
            </w:r>
          </w:p>
          <w:p w:rsidR="00517955" w:rsidRPr="00DF5ACE" w:rsidRDefault="00517955" w:rsidP="00517955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wpisać spełnia / nie spełnia</w:t>
            </w:r>
          </w:p>
        </w:tc>
      </w:tr>
      <w:tr w:rsidR="00517955" w:rsidRPr="00B17281" w:rsidTr="00CC32CB">
        <w:trPr>
          <w:trHeight w:val="279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7955" w:rsidRPr="00B17281" w:rsidRDefault="00517955" w:rsidP="00517955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>Wyposażenie komunikacyjne i zabezpieczające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55" w:rsidRPr="00B17281" w:rsidRDefault="00517955" w:rsidP="00517955">
            <w:pPr>
              <w:spacing w:line="276" w:lineRule="auto"/>
              <w:rPr>
                <w:rFonts w:asciiTheme="minorHAnsi" w:eastAsia="Calibri" w:hAnsiTheme="minorHAnsi" w:cstheme="minorHAnsi"/>
                <w:lang w:val="en-US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  <w:lang w:val="en-US"/>
              </w:rPr>
              <w:t>Wi-Fi</w:t>
            </w:r>
          </w:p>
          <w:p w:rsidR="00517955" w:rsidRPr="00B17281" w:rsidRDefault="00517955" w:rsidP="00517955">
            <w:pPr>
              <w:spacing w:line="276" w:lineRule="auto"/>
              <w:rPr>
                <w:rFonts w:asciiTheme="minorHAnsi" w:eastAsia="Calibri" w:hAnsiTheme="minorHAnsi" w:cstheme="minorHAnsi"/>
                <w:lang w:val="en-US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  <w:lang w:val="en-US"/>
              </w:rPr>
              <w:t>Min. Bluetooth 5.0</w:t>
            </w:r>
          </w:p>
          <w:p w:rsidR="00517955" w:rsidRPr="00B17281" w:rsidRDefault="00517955" w:rsidP="00517955">
            <w:pPr>
              <w:spacing w:line="276" w:lineRule="auto"/>
              <w:rPr>
                <w:rFonts w:asciiTheme="minorHAnsi" w:eastAsia="Calibri" w:hAnsiTheme="minorHAnsi" w:cstheme="minorHAnsi"/>
                <w:lang w:val="en-US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  <w:lang w:val="en-US"/>
              </w:rPr>
              <w:t>TPM 2.0</w:t>
            </w:r>
          </w:p>
          <w:p w:rsidR="00517955" w:rsidRPr="00B17281" w:rsidRDefault="00517955" w:rsidP="00517955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 xml:space="preserve">Gniazdo blokady fizycznej (do montażu linki </w:t>
            </w:r>
            <w:r w:rsidRPr="00B17281">
              <w:rPr>
                <w:rFonts w:asciiTheme="minorHAnsi" w:eastAsia="Calibri" w:hAnsiTheme="minorHAnsi" w:cstheme="minorHAnsi"/>
                <w:sz w:val="22"/>
              </w:rPr>
              <w:lastRenderedPageBreak/>
              <w:t>zabezpieczającej)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55" w:rsidRDefault="00517955" w:rsidP="00517955">
            <w:pPr>
              <w:spacing w:line="276" w:lineRule="auto"/>
              <w:rPr>
                <w:rFonts w:eastAsia="Calibri" w:cs="Arial"/>
              </w:rPr>
            </w:pPr>
          </w:p>
          <w:p w:rsidR="00517955" w:rsidRDefault="00517955" w:rsidP="00517955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………………………….</w:t>
            </w:r>
          </w:p>
          <w:p w:rsidR="00517955" w:rsidRPr="00DF5ACE" w:rsidRDefault="00517955" w:rsidP="00517955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wpisać spełnia / nie spełnia</w:t>
            </w:r>
          </w:p>
        </w:tc>
      </w:tr>
      <w:tr w:rsidR="00517955" w:rsidRPr="00B17281" w:rsidTr="00CC32CB">
        <w:trPr>
          <w:trHeight w:val="279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7955" w:rsidRPr="00B17281" w:rsidRDefault="00517955" w:rsidP="00517955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lastRenderedPageBreak/>
              <w:t xml:space="preserve">Wyposażenie multimedialne 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55" w:rsidRPr="00B17281" w:rsidRDefault="00517955" w:rsidP="00517955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>Karta dźwiękowa min. 2 kanałowa, wbudowane min. dwa głośniki</w:t>
            </w:r>
          </w:p>
          <w:p w:rsidR="00517955" w:rsidRPr="00B17281" w:rsidRDefault="00517955" w:rsidP="00517955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>Kamera 720p z przesłoną</w:t>
            </w:r>
          </w:p>
          <w:p w:rsidR="00517955" w:rsidRPr="00B17281" w:rsidRDefault="00517955" w:rsidP="00517955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>Dwa kierunkowe, cyfrowe mikrofony z funkcją redukcji szumów i poprawy mowy wbudowane w obudowę matrycy.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55" w:rsidRDefault="00517955" w:rsidP="00517955">
            <w:pPr>
              <w:spacing w:line="276" w:lineRule="auto"/>
              <w:rPr>
                <w:rFonts w:eastAsia="Calibri" w:cs="Arial"/>
              </w:rPr>
            </w:pPr>
          </w:p>
          <w:p w:rsidR="00517955" w:rsidRDefault="00517955" w:rsidP="00517955">
            <w:pPr>
              <w:spacing w:line="276" w:lineRule="auto"/>
              <w:rPr>
                <w:rFonts w:eastAsia="Calibri" w:cs="Arial"/>
              </w:rPr>
            </w:pPr>
          </w:p>
          <w:p w:rsidR="00517955" w:rsidRDefault="00517955" w:rsidP="00517955">
            <w:pPr>
              <w:spacing w:line="276" w:lineRule="auto"/>
              <w:rPr>
                <w:rFonts w:eastAsia="Calibri" w:cs="Arial"/>
              </w:rPr>
            </w:pPr>
          </w:p>
          <w:p w:rsidR="00517955" w:rsidRDefault="00517955" w:rsidP="00517955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………………………….</w:t>
            </w:r>
          </w:p>
          <w:p w:rsidR="00517955" w:rsidRPr="00DF5ACE" w:rsidRDefault="00517955" w:rsidP="00517955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wpisać spełnia / nie spełnia</w:t>
            </w:r>
          </w:p>
        </w:tc>
      </w:tr>
      <w:tr w:rsidR="007029F8" w:rsidRPr="00B17281" w:rsidTr="00CC32CB">
        <w:trPr>
          <w:trHeight w:val="279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29F8" w:rsidRPr="00B17281" w:rsidRDefault="007029F8" w:rsidP="007029F8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>Porty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9F8" w:rsidRPr="00B17281" w:rsidRDefault="007029F8" w:rsidP="007029F8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 xml:space="preserve">Wbudowane: </w:t>
            </w:r>
          </w:p>
          <w:p w:rsidR="007029F8" w:rsidRPr="00B17281" w:rsidRDefault="007029F8" w:rsidP="007029F8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 xml:space="preserve">min. 2x USB 3.1 </w:t>
            </w:r>
            <w:proofErr w:type="spellStart"/>
            <w:r w:rsidRPr="00B17281">
              <w:rPr>
                <w:rFonts w:asciiTheme="minorHAnsi" w:eastAsia="Calibri" w:hAnsiTheme="minorHAnsi" w:cstheme="minorHAnsi"/>
                <w:sz w:val="22"/>
              </w:rPr>
              <w:t>Type</w:t>
            </w:r>
            <w:proofErr w:type="spellEnd"/>
            <w:r w:rsidRPr="00B17281">
              <w:rPr>
                <w:rFonts w:asciiTheme="minorHAnsi" w:eastAsia="Calibri" w:hAnsiTheme="minorHAnsi" w:cstheme="minorHAnsi"/>
                <w:sz w:val="22"/>
              </w:rPr>
              <w:t xml:space="preserve"> A lub nowsze (w tym jeden z funkcją </w:t>
            </w:r>
            <w:proofErr w:type="spellStart"/>
            <w:r w:rsidRPr="00B17281">
              <w:rPr>
                <w:rFonts w:asciiTheme="minorHAnsi" w:eastAsia="Calibri" w:hAnsiTheme="minorHAnsi" w:cstheme="minorHAnsi"/>
                <w:sz w:val="22"/>
              </w:rPr>
              <w:t>Always</w:t>
            </w:r>
            <w:proofErr w:type="spellEnd"/>
            <w:r w:rsidRPr="00B17281">
              <w:rPr>
                <w:rFonts w:asciiTheme="minorHAnsi" w:eastAsia="Calibri" w:hAnsiTheme="minorHAnsi" w:cstheme="minorHAnsi"/>
                <w:sz w:val="22"/>
              </w:rPr>
              <w:t xml:space="preserve"> on)</w:t>
            </w:r>
          </w:p>
          <w:p w:rsidR="007029F8" w:rsidRPr="00B17281" w:rsidRDefault="007029F8" w:rsidP="007029F8">
            <w:pPr>
              <w:spacing w:line="276" w:lineRule="auto"/>
              <w:rPr>
                <w:rFonts w:asciiTheme="minorHAnsi" w:eastAsia="Calibri" w:hAnsiTheme="minorHAnsi" w:cstheme="minorHAnsi"/>
                <w:lang w:val="en-US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  <w:lang w:val="en-US"/>
              </w:rPr>
              <w:t>min. 1x Thunderbolt 4 / USB 4</w:t>
            </w:r>
          </w:p>
          <w:p w:rsidR="007029F8" w:rsidRPr="00B17281" w:rsidRDefault="007029F8" w:rsidP="007029F8">
            <w:pPr>
              <w:spacing w:line="276" w:lineRule="auto"/>
              <w:rPr>
                <w:rFonts w:asciiTheme="minorHAnsi" w:eastAsia="Calibri" w:hAnsiTheme="minorHAnsi" w:cstheme="minorHAnsi"/>
                <w:lang w:val="en-US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  <w:lang w:val="en-US"/>
              </w:rPr>
              <w:t xml:space="preserve">1x HDMI min. 1.2 </w:t>
            </w:r>
            <w:proofErr w:type="spellStart"/>
            <w:r w:rsidRPr="00B17281">
              <w:rPr>
                <w:rFonts w:asciiTheme="minorHAnsi" w:eastAsia="Calibri" w:hAnsiTheme="minorHAnsi" w:cstheme="minorHAnsi"/>
                <w:sz w:val="22"/>
                <w:lang w:val="en-US"/>
              </w:rPr>
              <w:t>lub</w:t>
            </w:r>
            <w:proofErr w:type="spellEnd"/>
            <w:r w:rsidRPr="00B17281">
              <w:rPr>
                <w:rFonts w:asciiTheme="minorHAnsi" w:eastAsia="Calibri" w:hAnsiTheme="minorHAnsi" w:cstheme="minorHAnsi"/>
                <w:sz w:val="22"/>
                <w:lang w:val="en-US"/>
              </w:rPr>
              <w:t xml:space="preserve"> 1x </w:t>
            </w:r>
            <w:proofErr w:type="spellStart"/>
            <w:r w:rsidRPr="00B17281">
              <w:rPr>
                <w:rFonts w:asciiTheme="minorHAnsi" w:eastAsia="Calibri" w:hAnsiTheme="minorHAnsi" w:cstheme="minorHAnsi"/>
                <w:sz w:val="22"/>
                <w:lang w:val="en-US"/>
              </w:rPr>
              <w:t>Displayport</w:t>
            </w:r>
            <w:proofErr w:type="spellEnd"/>
          </w:p>
          <w:p w:rsidR="007029F8" w:rsidRPr="00B17281" w:rsidRDefault="007029F8" w:rsidP="007029F8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 xml:space="preserve">1x audio combo. </w:t>
            </w:r>
          </w:p>
          <w:p w:rsidR="007029F8" w:rsidRPr="00B17281" w:rsidRDefault="007029F8" w:rsidP="007029F8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>1x RJ45</w:t>
            </w:r>
          </w:p>
          <w:p w:rsidR="007029F8" w:rsidRPr="00B17281" w:rsidRDefault="007029F8" w:rsidP="007029F8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>Port RJ45 może być realizowany przez konwerter USB i musi być dostarczony w zestawie.</w:t>
            </w:r>
          </w:p>
          <w:p w:rsidR="007029F8" w:rsidRPr="00B17281" w:rsidRDefault="007029F8" w:rsidP="007029F8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>Wymagana ilość portów z wyłączeniem RJ45 nie może być osiągnięta w wyniku stosowania konwerterów, przejściówek itp. Wszystkie porty wyprowadzone na zewnątrz obudowy.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9F8" w:rsidRDefault="007029F8" w:rsidP="007029F8">
            <w:pPr>
              <w:spacing w:line="276" w:lineRule="auto"/>
              <w:rPr>
                <w:rFonts w:eastAsia="Calibri" w:cs="Arial"/>
              </w:rPr>
            </w:pPr>
          </w:p>
          <w:p w:rsidR="007029F8" w:rsidRDefault="007029F8" w:rsidP="007029F8">
            <w:pPr>
              <w:spacing w:line="276" w:lineRule="auto"/>
              <w:rPr>
                <w:rFonts w:eastAsia="Calibri" w:cs="Arial"/>
              </w:rPr>
            </w:pPr>
          </w:p>
          <w:p w:rsidR="007029F8" w:rsidRDefault="007029F8" w:rsidP="007029F8">
            <w:pPr>
              <w:spacing w:line="276" w:lineRule="auto"/>
              <w:rPr>
                <w:rFonts w:eastAsia="Calibri" w:cs="Arial"/>
              </w:rPr>
            </w:pPr>
          </w:p>
          <w:p w:rsidR="007029F8" w:rsidRDefault="007029F8" w:rsidP="007029F8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………………………….</w:t>
            </w:r>
          </w:p>
          <w:p w:rsidR="007029F8" w:rsidRPr="00DF5ACE" w:rsidRDefault="007029F8" w:rsidP="007029F8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wpisać spełnia / nie spełnia</w:t>
            </w:r>
          </w:p>
        </w:tc>
      </w:tr>
      <w:tr w:rsidR="00CC32CB" w:rsidRPr="00B17281" w:rsidTr="00CC32CB">
        <w:trPr>
          <w:trHeight w:val="279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2CB" w:rsidRPr="00B17281" w:rsidRDefault="00CC32CB" w:rsidP="00CC32CB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>Klawiatura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CB" w:rsidRPr="00B17281" w:rsidRDefault="00CC32CB" w:rsidP="00CC32CB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 xml:space="preserve">Klawiatura w </w:t>
            </w:r>
            <w:r w:rsidRPr="00B86795">
              <w:rPr>
                <w:rFonts w:asciiTheme="minorHAnsi" w:eastAsia="Calibri" w:hAnsiTheme="minorHAnsi" w:cstheme="minorHAnsi"/>
                <w:sz w:val="22"/>
              </w:rPr>
              <w:t>układzie polski programisty,</w:t>
            </w:r>
            <w:r w:rsidRPr="00B17281">
              <w:rPr>
                <w:rFonts w:asciiTheme="minorHAnsi" w:eastAsia="Calibri" w:hAnsiTheme="minorHAnsi" w:cstheme="minorHAnsi"/>
                <w:sz w:val="22"/>
              </w:rPr>
              <w:t xml:space="preserve"> podświetlana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</w:p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………………………….</w:t>
            </w:r>
          </w:p>
          <w:p w:rsidR="00CC32CB" w:rsidRPr="00DF5ACE" w:rsidRDefault="00CC32CB" w:rsidP="00CC32CB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wpisać spełnia / nie spełnia</w:t>
            </w:r>
          </w:p>
        </w:tc>
      </w:tr>
      <w:tr w:rsidR="00CC32CB" w:rsidRPr="00B17281" w:rsidTr="00CC32CB">
        <w:trPr>
          <w:trHeight w:val="279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2CB" w:rsidRPr="00B17281" w:rsidRDefault="00CC32CB" w:rsidP="00CC32CB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>Zasilacz i bateria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CB" w:rsidRPr="00B17281" w:rsidRDefault="00CC32CB" w:rsidP="00CC32CB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>Dedykowany do oferowanego laptopa o mocy minimalnej 65W</w:t>
            </w:r>
            <w:r w:rsidRPr="00B17281">
              <w:rPr>
                <w:rFonts w:asciiTheme="minorHAnsi" w:eastAsia="Calibri" w:hAnsiTheme="minorHAnsi" w:cstheme="minorHAnsi"/>
                <w:b/>
                <w:sz w:val="22"/>
              </w:rPr>
              <w:t>.</w:t>
            </w:r>
          </w:p>
          <w:p w:rsidR="00CC32CB" w:rsidRPr="00B17281" w:rsidRDefault="00CC32CB" w:rsidP="00CC32CB">
            <w:pPr>
              <w:spacing w:line="276" w:lineRule="auto"/>
              <w:rPr>
                <w:rFonts w:asciiTheme="minorHAnsi" w:eastAsia="Calibri" w:hAnsiTheme="minorHAnsi" w:cstheme="minorHAnsi"/>
                <w:lang w:val="en-US"/>
              </w:rPr>
            </w:pPr>
            <w:proofErr w:type="spellStart"/>
            <w:r w:rsidRPr="00B17281">
              <w:rPr>
                <w:rFonts w:asciiTheme="minorHAnsi" w:eastAsia="Calibri" w:hAnsiTheme="minorHAnsi" w:cstheme="minorHAnsi"/>
                <w:sz w:val="22"/>
                <w:lang w:val="en-US"/>
              </w:rPr>
              <w:t>Bateria</w:t>
            </w:r>
            <w:proofErr w:type="spellEnd"/>
            <w:r w:rsidRPr="00B17281">
              <w:rPr>
                <w:rFonts w:asciiTheme="minorHAnsi" w:eastAsia="Calibri" w:hAnsiTheme="minorHAnsi" w:cstheme="minorHAnsi"/>
                <w:sz w:val="22"/>
                <w:lang w:val="en-US"/>
              </w:rPr>
              <w:t xml:space="preserve"> Min. 4-cell [min. 50Whr]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</w:p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………………………….</w:t>
            </w:r>
          </w:p>
          <w:p w:rsidR="00CC32CB" w:rsidRPr="00DF5ACE" w:rsidRDefault="00CC32CB" w:rsidP="00CC32CB">
            <w:pPr>
              <w:spacing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sz w:val="22"/>
              </w:rPr>
              <w:t>podać  wartość</w:t>
            </w:r>
          </w:p>
        </w:tc>
      </w:tr>
      <w:tr w:rsidR="00CC32CB" w:rsidRPr="00B17281" w:rsidTr="00CC32CB">
        <w:trPr>
          <w:trHeight w:val="279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2CB" w:rsidRPr="00B17281" w:rsidRDefault="00CC32CB" w:rsidP="00CC32CB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>Waga z baterią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CB" w:rsidRPr="00B17281" w:rsidRDefault="00CC32CB" w:rsidP="00CC32CB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>Maksymalnie 2.20 kg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</w:p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………………………….</w:t>
            </w:r>
          </w:p>
          <w:p w:rsidR="00CC32CB" w:rsidRPr="00DF5ACE" w:rsidRDefault="00CC32CB" w:rsidP="00CC32CB">
            <w:pPr>
              <w:spacing w:line="276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podać  wartość</w:t>
            </w:r>
          </w:p>
        </w:tc>
      </w:tr>
      <w:tr w:rsidR="00CC32CB" w:rsidRPr="00B17281" w:rsidTr="00CC32CB">
        <w:trPr>
          <w:trHeight w:val="279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2CB" w:rsidRPr="00B17281" w:rsidRDefault="00CC32CB" w:rsidP="00CC32CB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>System operacyjny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CB" w:rsidRPr="00B17281" w:rsidRDefault="00CC32CB" w:rsidP="00CC32CB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 xml:space="preserve">Zainstalowany system operacyjny Windows 10  Professional  lub Windows 11 Professional, klucz licencyjny Windows 10/11 Professional musi być zapisany trwale w BIOS i umożliwiać instalację systemu operacyjnego na podstawie dołączonego nośnika bezpośrednio z wbudowanego napędu lub zdalnie bez potrzeby ręcznego wpisywania klucza licencyjnego lub z partycji </w:t>
            </w:r>
            <w:proofErr w:type="spellStart"/>
            <w:r w:rsidRPr="00B17281">
              <w:rPr>
                <w:rFonts w:asciiTheme="minorHAnsi" w:eastAsia="Calibri" w:hAnsiTheme="minorHAnsi" w:cstheme="minorHAnsi"/>
                <w:sz w:val="22"/>
              </w:rPr>
              <w:t>recovery</w:t>
            </w:r>
            <w:proofErr w:type="spellEnd"/>
            <w:r w:rsidRPr="00B17281">
              <w:rPr>
                <w:rFonts w:asciiTheme="minorHAnsi" w:eastAsia="Calibri" w:hAnsiTheme="minorHAnsi" w:cstheme="minorHAnsi"/>
                <w:sz w:val="22"/>
              </w:rPr>
              <w:t>.</w:t>
            </w:r>
          </w:p>
          <w:p w:rsidR="00CC32CB" w:rsidRPr="00B17281" w:rsidRDefault="00CC32CB" w:rsidP="00CC32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17281">
              <w:rPr>
                <w:rFonts w:asciiTheme="minorHAnsi" w:hAnsiTheme="minorHAnsi" w:cstheme="minorHAnsi"/>
                <w:sz w:val="22"/>
              </w:rPr>
              <w:t>Zamawiający dopuszcza rozwiązanie równoważne  spełniające następujące wymagania:</w:t>
            </w:r>
          </w:p>
          <w:p w:rsidR="00CC32CB" w:rsidRPr="00B17281" w:rsidRDefault="00CC32CB" w:rsidP="00CC32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17281">
              <w:rPr>
                <w:rFonts w:asciiTheme="minorHAnsi" w:hAnsiTheme="minorHAnsi" w:cstheme="minorHAnsi"/>
                <w:sz w:val="22"/>
              </w:rPr>
              <w:t>System musi mieć możliwość dodania do domeny opartej na systemie Windows 2019.</w:t>
            </w:r>
          </w:p>
          <w:p w:rsidR="00CC32CB" w:rsidRPr="00B17281" w:rsidRDefault="00CC32CB" w:rsidP="00CC32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17281">
              <w:rPr>
                <w:rFonts w:asciiTheme="minorHAnsi" w:hAnsiTheme="minorHAnsi" w:cstheme="minorHAnsi"/>
                <w:sz w:val="22"/>
              </w:rPr>
              <w:t>System musi mieć możliwość zarządzania przez polisy GPO oparte o domenę na Windows 2019.</w:t>
            </w:r>
          </w:p>
          <w:p w:rsidR="00CC32CB" w:rsidRPr="00B17281" w:rsidRDefault="00CC32CB" w:rsidP="00CC32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17281">
              <w:rPr>
                <w:rFonts w:asciiTheme="minorHAnsi" w:hAnsiTheme="minorHAnsi" w:cstheme="minorHAnsi"/>
                <w:sz w:val="22"/>
              </w:rPr>
              <w:t xml:space="preserve">System musi pozwalać na zarządzanie z poziomu konsoli </w:t>
            </w:r>
            <w:proofErr w:type="spellStart"/>
            <w:r w:rsidRPr="00B17281">
              <w:rPr>
                <w:rFonts w:asciiTheme="minorHAnsi" w:hAnsiTheme="minorHAnsi" w:cstheme="minorHAnsi"/>
                <w:sz w:val="22"/>
              </w:rPr>
              <w:t>users</w:t>
            </w:r>
            <w:proofErr w:type="spellEnd"/>
            <w:r w:rsidRPr="00B17281">
              <w:rPr>
                <w:rFonts w:asciiTheme="minorHAnsi" w:hAnsiTheme="minorHAnsi" w:cstheme="minorHAnsi"/>
                <w:sz w:val="22"/>
              </w:rPr>
              <w:t xml:space="preserve"> and </w:t>
            </w:r>
            <w:proofErr w:type="spellStart"/>
            <w:r w:rsidRPr="00B17281">
              <w:rPr>
                <w:rFonts w:asciiTheme="minorHAnsi" w:hAnsiTheme="minorHAnsi" w:cstheme="minorHAnsi"/>
                <w:sz w:val="22"/>
              </w:rPr>
              <w:t>computers</w:t>
            </w:r>
            <w:proofErr w:type="spellEnd"/>
            <w:r w:rsidRPr="00B17281">
              <w:rPr>
                <w:rFonts w:asciiTheme="minorHAnsi" w:hAnsiTheme="minorHAnsi" w:cstheme="minorHAnsi"/>
                <w:sz w:val="22"/>
              </w:rPr>
              <w:t xml:space="preserve"> z kontrolera domeny opartego na </w:t>
            </w:r>
            <w:r w:rsidRPr="00B17281">
              <w:rPr>
                <w:rFonts w:asciiTheme="minorHAnsi" w:hAnsiTheme="minorHAnsi" w:cstheme="minorHAnsi"/>
                <w:sz w:val="22"/>
              </w:rPr>
              <w:lastRenderedPageBreak/>
              <w:t>systemie Windows 2019 - dotyczy to zarządzania użytkownikami, grupami oraz przeglądania logów.</w:t>
            </w:r>
          </w:p>
          <w:p w:rsidR="00CC32CB" w:rsidRPr="00B17281" w:rsidRDefault="00CC32CB" w:rsidP="00CC32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17281">
              <w:rPr>
                <w:rFonts w:asciiTheme="minorHAnsi" w:hAnsiTheme="minorHAnsi" w:cstheme="minorHAnsi"/>
                <w:sz w:val="22"/>
              </w:rPr>
              <w:t>System będzie stosował polityki bezpieczeństwa z polis GPO opartych  o domenę Windows 2019.</w:t>
            </w:r>
          </w:p>
          <w:p w:rsidR="00CC32CB" w:rsidRPr="00B17281" w:rsidRDefault="00CC32CB" w:rsidP="00CC32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17281">
              <w:rPr>
                <w:rFonts w:asciiTheme="minorHAnsi" w:hAnsiTheme="minorHAnsi" w:cstheme="minorHAnsi"/>
                <w:sz w:val="22"/>
              </w:rPr>
              <w:t>System musi mieć możliwość użycia filtrów WMI w celu zbierania informacji, stosowanie filtrów musi być możliwe przez polisy GPO oparte o domenę na systemie Windows 2019.</w:t>
            </w:r>
          </w:p>
          <w:p w:rsidR="00CC32CB" w:rsidRPr="00B17281" w:rsidRDefault="00CC32CB" w:rsidP="00CC32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17281">
              <w:rPr>
                <w:rFonts w:asciiTheme="minorHAnsi" w:hAnsiTheme="minorHAnsi" w:cstheme="minorHAnsi"/>
                <w:sz w:val="22"/>
              </w:rPr>
              <w:t xml:space="preserve">System musi umożliwić zainstalowanie aplikacji MS Office bez użycia aplikacji </w:t>
            </w:r>
            <w:proofErr w:type="spellStart"/>
            <w:r w:rsidRPr="00B17281">
              <w:rPr>
                <w:rFonts w:asciiTheme="minorHAnsi" w:hAnsiTheme="minorHAnsi" w:cstheme="minorHAnsi"/>
                <w:sz w:val="22"/>
              </w:rPr>
              <w:t>wirtualizujących</w:t>
            </w:r>
            <w:proofErr w:type="spellEnd"/>
            <w:r w:rsidRPr="00B17281">
              <w:rPr>
                <w:rFonts w:asciiTheme="minorHAnsi" w:hAnsiTheme="minorHAnsi" w:cstheme="minorHAnsi"/>
                <w:sz w:val="22"/>
              </w:rPr>
              <w:t xml:space="preserve"> środowisko Windows.</w:t>
            </w:r>
          </w:p>
          <w:p w:rsidR="00CC32CB" w:rsidRPr="00B17281" w:rsidRDefault="00CC32CB" w:rsidP="00CC32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17281">
              <w:rPr>
                <w:rFonts w:asciiTheme="minorHAnsi" w:hAnsiTheme="minorHAnsi" w:cstheme="minorHAnsi"/>
                <w:sz w:val="22"/>
              </w:rPr>
              <w:t>System musi mieć możliwość aktualizacji przez serwer WSUS.</w:t>
            </w:r>
          </w:p>
          <w:p w:rsidR="00CC32CB" w:rsidRPr="00B17281" w:rsidRDefault="00CC32CB" w:rsidP="00E145D9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17281">
              <w:rPr>
                <w:rFonts w:asciiTheme="minorHAnsi" w:eastAsia="Calibri" w:hAnsiTheme="minorHAnsi" w:cstheme="minorHAnsi"/>
                <w:sz w:val="22"/>
              </w:rPr>
              <w:t xml:space="preserve">Wykonawca składa odpowiednie oświadczenie </w:t>
            </w:r>
            <w:r w:rsidR="00E145D9">
              <w:rPr>
                <w:rFonts w:asciiTheme="minorHAnsi" w:eastAsia="Calibri" w:hAnsiTheme="minorHAnsi" w:cstheme="minorHAnsi"/>
                <w:sz w:val="22"/>
              </w:rPr>
              <w:t xml:space="preserve">                </w:t>
            </w:r>
            <w:r w:rsidRPr="00B17281">
              <w:rPr>
                <w:rFonts w:asciiTheme="minorHAnsi" w:eastAsia="Calibri" w:hAnsiTheme="minorHAnsi" w:cstheme="minorHAnsi"/>
                <w:sz w:val="22"/>
              </w:rPr>
              <w:t>w formularzu oferty czy oferuje/nie oferuje oprogramowanie równoważne i  jeżeli oferuje oprogramowanie równoważne to dołącza do oferty dokumentację oprogramowania potwierdzającą spełnienie przez zaoferowane oprogramowanie wymagań opisanych w niniejsz</w:t>
            </w:r>
            <w:r w:rsidR="00E145D9">
              <w:rPr>
                <w:rFonts w:asciiTheme="minorHAnsi" w:eastAsia="Calibri" w:hAnsiTheme="minorHAnsi" w:cstheme="minorHAnsi"/>
                <w:sz w:val="22"/>
              </w:rPr>
              <w:t>ym Ogłoszeniu</w:t>
            </w:r>
            <w:r w:rsidRPr="00B17281">
              <w:rPr>
                <w:rFonts w:asciiTheme="minorHAnsi" w:eastAsia="Calibri" w:hAnsiTheme="minorHAnsi" w:cstheme="minorHAnsi"/>
                <w:sz w:val="22"/>
              </w:rPr>
              <w:t xml:space="preserve"> , pełne postanowienia licencji oprogramowania równoważnego oraz wykaz pełnej funkcjonalności oprogramowania równoważnego.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</w:p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</w:p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</w:p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</w:p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</w:p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………………………….</w:t>
            </w:r>
          </w:p>
          <w:p w:rsidR="00CC32CB" w:rsidRPr="00DF5ACE" w:rsidRDefault="00CC32CB" w:rsidP="00CC32CB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wpisać spełnia / nie spełnia</w:t>
            </w:r>
          </w:p>
        </w:tc>
      </w:tr>
      <w:tr w:rsidR="00CC32CB" w:rsidRPr="00B17281" w:rsidTr="00CC32CB">
        <w:trPr>
          <w:trHeight w:val="279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2CB" w:rsidRPr="00A646B3" w:rsidRDefault="00CC32CB" w:rsidP="00CC32CB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646B3">
              <w:rPr>
                <w:rFonts w:asciiTheme="minorHAnsi" w:hAnsiTheme="minorHAnsi" w:cstheme="minorHAnsi"/>
                <w:sz w:val="22"/>
              </w:rPr>
              <w:lastRenderedPageBreak/>
              <w:t>Certyfikaty i autoryzacje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D6" w:rsidRPr="002F72D6" w:rsidRDefault="002F72D6" w:rsidP="002F72D6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2F72D6">
              <w:rPr>
                <w:rFonts w:asciiTheme="minorHAnsi" w:hAnsiTheme="minorHAnsi" w:cstheme="minorHAnsi"/>
                <w:color w:val="000000"/>
                <w:sz w:val="22"/>
              </w:rPr>
              <w:t>Laptop wyprodukowany przez producenta posiadającego Certyfikat ISO9001 lub równoważny (w tożsamym zakresie i wystawiony przez jednostkę certyfikującą);</w:t>
            </w:r>
          </w:p>
          <w:p w:rsidR="00CC32CB" w:rsidRPr="00A646B3" w:rsidRDefault="002F72D6" w:rsidP="002F72D6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2F72D6">
              <w:rPr>
                <w:rFonts w:asciiTheme="minorHAnsi" w:hAnsiTheme="minorHAnsi" w:cstheme="minorHAnsi"/>
                <w:color w:val="000000"/>
                <w:sz w:val="22"/>
              </w:rPr>
              <w:t>Laptop spełnia wymagania TCO i został certyfikowany przez organizację TCO  lub równoważą w tożsamym zakresie.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</w:p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</w:p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</w:p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………………………….</w:t>
            </w:r>
          </w:p>
          <w:p w:rsidR="00CC32CB" w:rsidRPr="00DF5ACE" w:rsidRDefault="00CC32CB" w:rsidP="00CC32CB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wpisać spełnia / nie spełnia</w:t>
            </w:r>
          </w:p>
        </w:tc>
      </w:tr>
      <w:tr w:rsidR="00CC32CB" w:rsidRPr="00B17281" w:rsidTr="00CC32CB">
        <w:trPr>
          <w:trHeight w:val="279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2CB" w:rsidRPr="00A646B3" w:rsidRDefault="00CC32CB" w:rsidP="00CC32CB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646B3">
              <w:rPr>
                <w:rFonts w:asciiTheme="minorHAnsi" w:eastAsia="Calibri" w:hAnsiTheme="minorHAnsi" w:cstheme="minorHAnsi"/>
                <w:sz w:val="22"/>
              </w:rPr>
              <w:t>Gwarancja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CB" w:rsidRPr="00A646B3" w:rsidRDefault="00CC32CB" w:rsidP="00CC32CB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646B3">
              <w:rPr>
                <w:rFonts w:asciiTheme="minorHAnsi" w:eastAsia="Calibri" w:hAnsiTheme="minorHAnsi" w:cstheme="minorHAnsi"/>
                <w:sz w:val="22"/>
              </w:rPr>
              <w:t>3-letnia gwarancja producenta świadczona w miejscu instalacji sprzętu. Serwis musi być świadczony przez producenta sprzętu lub Autoryzowanego Partnera Serwisowego Producenta</w:t>
            </w:r>
            <w:r w:rsidRPr="00A646B3">
              <w:rPr>
                <w:rFonts w:asciiTheme="minorHAnsi" w:eastAsia="Calibri" w:hAnsiTheme="minorHAnsi" w:cstheme="minorHAnsi"/>
                <w:color w:val="FF0000"/>
                <w:sz w:val="22"/>
              </w:rPr>
              <w:t>.</w:t>
            </w:r>
            <w:r w:rsidRPr="00A646B3">
              <w:rPr>
                <w:rFonts w:asciiTheme="minorHAnsi" w:eastAsia="Calibri" w:hAnsiTheme="minorHAnsi" w:cstheme="minorHAnsi"/>
                <w:sz w:val="22"/>
              </w:rPr>
              <w:t xml:space="preserve"> Czas reakcji na zgłoszenie awarii do końca następnego dnia roboczego od momentu zgłoszenia awarii.</w:t>
            </w:r>
          </w:p>
          <w:p w:rsidR="00CC32CB" w:rsidRPr="00A646B3" w:rsidRDefault="00CC32CB" w:rsidP="00CC32CB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A646B3">
              <w:rPr>
                <w:rFonts w:asciiTheme="minorHAnsi" w:hAnsiTheme="minorHAnsi" w:cstheme="minorHAnsi"/>
                <w:color w:val="000000"/>
                <w:sz w:val="22"/>
              </w:rPr>
              <w:t>W przypadku nie wywiązania się z obowiązków gwarancyjnych zgodnie z umową, Wykonawca przejmie na siebie wszelkie zobowiązania gwarancyjne związane</w:t>
            </w:r>
            <w:r w:rsidR="00E145D9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A646B3">
              <w:rPr>
                <w:rFonts w:asciiTheme="minorHAnsi" w:hAnsiTheme="minorHAnsi" w:cstheme="minorHAnsi"/>
                <w:color w:val="000000"/>
                <w:sz w:val="22"/>
              </w:rPr>
              <w:t xml:space="preserve"> z serwisem. </w:t>
            </w:r>
          </w:p>
          <w:p w:rsidR="00CC32CB" w:rsidRPr="00A646B3" w:rsidRDefault="00CC32CB" w:rsidP="00CC32CB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A646B3">
              <w:rPr>
                <w:rFonts w:asciiTheme="minorHAnsi" w:eastAsia="Calibri" w:hAnsiTheme="minorHAnsi" w:cstheme="minorHAnsi"/>
                <w:b/>
                <w:sz w:val="22"/>
              </w:rPr>
              <w:t xml:space="preserve">W przypadku awarii dysku twardego, dysk pozostaje </w:t>
            </w:r>
            <w:r>
              <w:rPr>
                <w:rFonts w:asciiTheme="minorHAnsi" w:eastAsia="Calibri" w:hAnsiTheme="minorHAnsi" w:cstheme="minorHAnsi"/>
                <w:b/>
                <w:sz w:val="22"/>
              </w:rPr>
              <w:t xml:space="preserve"> </w:t>
            </w:r>
            <w:r w:rsidR="00E145D9">
              <w:rPr>
                <w:rFonts w:asciiTheme="minorHAnsi" w:eastAsia="Calibri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2"/>
              </w:rPr>
              <w:t xml:space="preserve"> </w:t>
            </w:r>
            <w:r w:rsidRPr="00A646B3">
              <w:rPr>
                <w:rFonts w:asciiTheme="minorHAnsi" w:eastAsia="Calibri" w:hAnsiTheme="minorHAnsi" w:cstheme="minorHAnsi"/>
                <w:b/>
                <w:sz w:val="22"/>
              </w:rPr>
              <w:t>u Zamawiającego.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</w:p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</w:p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</w:p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</w:p>
          <w:p w:rsidR="00CC32CB" w:rsidRDefault="00CC32CB" w:rsidP="00CC32CB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………………………….</w:t>
            </w:r>
          </w:p>
          <w:p w:rsidR="00CC32CB" w:rsidRPr="00DF5ACE" w:rsidRDefault="00CC32CB" w:rsidP="00CC32CB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</w:rPr>
              <w:t>wpisać spełnia / nie spełnia</w:t>
            </w:r>
          </w:p>
        </w:tc>
      </w:tr>
    </w:tbl>
    <w:p w:rsidR="002F72D6" w:rsidRDefault="002F72D6" w:rsidP="00CC32CB">
      <w:pPr>
        <w:jc w:val="both"/>
        <w:rPr>
          <w:b/>
          <w:bCs/>
        </w:rPr>
      </w:pPr>
    </w:p>
    <w:p w:rsidR="00193E9D" w:rsidRPr="00B17281" w:rsidRDefault="00193E9D" w:rsidP="00193E9D">
      <w:pPr>
        <w:ind w:left="6372"/>
        <w:rPr>
          <w:rFonts w:asciiTheme="minorHAnsi" w:hAnsiTheme="minorHAnsi" w:cstheme="minorHAnsi"/>
        </w:rPr>
      </w:pPr>
      <w:r w:rsidRPr="00B17281">
        <w:rPr>
          <w:rFonts w:asciiTheme="minorHAnsi" w:hAnsiTheme="minorHAnsi" w:cstheme="minorHAnsi"/>
          <w:b/>
          <w:bCs/>
        </w:rPr>
        <w:t>….</w:t>
      </w:r>
      <w:r>
        <w:rPr>
          <w:rFonts w:asciiTheme="minorHAnsi" w:hAnsiTheme="minorHAnsi" w:cstheme="minorHAnsi"/>
          <w:b/>
          <w:bCs/>
        </w:rPr>
        <w:t>......</w:t>
      </w:r>
      <w:r w:rsidRPr="00B17281">
        <w:rPr>
          <w:rFonts w:asciiTheme="minorHAnsi" w:hAnsiTheme="minorHAnsi" w:cstheme="minorHAnsi"/>
          <w:b/>
          <w:bCs/>
        </w:rPr>
        <w:t>........………………</w:t>
      </w:r>
      <w:r>
        <w:rPr>
          <w:rFonts w:asciiTheme="minorHAnsi" w:hAnsiTheme="minorHAnsi" w:cstheme="minorHAnsi"/>
          <w:b/>
          <w:bCs/>
        </w:rPr>
        <w:t>..</w:t>
      </w:r>
    </w:p>
    <w:p w:rsidR="00193E9D" w:rsidRPr="00B17281" w:rsidRDefault="00193E9D" w:rsidP="00193E9D">
      <w:pPr>
        <w:keepNext/>
        <w:ind w:firstLine="708"/>
        <w:outlineLvl w:val="2"/>
        <w:rPr>
          <w:rFonts w:asciiTheme="minorHAnsi" w:hAnsiTheme="minorHAnsi" w:cstheme="minorHAnsi"/>
          <w:b/>
          <w:bCs/>
        </w:rPr>
      </w:pPr>
      <w:r w:rsidRPr="00B17281">
        <w:rPr>
          <w:rFonts w:asciiTheme="minorHAnsi" w:hAnsiTheme="minorHAnsi" w:cstheme="minorHAnsi"/>
          <w:b/>
          <w:bCs/>
        </w:rPr>
        <w:tab/>
      </w:r>
      <w:r w:rsidRPr="00B17281">
        <w:rPr>
          <w:rFonts w:asciiTheme="minorHAnsi" w:hAnsiTheme="minorHAnsi" w:cstheme="minorHAnsi"/>
          <w:b/>
          <w:bCs/>
        </w:rPr>
        <w:tab/>
      </w:r>
      <w:r w:rsidRPr="00B17281">
        <w:rPr>
          <w:rFonts w:asciiTheme="minorHAnsi" w:hAnsiTheme="minorHAnsi" w:cstheme="minorHAnsi"/>
          <w:b/>
          <w:bCs/>
        </w:rPr>
        <w:tab/>
      </w:r>
      <w:r w:rsidRPr="00B17281">
        <w:rPr>
          <w:rFonts w:asciiTheme="minorHAnsi" w:hAnsiTheme="minorHAnsi" w:cstheme="minorHAnsi"/>
          <w:b/>
          <w:bCs/>
        </w:rPr>
        <w:tab/>
      </w:r>
      <w:r w:rsidRPr="00B17281">
        <w:rPr>
          <w:rFonts w:asciiTheme="minorHAnsi" w:hAnsiTheme="minorHAnsi" w:cstheme="minorHAnsi"/>
          <w:b/>
          <w:bCs/>
        </w:rPr>
        <w:tab/>
      </w:r>
      <w:r w:rsidRPr="00B17281">
        <w:rPr>
          <w:rFonts w:asciiTheme="minorHAnsi" w:hAnsiTheme="minorHAnsi" w:cstheme="minorHAnsi"/>
          <w:b/>
          <w:bCs/>
        </w:rPr>
        <w:tab/>
      </w:r>
      <w:r w:rsidRPr="00B17281">
        <w:rPr>
          <w:rFonts w:asciiTheme="minorHAnsi" w:hAnsiTheme="minorHAnsi" w:cstheme="minorHAnsi"/>
          <w:b/>
          <w:bCs/>
        </w:rPr>
        <w:tab/>
      </w:r>
      <w:r w:rsidRPr="00B17281">
        <w:rPr>
          <w:rFonts w:asciiTheme="minorHAnsi" w:hAnsiTheme="minorHAnsi" w:cstheme="minorHAnsi"/>
          <w:b/>
          <w:bCs/>
        </w:rPr>
        <w:tab/>
        <w:t xml:space="preserve">    podpis Wykonawcy </w:t>
      </w:r>
    </w:p>
    <w:p w:rsidR="00CC32CB" w:rsidRPr="000026BB" w:rsidRDefault="00CC32CB" w:rsidP="00CC32CB">
      <w:pPr>
        <w:jc w:val="both"/>
        <w:rPr>
          <w:b/>
          <w:bCs/>
        </w:rPr>
      </w:pPr>
    </w:p>
    <w:sectPr w:rsidR="00CC32CB" w:rsidRPr="000026BB" w:rsidSect="00CB5350">
      <w:headerReference w:type="default" r:id="rId10"/>
      <w:foot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5D9" w:rsidRDefault="00E145D9" w:rsidP="002319E2">
      <w:r>
        <w:separator/>
      </w:r>
    </w:p>
  </w:endnote>
  <w:endnote w:type="continuationSeparator" w:id="0">
    <w:p w:rsidR="00E145D9" w:rsidRDefault="00E145D9" w:rsidP="00231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68172"/>
      <w:docPartObj>
        <w:docPartGallery w:val="Page Numbers (Bottom of Page)"/>
        <w:docPartUnique/>
      </w:docPartObj>
    </w:sdtPr>
    <w:sdtContent>
      <w:p w:rsidR="00E145D9" w:rsidRDefault="00C33737">
        <w:pPr>
          <w:pStyle w:val="Stopka"/>
          <w:jc w:val="right"/>
        </w:pPr>
      </w:p>
    </w:sdtContent>
  </w:sdt>
  <w:p w:rsidR="00E145D9" w:rsidRDefault="00E145D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5D9" w:rsidRDefault="00E145D9" w:rsidP="002319E2">
      <w:r>
        <w:separator/>
      </w:r>
    </w:p>
  </w:footnote>
  <w:footnote w:type="continuationSeparator" w:id="0">
    <w:p w:rsidR="00E145D9" w:rsidRDefault="00E145D9" w:rsidP="00231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5D9" w:rsidRPr="00A759D3" w:rsidRDefault="00E145D9" w:rsidP="00A759D3">
    <w:pPr>
      <w:pStyle w:val="Nagwek"/>
      <w:jc w:val="right"/>
      <w:rPr>
        <w:i/>
      </w:rPr>
    </w:pPr>
    <w:r w:rsidRPr="00C338FF">
      <w:rPr>
        <w:rFonts w:ascii="Arial" w:hAnsi="Arial" w:cs="Arial"/>
        <w:i/>
        <w:sz w:val="20"/>
        <w:szCs w:val="20"/>
      </w:rPr>
      <w:t>Nr sprawy: 0500-</w:t>
    </w:r>
    <w:r w:rsidRPr="00C338FF">
      <w:rPr>
        <w:rFonts w:ascii="Arial" w:hAnsi="Arial" w:cs="Arial"/>
        <w:i/>
        <w:color w:val="000000"/>
        <w:sz w:val="20"/>
        <w:szCs w:val="20"/>
      </w:rPr>
      <w:t>OP.261.</w:t>
    </w:r>
    <w:r>
      <w:rPr>
        <w:rFonts w:ascii="Arial" w:hAnsi="Arial" w:cs="Arial"/>
        <w:i/>
        <w:color w:val="000000"/>
        <w:sz w:val="20"/>
        <w:szCs w:val="20"/>
      </w:rPr>
      <w:t>40</w:t>
    </w:r>
    <w:r w:rsidRPr="00C338FF">
      <w:rPr>
        <w:rFonts w:ascii="Arial" w:hAnsi="Arial" w:cs="Arial"/>
        <w:i/>
        <w:color w:val="000000"/>
        <w:sz w:val="20"/>
        <w:szCs w:val="20"/>
      </w:rPr>
      <w:t>.202</w:t>
    </w:r>
    <w:r>
      <w:rPr>
        <w:rFonts w:ascii="Arial" w:hAnsi="Arial" w:cs="Arial"/>
        <w:i/>
        <w:color w:val="000000"/>
        <w:sz w:val="20"/>
        <w:szCs w:val="20"/>
      </w:rPr>
      <w:t>2</w:t>
    </w:r>
    <w:r w:rsidRPr="00C338FF">
      <w:rPr>
        <w:rFonts w:ascii="Arial" w:hAnsi="Arial" w:cs="Arial"/>
        <w:i/>
        <w:color w:val="000000"/>
        <w:sz w:val="20"/>
        <w:szCs w:val="20"/>
      </w:rPr>
      <w:t xml:space="preserve">                                                   </w:t>
    </w:r>
    <w:r w:rsidRPr="00C338FF">
      <w:rPr>
        <w:rFonts w:ascii="Arial" w:hAnsi="Arial" w:cs="Arial"/>
        <w:i/>
        <w:sz w:val="20"/>
        <w:szCs w:val="20"/>
      </w:rPr>
      <w:t xml:space="preserve">            </w:t>
    </w:r>
    <w:r w:rsidRPr="00A759D3">
      <w:rPr>
        <w:i/>
      </w:rPr>
      <w:t xml:space="preserve">Załącznik nr 1 </w:t>
    </w:r>
    <w:r>
      <w:rPr>
        <w:i/>
      </w:rPr>
      <w:t xml:space="preserve">                </w:t>
    </w:r>
    <w:r w:rsidRPr="00A759D3">
      <w:rPr>
        <w:i/>
      </w:rPr>
      <w:t>do Ogłoszenia o zamówieniu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3F6E"/>
    <w:multiLevelType w:val="hybridMultilevel"/>
    <w:tmpl w:val="69BCA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A27BE"/>
    <w:multiLevelType w:val="hybridMultilevel"/>
    <w:tmpl w:val="E92E2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B58DE"/>
    <w:multiLevelType w:val="hybridMultilevel"/>
    <w:tmpl w:val="663C7E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304209"/>
    <w:multiLevelType w:val="hybridMultilevel"/>
    <w:tmpl w:val="076AE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9354A"/>
    <w:multiLevelType w:val="hybridMultilevel"/>
    <w:tmpl w:val="5080B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D058A1"/>
    <w:multiLevelType w:val="hybridMultilevel"/>
    <w:tmpl w:val="A54E495A"/>
    <w:lvl w:ilvl="0" w:tplc="D678305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9E2"/>
    <w:rsid w:val="000026BB"/>
    <w:rsid w:val="00026970"/>
    <w:rsid w:val="00043710"/>
    <w:rsid w:val="000B2287"/>
    <w:rsid w:val="001147F6"/>
    <w:rsid w:val="00121A13"/>
    <w:rsid w:val="001612BE"/>
    <w:rsid w:val="00193E9D"/>
    <w:rsid w:val="00194505"/>
    <w:rsid w:val="00203A9D"/>
    <w:rsid w:val="00211F38"/>
    <w:rsid w:val="002319E2"/>
    <w:rsid w:val="00254215"/>
    <w:rsid w:val="00296A60"/>
    <w:rsid w:val="002B713E"/>
    <w:rsid w:val="002C54D5"/>
    <w:rsid w:val="002D5E9F"/>
    <w:rsid w:val="002F72D6"/>
    <w:rsid w:val="00376F2B"/>
    <w:rsid w:val="003C24D2"/>
    <w:rsid w:val="003E72B6"/>
    <w:rsid w:val="00425012"/>
    <w:rsid w:val="00465966"/>
    <w:rsid w:val="004E52FA"/>
    <w:rsid w:val="00502DD4"/>
    <w:rsid w:val="00515809"/>
    <w:rsid w:val="00517955"/>
    <w:rsid w:val="00522D05"/>
    <w:rsid w:val="00554E97"/>
    <w:rsid w:val="005D6A75"/>
    <w:rsid w:val="00615191"/>
    <w:rsid w:val="00655943"/>
    <w:rsid w:val="006809BB"/>
    <w:rsid w:val="006E4949"/>
    <w:rsid w:val="007029F8"/>
    <w:rsid w:val="00772924"/>
    <w:rsid w:val="007A4DCD"/>
    <w:rsid w:val="007F33DF"/>
    <w:rsid w:val="00800E45"/>
    <w:rsid w:val="00852B38"/>
    <w:rsid w:val="00890D7E"/>
    <w:rsid w:val="00913F80"/>
    <w:rsid w:val="009140FC"/>
    <w:rsid w:val="00923665"/>
    <w:rsid w:val="00975F43"/>
    <w:rsid w:val="009D6652"/>
    <w:rsid w:val="009F2BB1"/>
    <w:rsid w:val="00A62D46"/>
    <w:rsid w:val="00A646B3"/>
    <w:rsid w:val="00A759D3"/>
    <w:rsid w:val="00A8383A"/>
    <w:rsid w:val="00AC2CD5"/>
    <w:rsid w:val="00B17281"/>
    <w:rsid w:val="00B77361"/>
    <w:rsid w:val="00B86795"/>
    <w:rsid w:val="00BD506E"/>
    <w:rsid w:val="00C33737"/>
    <w:rsid w:val="00C43717"/>
    <w:rsid w:val="00C46D0D"/>
    <w:rsid w:val="00C6716D"/>
    <w:rsid w:val="00C760DF"/>
    <w:rsid w:val="00CB5350"/>
    <w:rsid w:val="00CC32CB"/>
    <w:rsid w:val="00D51F06"/>
    <w:rsid w:val="00D94E87"/>
    <w:rsid w:val="00DC159B"/>
    <w:rsid w:val="00E01F5E"/>
    <w:rsid w:val="00E145D9"/>
    <w:rsid w:val="00E5399A"/>
    <w:rsid w:val="00E60172"/>
    <w:rsid w:val="00F0615B"/>
    <w:rsid w:val="00F516BC"/>
    <w:rsid w:val="00FB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319E2"/>
    <w:pPr>
      <w:ind w:left="708"/>
    </w:pPr>
  </w:style>
  <w:style w:type="paragraph" w:styleId="Akapitzlist">
    <w:name w:val="List Paragraph"/>
    <w:basedOn w:val="Normalny"/>
    <w:uiPriority w:val="34"/>
    <w:qFormat/>
    <w:rsid w:val="002319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319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19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19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19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759D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40805-197F-46E7-AECA-F4392DCB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Bożycka</dc:creator>
  <cp:lastModifiedBy>Monika Bożycka</cp:lastModifiedBy>
  <cp:revision>44</cp:revision>
  <cp:lastPrinted>2021-04-29T11:40:00Z</cp:lastPrinted>
  <dcterms:created xsi:type="dcterms:W3CDTF">2021-04-22T09:36:00Z</dcterms:created>
  <dcterms:modified xsi:type="dcterms:W3CDTF">2022-04-26T11:44:00Z</dcterms:modified>
</cp:coreProperties>
</file>