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A833FD">
        <w:rPr>
          <w:rFonts w:ascii="Arial" w:hAnsi="Arial" w:cs="Arial"/>
        </w:rPr>
        <w:t>Załącznik nr 4</w:t>
      </w:r>
      <w:r w:rsidR="00B71726">
        <w:rPr>
          <w:rFonts w:ascii="Arial" w:hAnsi="Arial" w:cs="Arial"/>
        </w:rPr>
        <w:t xml:space="preserve"> 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02CD3">
        <w:rPr>
          <w:rFonts w:ascii="Arial" w:hAnsi="Arial" w:cs="Arial"/>
        </w:rPr>
        <w:t xml:space="preserve"> </w:t>
      </w:r>
      <w:r w:rsidR="00A833FD">
        <w:rPr>
          <w:rFonts w:ascii="Arial" w:hAnsi="Arial" w:cs="Arial"/>
        </w:rPr>
        <w:t xml:space="preserve">                 0400-OAG.261.44</w:t>
      </w:r>
      <w:bookmarkStart w:id="0" w:name="_GoBack"/>
      <w:bookmarkEnd w:id="0"/>
      <w:r w:rsidR="001450C8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>prowadzonego postępowania o udzielenie klasycznego zamówienia publicznego, którego wartość nie przekracza kwoty 130 000,00 zł, do któ</w:t>
      </w:r>
      <w:r w:rsidR="00F57679">
        <w:rPr>
          <w:rFonts w:ascii="Arial" w:hAnsi="Arial" w:cs="Arial"/>
        </w:rPr>
        <w:t>rego na podstawie art. 2 ust. 1</w:t>
      </w:r>
      <w:r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pkt 1 ustawy z dnia 11 września 2019 r. - Prawo zamówień publicznych (</w:t>
      </w:r>
      <w:r w:rsidR="001450C8" w:rsidRPr="001450C8">
        <w:rPr>
          <w:rFonts w:ascii="Arial" w:eastAsia="Times New Roman" w:hAnsi="Arial" w:cs="Arial"/>
          <w:lang w:eastAsia="pl-PL"/>
        </w:rPr>
        <w:t>Dz. U. z 2022 r. poz. 1710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ED5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450C8"/>
    <w:rsid w:val="00171C89"/>
    <w:rsid w:val="00255AF6"/>
    <w:rsid w:val="00262786"/>
    <w:rsid w:val="00385904"/>
    <w:rsid w:val="005F117B"/>
    <w:rsid w:val="00631364"/>
    <w:rsid w:val="00702CD3"/>
    <w:rsid w:val="008248DC"/>
    <w:rsid w:val="008978B2"/>
    <w:rsid w:val="00A13F10"/>
    <w:rsid w:val="00A833FD"/>
    <w:rsid w:val="00B71726"/>
    <w:rsid w:val="00EA390A"/>
    <w:rsid w:val="00ED5B1D"/>
    <w:rsid w:val="00F57679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2</cp:revision>
  <dcterms:created xsi:type="dcterms:W3CDTF">2022-10-10T14:19:00Z</dcterms:created>
  <dcterms:modified xsi:type="dcterms:W3CDTF">2022-10-10T14:19:00Z</dcterms:modified>
</cp:coreProperties>
</file>