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EF" w:rsidRPr="001B4B01" w:rsidRDefault="007843EF" w:rsidP="00560AE4">
      <w:pPr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sz w:val="22"/>
          <w:szCs w:val="22"/>
          <w:lang w:eastAsia="ar-SA"/>
        </w:rPr>
      </w:pPr>
      <w:bookmarkStart w:id="0" w:name="_GoBack"/>
      <w:bookmarkEnd w:id="0"/>
      <w:r w:rsidRPr="001B4B01">
        <w:rPr>
          <w:rFonts w:ascii="Arial" w:hAnsi="Arial" w:cs="Arial"/>
          <w:b/>
          <w:sz w:val="22"/>
          <w:szCs w:val="22"/>
          <w:lang w:eastAsia="ar-SA"/>
        </w:rPr>
        <w:t>Umowa nr ………</w:t>
      </w:r>
      <w:r w:rsidR="001B4B01">
        <w:rPr>
          <w:rFonts w:ascii="Arial" w:hAnsi="Arial" w:cs="Arial"/>
          <w:b/>
          <w:sz w:val="22"/>
          <w:szCs w:val="22"/>
          <w:lang w:eastAsia="ar-SA"/>
        </w:rPr>
        <w:t>…..</w:t>
      </w:r>
      <w:r w:rsidRPr="001B4B01">
        <w:rPr>
          <w:rFonts w:ascii="Arial" w:hAnsi="Arial" w:cs="Arial"/>
          <w:b/>
          <w:sz w:val="22"/>
          <w:szCs w:val="22"/>
          <w:lang w:eastAsia="ar-SA"/>
        </w:rPr>
        <w:t>..</w:t>
      </w:r>
    </w:p>
    <w:p w:rsidR="007843EF" w:rsidRPr="0015548D" w:rsidRDefault="001D0AE9" w:rsidP="00560AE4">
      <w:pPr>
        <w:spacing w:before="0" w:after="0" w:line="360" w:lineRule="auto"/>
        <w:ind w:left="0" w:firstLine="0"/>
        <w:contextualSpacing/>
        <w:mirrorIndent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zawarta </w:t>
      </w:r>
      <w:r w:rsidR="001B4B01">
        <w:rPr>
          <w:rFonts w:ascii="Arial" w:hAnsi="Arial" w:cs="Arial"/>
          <w:sz w:val="22"/>
          <w:szCs w:val="22"/>
          <w:lang w:eastAsia="ar-SA"/>
        </w:rPr>
        <w:t xml:space="preserve">w dniu ……………………….. </w:t>
      </w:r>
      <w:r w:rsidR="007843EF" w:rsidRPr="0015548D">
        <w:rPr>
          <w:rFonts w:ascii="Arial" w:hAnsi="Arial" w:cs="Arial"/>
          <w:sz w:val="22"/>
          <w:szCs w:val="22"/>
          <w:lang w:eastAsia="ar-SA"/>
        </w:rPr>
        <w:t xml:space="preserve"> roku pomiędzy:</w:t>
      </w:r>
    </w:p>
    <w:p w:rsidR="007843EF" w:rsidRPr="0015548D" w:rsidRDefault="007843EF" w:rsidP="00560AE4">
      <w:pPr>
        <w:spacing w:before="0" w:after="0" w:line="360" w:lineRule="auto"/>
        <w:ind w:left="0" w:firstLine="0"/>
        <w:contextualSpacing/>
        <w:mirrorIndents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Skarbem Państwa - Kasą Rolniczego Ubezpieczenia Społecznego</w:t>
      </w:r>
      <w:r w:rsidRPr="0015548D">
        <w:rPr>
          <w:rFonts w:ascii="Arial" w:hAnsi="Arial" w:cs="Arial"/>
          <w:sz w:val="22"/>
          <w:szCs w:val="22"/>
          <w:lang w:eastAsia="ar-SA"/>
        </w:rPr>
        <w:t>, z siedzibą: 00-608 Warszawa, Al. Niepodległości 190, NIP 526-00-13-054, REGON 012513262 reprezentowaną przez:</w:t>
      </w:r>
    </w:p>
    <w:p w:rsidR="007843EF" w:rsidRPr="0015548D" w:rsidRDefault="00BB7DCD" w:rsidP="00560AE4">
      <w:pPr>
        <w:spacing w:before="0" w:after="0" w:line="360" w:lineRule="auto"/>
        <w:ind w:left="0" w:firstLine="0"/>
        <w:contextualSpacing/>
        <w:mirrorIndent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…………………</w:t>
      </w:r>
      <w:r w:rsidR="00F66402">
        <w:rPr>
          <w:rFonts w:ascii="Arial" w:hAnsi="Arial" w:cs="Arial"/>
          <w:sz w:val="22"/>
          <w:szCs w:val="22"/>
          <w:lang w:eastAsia="ar-SA"/>
        </w:rPr>
        <w:t>…………………………………………………..</w:t>
      </w:r>
      <w:r w:rsidR="0047289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472894">
        <w:rPr>
          <w:rFonts w:ascii="Arial" w:hAnsi="Arial" w:cs="Arial"/>
          <w:color w:val="000000"/>
          <w:spacing w:val="4"/>
          <w:sz w:val="22"/>
          <w:szCs w:val="22"/>
        </w:rPr>
        <w:t xml:space="preserve">Biura Informatyki i Telekomunikacji, na </w:t>
      </w:r>
      <w:r w:rsidR="007843EF" w:rsidRPr="0015548D">
        <w:rPr>
          <w:rFonts w:ascii="Arial" w:hAnsi="Arial" w:cs="Arial"/>
          <w:color w:val="000000"/>
          <w:spacing w:val="4"/>
          <w:sz w:val="22"/>
          <w:szCs w:val="22"/>
        </w:rPr>
        <w:t>podstawie pełnomocnictwa udzielonego przez Prezesa Kasy Rolniczego Ub</w:t>
      </w:r>
      <w:r w:rsidR="009323D8">
        <w:rPr>
          <w:rFonts w:ascii="Arial" w:hAnsi="Arial" w:cs="Arial"/>
          <w:color w:val="000000"/>
          <w:spacing w:val="4"/>
          <w:sz w:val="22"/>
          <w:szCs w:val="22"/>
        </w:rPr>
        <w:t>ezp</w:t>
      </w:r>
      <w:r>
        <w:rPr>
          <w:rFonts w:ascii="Arial" w:hAnsi="Arial" w:cs="Arial"/>
          <w:color w:val="000000"/>
          <w:spacing w:val="4"/>
          <w:sz w:val="22"/>
          <w:szCs w:val="22"/>
        </w:rPr>
        <w:t>ieczenia Społecznego nr ………</w:t>
      </w:r>
      <w:r w:rsidR="00F66402">
        <w:rPr>
          <w:rFonts w:ascii="Arial" w:hAnsi="Arial" w:cs="Arial"/>
          <w:color w:val="000000"/>
          <w:spacing w:val="4"/>
          <w:sz w:val="22"/>
          <w:szCs w:val="22"/>
        </w:rPr>
        <w:t>………</w:t>
      </w:r>
      <w:r>
        <w:rPr>
          <w:rFonts w:ascii="Arial" w:hAnsi="Arial" w:cs="Arial"/>
          <w:color w:val="000000"/>
          <w:spacing w:val="4"/>
          <w:sz w:val="22"/>
          <w:szCs w:val="22"/>
        </w:rPr>
        <w:t>..z dnia ……</w:t>
      </w:r>
      <w:r w:rsidR="00F66402">
        <w:rPr>
          <w:rFonts w:ascii="Arial" w:hAnsi="Arial" w:cs="Arial"/>
          <w:color w:val="000000"/>
          <w:spacing w:val="4"/>
          <w:sz w:val="22"/>
          <w:szCs w:val="22"/>
        </w:rPr>
        <w:t>…..</w:t>
      </w:r>
      <w:r>
        <w:rPr>
          <w:rFonts w:ascii="Arial" w:hAnsi="Arial" w:cs="Arial"/>
          <w:color w:val="000000"/>
          <w:spacing w:val="4"/>
          <w:sz w:val="22"/>
          <w:szCs w:val="22"/>
        </w:rPr>
        <w:t>……………</w:t>
      </w:r>
    </w:p>
    <w:p w:rsidR="007843EF" w:rsidRPr="0015548D" w:rsidRDefault="007843EF" w:rsidP="00560AE4">
      <w:pPr>
        <w:spacing w:before="0" w:after="0" w:line="360" w:lineRule="auto"/>
        <w:ind w:left="0" w:firstLine="0"/>
        <w:contextualSpacing/>
        <w:mirrorIndents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zwaną dalej „Zamawiającym”,</w:t>
      </w:r>
    </w:p>
    <w:p w:rsidR="007843EF" w:rsidRPr="000F39A9" w:rsidRDefault="007843EF" w:rsidP="00560AE4">
      <w:pPr>
        <w:spacing w:before="0" w:after="0" w:line="360" w:lineRule="auto"/>
        <w:contextualSpacing/>
        <w:mirrorIndents/>
        <w:rPr>
          <w:rFonts w:ascii="Arial" w:hAnsi="Arial" w:cs="Arial"/>
          <w:sz w:val="22"/>
          <w:szCs w:val="22"/>
          <w:lang w:eastAsia="ar-SA"/>
        </w:rPr>
      </w:pPr>
      <w:r w:rsidRPr="000F39A9">
        <w:rPr>
          <w:rFonts w:ascii="Arial" w:hAnsi="Arial" w:cs="Arial"/>
          <w:sz w:val="22"/>
          <w:szCs w:val="22"/>
          <w:lang w:eastAsia="ar-SA"/>
        </w:rPr>
        <w:t>a</w:t>
      </w:r>
    </w:p>
    <w:p w:rsidR="007843EF" w:rsidRPr="009F6ECF" w:rsidRDefault="00F339F9" w:rsidP="00560AE4">
      <w:pPr>
        <w:spacing w:before="0" w:after="0" w:line="360" w:lineRule="auto"/>
        <w:ind w:left="0" w:firstLine="0"/>
        <w:contextualSpacing/>
        <w:mirrorIndent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…………..</w:t>
      </w:r>
      <w:r w:rsidR="000F39A9" w:rsidRPr="009F6ECF">
        <w:rPr>
          <w:rFonts w:ascii="Arial" w:hAnsi="Arial" w:cs="Arial"/>
          <w:sz w:val="22"/>
          <w:szCs w:val="22"/>
        </w:rPr>
        <w:t xml:space="preserve">. z siedzibą: </w:t>
      </w:r>
      <w:r>
        <w:rPr>
          <w:rFonts w:ascii="Arial" w:hAnsi="Arial" w:cs="Arial"/>
          <w:sz w:val="22"/>
          <w:szCs w:val="22"/>
        </w:rPr>
        <w:t>……………….</w:t>
      </w:r>
      <w:r w:rsidR="000F39A9" w:rsidRPr="009F6ECF">
        <w:rPr>
          <w:rFonts w:ascii="Arial" w:hAnsi="Arial" w:cs="Arial"/>
          <w:sz w:val="22"/>
          <w:szCs w:val="22"/>
        </w:rPr>
        <w:t xml:space="preserve">, </w:t>
      </w:r>
      <w:r w:rsidR="000F39A9" w:rsidRPr="009F6ECF">
        <w:rPr>
          <w:rFonts w:ascii="Arial" w:hAnsi="Arial" w:cs="Arial"/>
          <w:sz w:val="22"/>
          <w:szCs w:val="22"/>
          <w:lang w:eastAsia="ar-SA"/>
        </w:rPr>
        <w:t xml:space="preserve">wpisaną do rejestru przedsiębiorców Krajowego Rejestru Sądowego pod numerem KRS </w:t>
      </w:r>
      <w:r>
        <w:rPr>
          <w:rFonts w:ascii="Arial" w:hAnsi="Arial" w:cs="Arial"/>
          <w:sz w:val="22"/>
          <w:szCs w:val="22"/>
        </w:rPr>
        <w:t>…………</w:t>
      </w:r>
      <w:r w:rsidR="00137AD6">
        <w:rPr>
          <w:rFonts w:ascii="Arial" w:hAnsi="Arial" w:cs="Arial"/>
          <w:sz w:val="22"/>
          <w:szCs w:val="22"/>
          <w:lang w:eastAsia="ar-SA"/>
        </w:rPr>
        <w:t>, NIP </w:t>
      </w:r>
      <w:r>
        <w:rPr>
          <w:rFonts w:ascii="Arial" w:hAnsi="Arial" w:cs="Arial"/>
          <w:sz w:val="22"/>
          <w:szCs w:val="22"/>
        </w:rPr>
        <w:t>……..</w:t>
      </w:r>
      <w:r w:rsidR="000F39A9" w:rsidRPr="009F6ECF">
        <w:rPr>
          <w:rFonts w:ascii="Arial" w:hAnsi="Arial" w:cs="Arial"/>
          <w:sz w:val="22"/>
          <w:szCs w:val="22"/>
          <w:lang w:eastAsia="ar-SA"/>
        </w:rPr>
        <w:t xml:space="preserve">, REGON </w:t>
      </w:r>
      <w:r>
        <w:rPr>
          <w:rFonts w:ascii="Arial" w:hAnsi="Arial" w:cs="Arial"/>
          <w:sz w:val="22"/>
          <w:szCs w:val="22"/>
        </w:rPr>
        <w:t>………..</w:t>
      </w:r>
      <w:r w:rsidR="000F39A9" w:rsidRPr="009F6ECF">
        <w:rPr>
          <w:rFonts w:ascii="Arial" w:hAnsi="Arial" w:cs="Arial"/>
          <w:sz w:val="22"/>
          <w:szCs w:val="22"/>
          <w:lang w:eastAsia="ar-SA"/>
        </w:rPr>
        <w:t>,</w:t>
      </w:r>
    </w:p>
    <w:p w:rsidR="007843EF" w:rsidRPr="000F39A9" w:rsidRDefault="007843EF" w:rsidP="00560AE4">
      <w:pPr>
        <w:spacing w:before="0" w:after="0" w:line="360" w:lineRule="auto"/>
        <w:contextualSpacing/>
        <w:mirrorIndents/>
        <w:rPr>
          <w:rFonts w:ascii="Arial" w:hAnsi="Arial" w:cs="Arial"/>
          <w:sz w:val="22"/>
          <w:szCs w:val="22"/>
          <w:lang w:eastAsia="ar-SA"/>
        </w:rPr>
      </w:pPr>
      <w:r w:rsidRPr="000F39A9">
        <w:rPr>
          <w:rFonts w:ascii="Arial" w:hAnsi="Arial" w:cs="Arial"/>
          <w:sz w:val="22"/>
          <w:szCs w:val="22"/>
          <w:lang w:eastAsia="ar-SA"/>
        </w:rPr>
        <w:t>reprezentowaną przez:</w:t>
      </w:r>
    </w:p>
    <w:p w:rsidR="003E7EF1" w:rsidRPr="000F39A9" w:rsidRDefault="00F339F9" w:rsidP="00560AE4">
      <w:pPr>
        <w:spacing w:before="0" w:after="0" w:line="360" w:lineRule="auto"/>
        <w:ind w:left="0" w:firstLine="0"/>
        <w:contextualSpacing/>
        <w:mirrorIndents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………………………………………</w:t>
      </w:r>
    </w:p>
    <w:p w:rsidR="007843EF" w:rsidRPr="000F39A9" w:rsidRDefault="007843EF" w:rsidP="00560AE4">
      <w:pPr>
        <w:spacing w:before="0" w:after="0" w:line="360" w:lineRule="auto"/>
        <w:contextualSpacing/>
        <w:mirrorIndents/>
        <w:rPr>
          <w:rFonts w:ascii="Arial" w:hAnsi="Arial" w:cs="Arial"/>
          <w:sz w:val="22"/>
          <w:szCs w:val="22"/>
          <w:lang w:eastAsia="ar-SA"/>
        </w:rPr>
      </w:pPr>
      <w:r w:rsidRPr="000F39A9">
        <w:rPr>
          <w:rFonts w:ascii="Arial" w:hAnsi="Arial" w:cs="Arial"/>
          <w:sz w:val="22"/>
          <w:szCs w:val="22"/>
          <w:lang w:eastAsia="ar-SA"/>
        </w:rPr>
        <w:t>zwaną dalej Wykonawcą,</w:t>
      </w:r>
    </w:p>
    <w:p w:rsidR="0015548D" w:rsidRDefault="007843EF" w:rsidP="00171664">
      <w:pPr>
        <w:spacing w:before="0" w:after="0" w:line="360" w:lineRule="auto"/>
        <w:contextualSpacing/>
        <w:mirrorIndents/>
        <w:rPr>
          <w:rFonts w:ascii="Arial" w:hAnsi="Arial" w:cs="Arial"/>
          <w:sz w:val="22"/>
          <w:szCs w:val="22"/>
        </w:rPr>
      </w:pPr>
      <w:r w:rsidRPr="000F39A9">
        <w:rPr>
          <w:rFonts w:ascii="Arial" w:hAnsi="Arial" w:cs="Arial"/>
          <w:sz w:val="22"/>
          <w:szCs w:val="22"/>
          <w:lang w:eastAsia="ar-SA"/>
        </w:rPr>
        <w:t>zwanymi dalej łącznie Stronami</w:t>
      </w:r>
    </w:p>
    <w:p w:rsidR="0015548D" w:rsidRPr="0015548D" w:rsidRDefault="0015548D" w:rsidP="00560AE4">
      <w:pPr>
        <w:autoSpaceDE w:val="0"/>
        <w:autoSpaceDN w:val="0"/>
        <w:adjustRightInd w:val="0"/>
        <w:spacing w:before="0" w:after="0" w:line="360" w:lineRule="auto"/>
        <w:ind w:left="0" w:firstLine="0"/>
        <w:contextualSpacing/>
        <w:mirrorIndents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 wyniku przeprowadzenia uproszczonego postępowania, do którego na podstawie  art. 2 ust. 1 pkt 1 ustawy z dnia 11 września 2019 r. Prawo zam</w:t>
      </w:r>
      <w:r w:rsidR="009952C8">
        <w:rPr>
          <w:rFonts w:ascii="Arial" w:hAnsi="Arial" w:cs="Arial"/>
          <w:sz w:val="22"/>
          <w:szCs w:val="22"/>
        </w:rPr>
        <w:t>ówień publicznych (Dz. U. z 2022</w:t>
      </w:r>
      <w:r w:rsidR="00EA6B0F">
        <w:rPr>
          <w:rFonts w:ascii="Arial" w:hAnsi="Arial" w:cs="Arial"/>
          <w:sz w:val="22"/>
          <w:szCs w:val="22"/>
        </w:rPr>
        <w:t xml:space="preserve"> r., poz. 1</w:t>
      </w:r>
      <w:r w:rsidR="009952C8">
        <w:rPr>
          <w:rFonts w:ascii="Arial" w:hAnsi="Arial" w:cs="Arial"/>
          <w:sz w:val="22"/>
          <w:szCs w:val="22"/>
        </w:rPr>
        <w:t>710</w:t>
      </w:r>
      <w:r w:rsidR="005222B5">
        <w:rPr>
          <w:rFonts w:ascii="Arial" w:hAnsi="Arial" w:cs="Arial"/>
          <w:sz w:val="22"/>
          <w:szCs w:val="22"/>
        </w:rPr>
        <w:t xml:space="preserve">) </w:t>
      </w:r>
      <w:r w:rsidRPr="0015548D">
        <w:rPr>
          <w:rFonts w:ascii="Arial" w:hAnsi="Arial" w:cs="Arial"/>
          <w:sz w:val="22"/>
          <w:szCs w:val="22"/>
        </w:rPr>
        <w:t>nie stosuje się przepisów niniejszej ustawy, zawarto umowę następującej treści:</w:t>
      </w:r>
    </w:p>
    <w:p w:rsidR="00B76C15" w:rsidRPr="0015548D" w:rsidRDefault="00B76C15" w:rsidP="00560AE4">
      <w:pPr>
        <w:suppressAutoHyphens/>
        <w:spacing w:before="0" w:after="0" w:line="360" w:lineRule="auto"/>
        <w:ind w:left="0" w:firstLine="0"/>
        <w:contextualSpacing/>
        <w:mirrorIndents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2F2FD4" w:rsidRPr="0015548D" w:rsidRDefault="002F2FD4" w:rsidP="00560AE4">
      <w:pPr>
        <w:suppressAutoHyphens/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bCs/>
          <w:sz w:val="22"/>
          <w:szCs w:val="22"/>
          <w:lang w:eastAsia="ar-SA"/>
        </w:rPr>
        <w:t>§ 1</w:t>
      </w:r>
    </w:p>
    <w:p w:rsidR="002F2FD4" w:rsidRPr="0015548D" w:rsidRDefault="002F2FD4" w:rsidP="00560AE4">
      <w:pPr>
        <w:suppressAutoHyphens/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bCs/>
          <w:sz w:val="22"/>
          <w:szCs w:val="22"/>
          <w:lang w:eastAsia="ar-SA"/>
        </w:rPr>
        <w:t>PRZEDMIOT UMOWY</w:t>
      </w:r>
    </w:p>
    <w:p w:rsidR="00F339F9" w:rsidRDefault="00F339F9" w:rsidP="00560AE4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F339F9">
        <w:rPr>
          <w:rFonts w:ascii="Arial" w:hAnsi="Arial" w:cs="Arial"/>
          <w:sz w:val="22"/>
          <w:szCs w:val="22"/>
        </w:rPr>
        <w:t xml:space="preserve">Przedmiotem Umowy jest zakup łącznie 285 </w:t>
      </w:r>
      <w:r w:rsidR="006D28BE">
        <w:rPr>
          <w:rFonts w:ascii="Arial" w:hAnsi="Arial" w:cs="Arial"/>
          <w:sz w:val="22"/>
          <w:szCs w:val="22"/>
        </w:rPr>
        <w:t>pakietów subskrypcji</w:t>
      </w:r>
      <w:r w:rsidRPr="00F339F9">
        <w:rPr>
          <w:rFonts w:ascii="Arial" w:hAnsi="Arial" w:cs="Arial"/>
          <w:sz w:val="22"/>
          <w:szCs w:val="22"/>
        </w:rPr>
        <w:t xml:space="preserve"> usług dla środowiska chmurowego Microsoft Azure </w:t>
      </w:r>
      <w:r w:rsidR="0032170E">
        <w:rPr>
          <w:rFonts w:ascii="Arial" w:hAnsi="Arial" w:cs="Arial"/>
          <w:sz w:val="22"/>
          <w:szCs w:val="22"/>
          <w14:ligatures w14:val="standardContextual"/>
        </w:rPr>
        <w:t>oraz dostarczenie ich Zamawiającemu</w:t>
      </w:r>
      <w:r w:rsidRPr="00F339F9">
        <w:rPr>
          <w:rFonts w:ascii="Arial" w:hAnsi="Arial" w:cs="Arial"/>
          <w:sz w:val="22"/>
          <w:szCs w:val="22"/>
        </w:rPr>
        <w:t>.</w:t>
      </w:r>
      <w:r w:rsidR="005F550F">
        <w:rPr>
          <w:rFonts w:ascii="Arial" w:hAnsi="Arial" w:cs="Arial"/>
          <w:sz w:val="22"/>
          <w:szCs w:val="22"/>
        </w:rPr>
        <w:t xml:space="preserve"> Szczegółowy opis </w:t>
      </w:r>
      <w:r w:rsidR="00F40EA4">
        <w:rPr>
          <w:rFonts w:ascii="Arial" w:hAnsi="Arial" w:cs="Arial"/>
          <w:sz w:val="22"/>
          <w:szCs w:val="22"/>
        </w:rPr>
        <w:t>pakietów subskrypcji</w:t>
      </w:r>
      <w:r w:rsidR="00F40EA4" w:rsidRPr="00F339F9">
        <w:rPr>
          <w:rFonts w:ascii="Arial" w:hAnsi="Arial" w:cs="Arial"/>
          <w:sz w:val="22"/>
          <w:szCs w:val="22"/>
        </w:rPr>
        <w:t xml:space="preserve"> usług</w:t>
      </w:r>
      <w:r w:rsidR="00F40EA4">
        <w:rPr>
          <w:rFonts w:ascii="Arial" w:hAnsi="Arial" w:cs="Arial"/>
          <w:sz w:val="22"/>
          <w:szCs w:val="22"/>
        </w:rPr>
        <w:t xml:space="preserve">  </w:t>
      </w:r>
      <w:r w:rsidR="00A81BA1">
        <w:rPr>
          <w:rFonts w:ascii="Arial" w:hAnsi="Arial" w:cs="Arial"/>
          <w:sz w:val="22"/>
          <w:szCs w:val="22"/>
        </w:rPr>
        <w:t>zawiera załącznik nr</w:t>
      </w:r>
      <w:r w:rsidR="005F550F">
        <w:rPr>
          <w:rFonts w:ascii="Arial" w:hAnsi="Arial" w:cs="Arial"/>
          <w:sz w:val="22"/>
          <w:szCs w:val="22"/>
        </w:rPr>
        <w:t xml:space="preserve"> 1 do Umowy</w:t>
      </w:r>
      <w:r w:rsidR="00B854E0">
        <w:rPr>
          <w:rFonts w:ascii="Arial" w:hAnsi="Arial" w:cs="Arial"/>
          <w:sz w:val="22"/>
          <w:szCs w:val="22"/>
        </w:rPr>
        <w:t>.</w:t>
      </w:r>
    </w:p>
    <w:p w:rsidR="00F339F9" w:rsidRDefault="005F550F" w:rsidP="00560AE4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20.12.2022</w:t>
      </w:r>
      <w:r w:rsidR="00F339F9" w:rsidRPr="00F339F9">
        <w:rPr>
          <w:rFonts w:ascii="Arial" w:hAnsi="Arial" w:cs="Arial"/>
          <w:sz w:val="22"/>
          <w:szCs w:val="22"/>
        </w:rPr>
        <w:t xml:space="preserve"> </w:t>
      </w:r>
      <w:r w:rsidR="00A81BA1">
        <w:rPr>
          <w:rFonts w:ascii="Arial" w:hAnsi="Arial" w:cs="Arial"/>
          <w:sz w:val="22"/>
          <w:szCs w:val="22"/>
        </w:rPr>
        <w:t xml:space="preserve">r. </w:t>
      </w:r>
      <w:r w:rsidR="00F339F9" w:rsidRPr="00F339F9">
        <w:rPr>
          <w:rFonts w:ascii="Arial" w:hAnsi="Arial" w:cs="Arial"/>
          <w:sz w:val="22"/>
          <w:szCs w:val="22"/>
        </w:rPr>
        <w:t xml:space="preserve">Wykonawca przedstawi </w:t>
      </w:r>
      <w:r w:rsidR="00F339F9">
        <w:rPr>
          <w:rFonts w:ascii="Arial" w:hAnsi="Arial" w:cs="Arial"/>
          <w:sz w:val="22"/>
          <w:szCs w:val="22"/>
        </w:rPr>
        <w:t xml:space="preserve">Zamawiającemu </w:t>
      </w:r>
      <w:r w:rsidR="00F339F9" w:rsidRPr="00F339F9">
        <w:rPr>
          <w:rFonts w:ascii="Arial" w:hAnsi="Arial" w:cs="Arial"/>
          <w:sz w:val="22"/>
          <w:szCs w:val="22"/>
        </w:rPr>
        <w:t xml:space="preserve">dokument potwierdzający wykupienie </w:t>
      </w:r>
      <w:r>
        <w:rPr>
          <w:rFonts w:ascii="Arial" w:hAnsi="Arial" w:cs="Arial"/>
          <w:sz w:val="22"/>
          <w:szCs w:val="22"/>
        </w:rPr>
        <w:t>285</w:t>
      </w:r>
      <w:r w:rsidR="00F339F9" w:rsidRPr="00F339F9">
        <w:rPr>
          <w:rFonts w:ascii="Arial" w:hAnsi="Arial" w:cs="Arial"/>
          <w:sz w:val="22"/>
          <w:szCs w:val="22"/>
        </w:rPr>
        <w:t xml:space="preserve"> </w:t>
      </w:r>
      <w:r w:rsidR="006D28BE">
        <w:rPr>
          <w:rFonts w:ascii="Arial" w:hAnsi="Arial" w:cs="Arial"/>
          <w:sz w:val="22"/>
          <w:szCs w:val="22"/>
        </w:rPr>
        <w:t>pakietów subskrypcji</w:t>
      </w:r>
      <w:r w:rsidR="006D28BE" w:rsidRPr="00F339F9">
        <w:rPr>
          <w:rFonts w:ascii="Arial" w:hAnsi="Arial" w:cs="Arial"/>
          <w:sz w:val="22"/>
          <w:szCs w:val="22"/>
        </w:rPr>
        <w:t xml:space="preserve"> usług</w:t>
      </w:r>
      <w:r w:rsidR="00F339F9" w:rsidRPr="00F339F9">
        <w:rPr>
          <w:rFonts w:ascii="Arial" w:hAnsi="Arial" w:cs="Arial"/>
          <w:sz w:val="22"/>
          <w:szCs w:val="22"/>
        </w:rPr>
        <w:t xml:space="preserve">. </w:t>
      </w:r>
    </w:p>
    <w:p w:rsidR="00F339F9" w:rsidRPr="00F339F9" w:rsidRDefault="002F2FD4" w:rsidP="00560AE4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F339F9">
        <w:rPr>
          <w:rFonts w:ascii="Arial" w:hAnsi="Arial" w:cs="Arial"/>
          <w:bCs/>
          <w:color w:val="000000"/>
          <w:sz w:val="22"/>
          <w:szCs w:val="22"/>
        </w:rPr>
        <w:t>Wykonawca gwarantuje, że realizacja niniejszej Umowy nie spowoduje naruszenia czyichkolwiek praw autorskich, znaków handlowych, towarowych, patentów, rozwiązań konstrukcyjnych oraz innych praw chronionych.</w:t>
      </w:r>
    </w:p>
    <w:p w:rsidR="00465612" w:rsidRPr="00F339F9" w:rsidRDefault="002F2FD4" w:rsidP="00560AE4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F339F9">
        <w:rPr>
          <w:rFonts w:ascii="Arial" w:hAnsi="Arial" w:cs="Arial"/>
          <w:bCs/>
          <w:color w:val="000000"/>
          <w:sz w:val="22"/>
          <w:szCs w:val="22"/>
        </w:rPr>
        <w:t>Wykonawca przyjmuje na siebie wszelką odpowiedzialność za naruszenie praw osób trzecich w związku z realizacją Umowy, dotyczącą w szczególności naruszenia czyichkolwiek praw autorskich.</w:t>
      </w:r>
    </w:p>
    <w:p w:rsidR="00321D13" w:rsidRDefault="00321D13" w:rsidP="00171664">
      <w:pPr>
        <w:ind w:left="0" w:firstLine="0"/>
        <w:rPr>
          <w:lang w:eastAsia="ar-SA"/>
        </w:rPr>
      </w:pPr>
    </w:p>
    <w:p w:rsidR="002F2FD4" w:rsidRPr="0015548D" w:rsidRDefault="002F2FD4" w:rsidP="00560AE4">
      <w:pPr>
        <w:suppressAutoHyphens/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2</w:t>
      </w:r>
    </w:p>
    <w:p w:rsidR="002F2FD4" w:rsidRPr="0015548D" w:rsidRDefault="002F2FD4" w:rsidP="00560AE4">
      <w:pPr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bCs/>
          <w:sz w:val="22"/>
          <w:szCs w:val="22"/>
        </w:rPr>
      </w:pPr>
      <w:r w:rsidRPr="0015548D">
        <w:rPr>
          <w:rFonts w:ascii="Arial" w:hAnsi="Arial" w:cs="Arial"/>
          <w:b/>
          <w:bCs/>
          <w:sz w:val="22"/>
          <w:szCs w:val="22"/>
        </w:rPr>
        <w:t>WYNAGRODZENIE I ZASADY PŁATNOŚCI</w:t>
      </w:r>
    </w:p>
    <w:p w:rsidR="00A81BA1" w:rsidRDefault="00456CEB" w:rsidP="00A81BA1">
      <w:pPr>
        <w:numPr>
          <w:ilvl w:val="0"/>
          <w:numId w:val="11"/>
        </w:numPr>
        <w:tabs>
          <w:tab w:val="left" w:pos="4340"/>
        </w:tabs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B874F5">
        <w:rPr>
          <w:rFonts w:ascii="Arial" w:hAnsi="Arial" w:cs="Arial"/>
          <w:sz w:val="22"/>
          <w:szCs w:val="22"/>
        </w:rPr>
        <w:t>W</w:t>
      </w:r>
      <w:r w:rsidR="002F2FD4" w:rsidRPr="00B874F5">
        <w:rPr>
          <w:rFonts w:ascii="Arial" w:hAnsi="Arial" w:cs="Arial"/>
          <w:sz w:val="22"/>
          <w:szCs w:val="22"/>
        </w:rPr>
        <w:t xml:space="preserve">ynagrodzenie całkowite </w:t>
      </w:r>
      <w:r w:rsidRPr="00B874F5">
        <w:rPr>
          <w:rFonts w:ascii="Arial" w:hAnsi="Arial" w:cs="Arial"/>
          <w:sz w:val="22"/>
          <w:szCs w:val="22"/>
        </w:rPr>
        <w:t xml:space="preserve">Wykonawcy </w:t>
      </w:r>
      <w:r w:rsidR="002F2FD4" w:rsidRPr="00B874F5">
        <w:rPr>
          <w:rFonts w:ascii="Arial" w:hAnsi="Arial" w:cs="Arial"/>
          <w:sz w:val="22"/>
          <w:szCs w:val="22"/>
        </w:rPr>
        <w:t xml:space="preserve">z tytułu realizacji  przedmiotu umowy </w:t>
      </w:r>
      <w:r w:rsidR="00D92FB5" w:rsidRPr="00B874F5">
        <w:rPr>
          <w:rFonts w:ascii="Arial" w:hAnsi="Arial" w:cs="Arial"/>
          <w:sz w:val="22"/>
          <w:szCs w:val="22"/>
        </w:rPr>
        <w:t>wynosi</w:t>
      </w:r>
      <w:r w:rsidR="00481476">
        <w:rPr>
          <w:rFonts w:ascii="Arial" w:hAnsi="Arial" w:cs="Arial"/>
          <w:sz w:val="22"/>
          <w:szCs w:val="22"/>
        </w:rPr>
        <w:t>:</w:t>
      </w:r>
      <w:r w:rsidR="002F2FD4" w:rsidRPr="00B874F5">
        <w:rPr>
          <w:rFonts w:ascii="Arial" w:hAnsi="Arial" w:cs="Arial"/>
          <w:sz w:val="22"/>
          <w:szCs w:val="22"/>
        </w:rPr>
        <w:t xml:space="preserve"> </w:t>
      </w:r>
      <w:r w:rsidR="00560AE4">
        <w:rPr>
          <w:rFonts w:ascii="Arial" w:hAnsi="Arial" w:cs="Arial"/>
          <w:sz w:val="22"/>
          <w:szCs w:val="22"/>
        </w:rPr>
        <w:t>……..</w:t>
      </w:r>
      <w:r w:rsidR="00B874F5">
        <w:rPr>
          <w:rFonts w:ascii="Arial" w:hAnsi="Arial" w:cs="Arial"/>
          <w:sz w:val="22"/>
          <w:szCs w:val="22"/>
        </w:rPr>
        <w:t> </w:t>
      </w:r>
      <w:r w:rsidR="002F2FD4" w:rsidRPr="00B874F5">
        <w:rPr>
          <w:rFonts w:ascii="Arial" w:hAnsi="Arial" w:cs="Arial"/>
          <w:sz w:val="22"/>
          <w:szCs w:val="22"/>
        </w:rPr>
        <w:t>zł brutto (słownie:</w:t>
      </w:r>
      <w:r w:rsidR="005E628C" w:rsidRPr="00B874F5">
        <w:rPr>
          <w:rFonts w:ascii="Arial" w:hAnsi="Arial" w:cs="Arial"/>
          <w:sz w:val="22"/>
          <w:szCs w:val="22"/>
        </w:rPr>
        <w:t xml:space="preserve"> </w:t>
      </w:r>
      <w:r w:rsidR="00560AE4">
        <w:rPr>
          <w:rFonts w:ascii="Arial" w:hAnsi="Arial" w:cs="Arial"/>
          <w:sz w:val="22"/>
          <w:szCs w:val="22"/>
        </w:rPr>
        <w:t>…………………..</w:t>
      </w:r>
      <w:r w:rsidR="00B874F5" w:rsidRPr="00B874F5">
        <w:rPr>
          <w:rFonts w:ascii="Arial" w:hAnsi="Arial" w:cs="Arial"/>
          <w:sz w:val="22"/>
          <w:szCs w:val="22"/>
        </w:rPr>
        <w:t xml:space="preserve"> zł</w:t>
      </w:r>
      <w:r w:rsidR="005E628C" w:rsidRPr="00B874F5">
        <w:rPr>
          <w:rFonts w:ascii="Arial" w:hAnsi="Arial" w:cs="Arial"/>
          <w:sz w:val="22"/>
          <w:szCs w:val="22"/>
        </w:rPr>
        <w:t xml:space="preserve"> </w:t>
      </w:r>
      <w:r w:rsidR="00560AE4">
        <w:rPr>
          <w:rFonts w:ascii="Arial" w:hAnsi="Arial" w:cs="Arial"/>
          <w:sz w:val="22"/>
          <w:szCs w:val="22"/>
        </w:rPr>
        <w:t>…………..</w:t>
      </w:r>
      <w:r w:rsidR="00B874F5" w:rsidRPr="00B874F5">
        <w:rPr>
          <w:rFonts w:ascii="Arial" w:hAnsi="Arial" w:cs="Arial"/>
          <w:sz w:val="22"/>
          <w:szCs w:val="22"/>
        </w:rPr>
        <w:t>/100</w:t>
      </w:r>
      <w:r w:rsidR="002F2FD4" w:rsidRPr="00B874F5">
        <w:rPr>
          <w:rFonts w:ascii="Arial" w:hAnsi="Arial" w:cs="Arial"/>
          <w:sz w:val="22"/>
          <w:szCs w:val="22"/>
        </w:rPr>
        <w:t>) z</w:t>
      </w:r>
      <w:r w:rsidR="00333100" w:rsidRPr="00B874F5">
        <w:rPr>
          <w:rFonts w:ascii="Arial" w:hAnsi="Arial" w:cs="Arial"/>
          <w:sz w:val="22"/>
          <w:szCs w:val="22"/>
        </w:rPr>
        <w:t> </w:t>
      </w:r>
      <w:r w:rsidR="002F2FD4" w:rsidRPr="00B874F5">
        <w:rPr>
          <w:rFonts w:ascii="Arial" w:hAnsi="Arial" w:cs="Arial"/>
          <w:sz w:val="22"/>
          <w:szCs w:val="22"/>
        </w:rPr>
        <w:t>podatkiem VAT (</w:t>
      </w:r>
      <w:r w:rsidR="00D92FB5" w:rsidRPr="00B874F5">
        <w:rPr>
          <w:rFonts w:ascii="Arial" w:hAnsi="Arial" w:cs="Arial"/>
          <w:sz w:val="22"/>
          <w:szCs w:val="22"/>
        </w:rPr>
        <w:t>23</w:t>
      </w:r>
      <w:r w:rsidR="00A81BA1">
        <w:rPr>
          <w:rFonts w:ascii="Arial" w:hAnsi="Arial" w:cs="Arial"/>
          <w:sz w:val="22"/>
          <w:szCs w:val="22"/>
        </w:rPr>
        <w:t>%).</w:t>
      </w:r>
    </w:p>
    <w:p w:rsidR="002F2FD4" w:rsidRPr="00A81BA1" w:rsidRDefault="000B0E25" w:rsidP="00A81BA1">
      <w:pPr>
        <w:numPr>
          <w:ilvl w:val="0"/>
          <w:numId w:val="11"/>
        </w:numPr>
        <w:tabs>
          <w:tab w:val="left" w:pos="4340"/>
        </w:tabs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A81BA1">
        <w:rPr>
          <w:rFonts w:ascii="Arial" w:hAnsi="Arial" w:cs="Arial"/>
          <w:sz w:val="22"/>
          <w:szCs w:val="22"/>
        </w:rPr>
        <w:t xml:space="preserve">Zamawiający dokona zapłaty wynagrodzenia </w:t>
      </w:r>
      <w:r w:rsidR="002F2FD4" w:rsidRPr="00A81BA1">
        <w:rPr>
          <w:rFonts w:ascii="Arial" w:hAnsi="Arial" w:cs="Arial"/>
          <w:sz w:val="22"/>
          <w:szCs w:val="22"/>
        </w:rPr>
        <w:t>przelewem na rachunek bankowy wskazany przez Wykonawcę na fakturze VAT,</w:t>
      </w:r>
      <w:r w:rsidR="002F2FD4" w:rsidRPr="00A81BA1">
        <w:rPr>
          <w:rFonts w:ascii="Arial" w:eastAsia="Calibri" w:hAnsi="Arial" w:cs="Arial"/>
          <w:sz w:val="22"/>
          <w:szCs w:val="22"/>
          <w:lang w:eastAsia="en-US"/>
        </w:rPr>
        <w:t xml:space="preserve"> w terminie </w:t>
      </w:r>
      <w:r w:rsidR="005F550F" w:rsidRPr="00A81BA1">
        <w:rPr>
          <w:rFonts w:ascii="Arial" w:eastAsia="Calibri" w:hAnsi="Arial" w:cs="Arial"/>
          <w:sz w:val="22"/>
          <w:szCs w:val="22"/>
          <w:lang w:eastAsia="en-US"/>
        </w:rPr>
        <w:t>7</w:t>
      </w:r>
      <w:r w:rsidR="00333100" w:rsidRPr="00A81BA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F2FD4" w:rsidRPr="00A81BA1">
        <w:rPr>
          <w:rFonts w:ascii="Arial" w:eastAsia="Calibri" w:hAnsi="Arial" w:cs="Arial"/>
          <w:sz w:val="22"/>
          <w:szCs w:val="22"/>
          <w:lang w:eastAsia="en-US"/>
        </w:rPr>
        <w:t>dni od dnia dostarczenia do Zamawiającego pra</w:t>
      </w:r>
      <w:r w:rsidRPr="00A81BA1">
        <w:rPr>
          <w:rFonts w:ascii="Arial" w:eastAsia="Calibri" w:hAnsi="Arial" w:cs="Arial"/>
          <w:sz w:val="22"/>
          <w:szCs w:val="22"/>
          <w:lang w:eastAsia="en-US"/>
        </w:rPr>
        <w:t xml:space="preserve">widłowo wystawionej faktury VAT wraz z </w:t>
      </w:r>
      <w:r w:rsidRPr="00A81BA1">
        <w:rPr>
          <w:rFonts w:ascii="Arial" w:hAnsi="Arial" w:cs="Arial"/>
          <w:sz w:val="22"/>
          <w:szCs w:val="22"/>
        </w:rPr>
        <w:t>dokumentem potwierdzający</w:t>
      </w:r>
      <w:r w:rsidR="00A81BA1">
        <w:rPr>
          <w:rFonts w:ascii="Arial" w:hAnsi="Arial" w:cs="Arial"/>
          <w:sz w:val="22"/>
          <w:szCs w:val="22"/>
        </w:rPr>
        <w:t>m</w:t>
      </w:r>
      <w:r w:rsidRPr="00A81BA1">
        <w:rPr>
          <w:rFonts w:ascii="Arial" w:hAnsi="Arial" w:cs="Arial"/>
          <w:sz w:val="22"/>
          <w:szCs w:val="22"/>
        </w:rPr>
        <w:t xml:space="preserve"> wykupienie </w:t>
      </w:r>
      <w:r w:rsidR="005F550F" w:rsidRPr="00A81BA1">
        <w:rPr>
          <w:rFonts w:ascii="Arial" w:hAnsi="Arial" w:cs="Arial"/>
          <w:sz w:val="22"/>
          <w:szCs w:val="22"/>
        </w:rPr>
        <w:t>285</w:t>
      </w:r>
      <w:r w:rsidRPr="00A81BA1">
        <w:rPr>
          <w:rFonts w:ascii="Arial" w:hAnsi="Arial" w:cs="Arial"/>
          <w:sz w:val="22"/>
          <w:szCs w:val="22"/>
        </w:rPr>
        <w:t xml:space="preserve">  </w:t>
      </w:r>
      <w:r w:rsidR="006D28BE" w:rsidRPr="00A81BA1">
        <w:rPr>
          <w:rFonts w:ascii="Arial" w:hAnsi="Arial" w:cs="Arial"/>
          <w:sz w:val="22"/>
          <w:szCs w:val="22"/>
        </w:rPr>
        <w:t>pakietów subskrypcji usług</w:t>
      </w:r>
      <w:r w:rsidRPr="00A81BA1">
        <w:rPr>
          <w:rFonts w:ascii="Arial" w:hAnsi="Arial" w:cs="Arial"/>
          <w:sz w:val="22"/>
          <w:szCs w:val="22"/>
        </w:rPr>
        <w:t xml:space="preserve">. </w:t>
      </w:r>
    </w:p>
    <w:p w:rsidR="002F2FD4" w:rsidRPr="0015548D" w:rsidRDefault="002F2FD4" w:rsidP="00560AE4">
      <w:pPr>
        <w:numPr>
          <w:ilvl w:val="0"/>
          <w:numId w:val="11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 dzień zapłaty wynagrodzenia Strony uznają dzień obciążenia rachunku bankowego Zamawiającego należną Wykonawcy kwotą.</w:t>
      </w:r>
    </w:p>
    <w:p w:rsidR="00456CEB" w:rsidRDefault="002F2FD4" w:rsidP="00560AE4">
      <w:pPr>
        <w:numPr>
          <w:ilvl w:val="0"/>
          <w:numId w:val="11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Zamawiający nie wyraża zgody na cesję wierzytelności w</w:t>
      </w:r>
      <w:r w:rsidR="00456CEB">
        <w:rPr>
          <w:rFonts w:ascii="Arial" w:hAnsi="Arial" w:cs="Arial"/>
          <w:sz w:val="22"/>
          <w:szCs w:val="22"/>
        </w:rPr>
        <w:t>ynikających z niniejszej Umowy.</w:t>
      </w:r>
    </w:p>
    <w:p w:rsidR="00456CEB" w:rsidRDefault="00456CEB" w:rsidP="00560AE4">
      <w:pPr>
        <w:numPr>
          <w:ilvl w:val="0"/>
          <w:numId w:val="11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456CEB">
        <w:rPr>
          <w:rFonts w:ascii="Arial" w:hAnsi="Arial" w:cs="Arial"/>
          <w:sz w:val="22"/>
          <w:szCs w:val="22"/>
        </w:rPr>
        <w:t xml:space="preserve">Wykonawca zobowiązany jest zamieścić na fakturze adnotację „mechanizm podzielonej płatności”, jeżeli dokumentuje ona czynność podlegającą temu mechanizmowi. </w:t>
      </w:r>
    </w:p>
    <w:p w:rsidR="00456CEB" w:rsidRPr="00456CEB" w:rsidRDefault="00456CEB" w:rsidP="00560AE4">
      <w:pPr>
        <w:spacing w:before="0" w:after="0" w:line="360" w:lineRule="auto"/>
        <w:ind w:left="357" w:firstLine="0"/>
        <w:contextualSpacing/>
        <w:mirrorIndents/>
        <w:rPr>
          <w:rFonts w:ascii="Arial" w:hAnsi="Arial" w:cs="Arial"/>
          <w:i/>
          <w:sz w:val="22"/>
          <w:szCs w:val="22"/>
        </w:rPr>
      </w:pPr>
      <w:r w:rsidRPr="00456CEB">
        <w:rPr>
          <w:rFonts w:ascii="Arial" w:hAnsi="Arial" w:cs="Arial"/>
          <w:i/>
          <w:sz w:val="22"/>
          <w:szCs w:val="22"/>
        </w:rPr>
        <w:t>(dotyczy przypadku gdy Wykonawca będzie korzystał z przesyłania faktur VAT za pośrednictwem poczty elektronicznej)</w:t>
      </w:r>
    </w:p>
    <w:p w:rsidR="00BB30E6" w:rsidRPr="00456CEB" w:rsidRDefault="00BB30E6" w:rsidP="00560AE4">
      <w:pPr>
        <w:numPr>
          <w:ilvl w:val="0"/>
          <w:numId w:val="11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456CEB">
        <w:rPr>
          <w:rFonts w:ascii="Arial" w:eastAsia="Calibri" w:hAnsi="Arial" w:cs="Arial"/>
          <w:sz w:val="22"/>
          <w:szCs w:val="22"/>
        </w:rPr>
        <w:t>Zam</w:t>
      </w:r>
      <w:r w:rsidRPr="00456CEB">
        <w:rPr>
          <w:rFonts w:ascii="Arial" w:hAnsi="Arial" w:cs="Arial"/>
          <w:sz w:val="22"/>
          <w:szCs w:val="22"/>
        </w:rPr>
        <w:t xml:space="preserve">awiający oświadcza, że zgodnie z przepisami ustawy z dnia 11 marca 2004 roku </w:t>
      </w:r>
      <w:r w:rsidR="0015548D" w:rsidRPr="00456CEB">
        <w:rPr>
          <w:rFonts w:ascii="Arial" w:hAnsi="Arial" w:cs="Arial"/>
          <w:sz w:val="22"/>
          <w:szCs w:val="22"/>
        </w:rPr>
        <w:t xml:space="preserve">                        o podatku od towarów i usług (Dz</w:t>
      </w:r>
      <w:r w:rsidRPr="00456CEB">
        <w:rPr>
          <w:rFonts w:ascii="Arial" w:hAnsi="Arial" w:cs="Arial"/>
          <w:sz w:val="22"/>
          <w:szCs w:val="22"/>
        </w:rPr>
        <w:t>.</w:t>
      </w:r>
      <w:r w:rsidR="00456CEB">
        <w:rPr>
          <w:rFonts w:ascii="Arial" w:hAnsi="Arial" w:cs="Arial"/>
          <w:sz w:val="22"/>
          <w:szCs w:val="22"/>
        </w:rPr>
        <w:t xml:space="preserve"> </w:t>
      </w:r>
      <w:r w:rsidR="00B161DE">
        <w:rPr>
          <w:rFonts w:ascii="Arial" w:hAnsi="Arial" w:cs="Arial"/>
          <w:sz w:val="22"/>
          <w:szCs w:val="22"/>
        </w:rPr>
        <w:t>U. z 2022</w:t>
      </w:r>
      <w:r w:rsidR="003A2C17">
        <w:rPr>
          <w:rFonts w:ascii="Arial" w:hAnsi="Arial" w:cs="Arial"/>
          <w:sz w:val="22"/>
          <w:szCs w:val="22"/>
        </w:rPr>
        <w:t xml:space="preserve"> r. poz. </w:t>
      </w:r>
      <w:r w:rsidR="00B161DE">
        <w:rPr>
          <w:rFonts w:ascii="Arial" w:hAnsi="Arial" w:cs="Arial"/>
          <w:sz w:val="22"/>
          <w:szCs w:val="22"/>
        </w:rPr>
        <w:t>931</w:t>
      </w:r>
      <w:r w:rsidRPr="00456CEB">
        <w:rPr>
          <w:rFonts w:ascii="Arial" w:hAnsi="Arial" w:cs="Arial"/>
          <w:sz w:val="22"/>
          <w:szCs w:val="22"/>
        </w:rPr>
        <w:t>), wyraża zgodę na wystawianie przez Wykonawcę faktury VAT, korekt faktury VAT oraz ich duplik</w:t>
      </w:r>
      <w:r w:rsidR="007843EF" w:rsidRPr="00456CEB">
        <w:rPr>
          <w:rFonts w:ascii="Arial" w:hAnsi="Arial" w:cs="Arial"/>
          <w:sz w:val="22"/>
          <w:szCs w:val="22"/>
        </w:rPr>
        <w:t>atów w formie elektronicznej (w </w:t>
      </w:r>
      <w:r w:rsidRPr="00456CEB">
        <w:rPr>
          <w:rFonts w:ascii="Arial" w:hAnsi="Arial" w:cs="Arial"/>
          <w:sz w:val="22"/>
          <w:szCs w:val="22"/>
        </w:rPr>
        <w:t>formacie PDF) i przesyłanie ich za pośrednictwem poczty elektronicznej na adres: bf@krus.gov.pl. Wykonawca oświadcza, że adresem z któ</w:t>
      </w:r>
      <w:r w:rsidR="00BB7DCD">
        <w:rPr>
          <w:rFonts w:ascii="Arial" w:hAnsi="Arial" w:cs="Arial"/>
          <w:sz w:val="22"/>
          <w:szCs w:val="22"/>
        </w:rPr>
        <w:t xml:space="preserve">rego będą wysyłane faktura VAT, </w:t>
      </w:r>
      <w:r w:rsidRPr="00456CEB">
        <w:rPr>
          <w:rFonts w:ascii="Arial" w:hAnsi="Arial" w:cs="Arial"/>
          <w:sz w:val="22"/>
          <w:szCs w:val="22"/>
        </w:rPr>
        <w:t>korekty faktury VAT oraz ich du</w:t>
      </w:r>
      <w:r w:rsidR="00D92FB5" w:rsidRPr="00456CEB">
        <w:rPr>
          <w:rFonts w:ascii="Arial" w:hAnsi="Arial" w:cs="Arial"/>
          <w:sz w:val="22"/>
          <w:szCs w:val="22"/>
        </w:rPr>
        <w:t>p</w:t>
      </w:r>
      <w:r w:rsidR="002D5E1E" w:rsidRPr="00456CEB">
        <w:rPr>
          <w:rFonts w:ascii="Arial" w:hAnsi="Arial" w:cs="Arial"/>
          <w:sz w:val="22"/>
          <w:szCs w:val="22"/>
        </w:rPr>
        <w:t xml:space="preserve">likaty jest </w:t>
      </w:r>
      <w:r w:rsidR="008B1D62">
        <w:rPr>
          <w:rFonts w:ascii="Arial" w:hAnsi="Arial" w:cs="Arial"/>
          <w:sz w:val="22"/>
          <w:szCs w:val="22"/>
        </w:rPr>
        <w:t>następujący ad</w:t>
      </w:r>
      <w:r w:rsidR="008B1D62" w:rsidRPr="009E4770">
        <w:rPr>
          <w:rFonts w:ascii="Arial" w:hAnsi="Arial" w:cs="Arial"/>
          <w:sz w:val="22"/>
          <w:szCs w:val="22"/>
        </w:rPr>
        <w:t xml:space="preserve">res: </w:t>
      </w:r>
      <w:r w:rsidR="00F339F9">
        <w:rPr>
          <w:rFonts w:ascii="Arial" w:eastAsiaTheme="majorEastAsia" w:hAnsi="Arial" w:cs="Arial"/>
          <w:sz w:val="22"/>
          <w:szCs w:val="22"/>
        </w:rPr>
        <w:t>………….</w:t>
      </w:r>
      <w:r w:rsidR="009E4770" w:rsidRPr="009E4770">
        <w:rPr>
          <w:rFonts w:ascii="Arial" w:hAnsi="Arial" w:cs="Arial"/>
          <w:sz w:val="22"/>
          <w:szCs w:val="22"/>
        </w:rPr>
        <w:t>.</w:t>
      </w:r>
    </w:p>
    <w:p w:rsidR="00560AE4" w:rsidRDefault="00560AE4" w:rsidP="00560AE4">
      <w:pPr>
        <w:overflowPunct w:val="0"/>
        <w:autoSpaceDE w:val="0"/>
        <w:autoSpaceDN w:val="0"/>
        <w:adjustRightInd w:val="0"/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§ </w:t>
      </w:r>
      <w:r w:rsidR="004F7F51">
        <w:rPr>
          <w:rFonts w:ascii="Arial" w:hAnsi="Arial" w:cs="Arial"/>
          <w:b/>
          <w:sz w:val="22"/>
          <w:szCs w:val="22"/>
          <w:lang w:eastAsia="ar-SA"/>
        </w:rPr>
        <w:t>3</w:t>
      </w:r>
    </w:p>
    <w:p w:rsidR="002F2FD4" w:rsidRPr="0015548D" w:rsidRDefault="002F2FD4" w:rsidP="00560AE4">
      <w:pPr>
        <w:overflowPunct w:val="0"/>
        <w:autoSpaceDE w:val="0"/>
        <w:autoSpaceDN w:val="0"/>
        <w:adjustRightInd w:val="0"/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t>KARY UMOWNE</w:t>
      </w:r>
    </w:p>
    <w:p w:rsidR="00560AE4" w:rsidRPr="00560AE4" w:rsidRDefault="00560AE4" w:rsidP="00560AE4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560AE4">
        <w:rPr>
          <w:rFonts w:ascii="Arial" w:hAnsi="Arial" w:cs="Arial"/>
          <w:sz w:val="22"/>
          <w:szCs w:val="22"/>
        </w:rPr>
        <w:t xml:space="preserve">W przypadku opóźnienia w dostarczeniu dokumentów, o których mowa w §1 ust. </w:t>
      </w:r>
      <w:r w:rsidR="004F7F51">
        <w:rPr>
          <w:rFonts w:ascii="Arial" w:hAnsi="Arial" w:cs="Arial"/>
          <w:sz w:val="22"/>
          <w:szCs w:val="22"/>
        </w:rPr>
        <w:t>2</w:t>
      </w:r>
      <w:r w:rsidRPr="00560AE4">
        <w:rPr>
          <w:rFonts w:ascii="Arial" w:hAnsi="Arial" w:cs="Arial"/>
          <w:sz w:val="22"/>
          <w:szCs w:val="22"/>
        </w:rPr>
        <w:t xml:space="preserve">  Wykonawca zapłaci </w:t>
      </w:r>
      <w:r w:rsidR="00B854E0">
        <w:rPr>
          <w:rFonts w:ascii="Arial" w:hAnsi="Arial" w:cs="Arial"/>
          <w:sz w:val="22"/>
          <w:szCs w:val="22"/>
        </w:rPr>
        <w:t>karę w wysokości 2</w:t>
      </w:r>
      <w:r w:rsidRPr="00560AE4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</w:t>
      </w:r>
      <w:r w:rsidRPr="00560AE4">
        <w:rPr>
          <w:rFonts w:ascii="Arial" w:hAnsi="Arial" w:cs="Arial"/>
          <w:sz w:val="22"/>
          <w:szCs w:val="22"/>
        </w:rPr>
        <w:t xml:space="preserve">zł za każdy </w:t>
      </w:r>
      <w:r>
        <w:rPr>
          <w:rFonts w:ascii="Arial" w:hAnsi="Arial" w:cs="Arial"/>
          <w:sz w:val="22"/>
          <w:szCs w:val="22"/>
        </w:rPr>
        <w:t xml:space="preserve">rozpoczęty </w:t>
      </w:r>
      <w:r w:rsidRPr="00560AE4">
        <w:rPr>
          <w:rFonts w:ascii="Arial" w:hAnsi="Arial" w:cs="Arial"/>
          <w:sz w:val="22"/>
          <w:szCs w:val="22"/>
        </w:rPr>
        <w:t>dzień opóźnienia</w:t>
      </w:r>
      <w:r>
        <w:rPr>
          <w:rFonts w:ascii="Arial" w:hAnsi="Arial" w:cs="Arial"/>
          <w:sz w:val="22"/>
          <w:szCs w:val="22"/>
        </w:rPr>
        <w:t>.</w:t>
      </w:r>
    </w:p>
    <w:p w:rsidR="002F2FD4" w:rsidRPr="0015548D" w:rsidRDefault="002F2FD4" w:rsidP="00560AE4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 xml:space="preserve">W przypadku odstąpienia od umowy przez Wykonawcę lub Zamawiającego z przyczyn leżących po stronie Wykonawcy, Wykonawca zapłaci Zamawiającemu karę umowną w wysokości 10% wynagrodzenia całkowitego brutto, o którym mowa w </w:t>
      </w:r>
      <w:r w:rsidR="00560AE4">
        <w:rPr>
          <w:rFonts w:ascii="Arial" w:hAnsi="Arial" w:cs="Arial"/>
          <w:sz w:val="22"/>
          <w:szCs w:val="22"/>
        </w:rPr>
        <w:t>2</w:t>
      </w:r>
      <w:r w:rsidRPr="0015548D">
        <w:rPr>
          <w:rFonts w:ascii="Arial" w:hAnsi="Arial" w:cs="Arial"/>
          <w:sz w:val="22"/>
          <w:szCs w:val="22"/>
        </w:rPr>
        <w:t xml:space="preserve"> ust. 1.</w:t>
      </w:r>
    </w:p>
    <w:p w:rsidR="002F2FD4" w:rsidRPr="0015548D" w:rsidRDefault="002F2FD4" w:rsidP="00560AE4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Zamawiający może dochodzić odszkodowania przewyższającego wysokość kar umownych na zasadach ogólnych.</w:t>
      </w:r>
    </w:p>
    <w:p w:rsidR="002F2FD4" w:rsidRPr="0015548D" w:rsidRDefault="002F2FD4" w:rsidP="00560AE4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Wykonawca wyraża zgodę na potrącenie kar umownych z przysługującego mu wynagrodzenia</w:t>
      </w:r>
      <w:r w:rsidR="00E8702C">
        <w:rPr>
          <w:rFonts w:ascii="Arial" w:hAnsi="Arial" w:cs="Arial"/>
          <w:sz w:val="22"/>
          <w:szCs w:val="22"/>
        </w:rPr>
        <w:t>.</w:t>
      </w:r>
      <w:r w:rsidRPr="0015548D">
        <w:rPr>
          <w:rFonts w:ascii="Arial" w:hAnsi="Arial" w:cs="Arial"/>
          <w:sz w:val="22"/>
          <w:szCs w:val="22"/>
        </w:rPr>
        <w:t xml:space="preserve"> </w:t>
      </w:r>
    </w:p>
    <w:p w:rsidR="00AD509C" w:rsidRDefault="00AD509C" w:rsidP="00171664">
      <w:pPr>
        <w:tabs>
          <w:tab w:val="left" w:pos="0"/>
        </w:tabs>
        <w:spacing w:before="0" w:after="0" w:line="360" w:lineRule="auto"/>
        <w:ind w:left="0" w:firstLine="0"/>
        <w:contextualSpacing/>
        <w:mirrorIndents/>
        <w:rPr>
          <w:rFonts w:ascii="Arial" w:hAnsi="Arial" w:cs="Arial"/>
          <w:b/>
          <w:sz w:val="22"/>
          <w:szCs w:val="22"/>
        </w:rPr>
      </w:pPr>
    </w:p>
    <w:p w:rsidR="002F2FD4" w:rsidRPr="0015548D" w:rsidRDefault="00FF4F87" w:rsidP="00560AE4">
      <w:pPr>
        <w:tabs>
          <w:tab w:val="left" w:pos="0"/>
        </w:tabs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t xml:space="preserve">§ </w:t>
      </w:r>
      <w:r w:rsidR="004F7F51">
        <w:rPr>
          <w:rFonts w:ascii="Arial" w:hAnsi="Arial" w:cs="Arial"/>
          <w:b/>
          <w:sz w:val="22"/>
          <w:szCs w:val="22"/>
        </w:rPr>
        <w:t>4</w:t>
      </w:r>
    </w:p>
    <w:p w:rsidR="00B47D86" w:rsidRPr="00B47D86" w:rsidRDefault="002F2FD4" w:rsidP="00560AE4">
      <w:pPr>
        <w:tabs>
          <w:tab w:val="left" w:pos="0"/>
        </w:tabs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t>POSTANOWIENIA KOŃCOWE</w:t>
      </w:r>
    </w:p>
    <w:p w:rsidR="00B47D86" w:rsidRPr="00B47D86" w:rsidRDefault="00B47D86" w:rsidP="00560AE4">
      <w:pPr>
        <w:pStyle w:val="Normalny1"/>
        <w:numPr>
          <w:ilvl w:val="0"/>
          <w:numId w:val="14"/>
        </w:numPr>
        <w:spacing w:line="360" w:lineRule="auto"/>
        <w:contextualSpacing/>
        <w:mirrorIndents/>
        <w:jc w:val="both"/>
        <w:rPr>
          <w:rFonts w:ascii="Arial" w:hAnsi="Arial" w:cs="Arial"/>
          <w:color w:val="000000"/>
          <w:sz w:val="22"/>
          <w:szCs w:val="22"/>
        </w:rPr>
      </w:pPr>
      <w:r w:rsidRPr="00B47D86">
        <w:rPr>
          <w:rFonts w:ascii="Arial" w:hAnsi="Arial" w:cs="Arial"/>
          <w:color w:val="000000"/>
          <w:sz w:val="22"/>
          <w:szCs w:val="22"/>
        </w:rPr>
        <w:t xml:space="preserve">W sprawach nieuregulowanych w Umowie mają zastosowanie odpowiednie przepisy Kodeksu cywilnego oraz inne przepisy mające związek z realizacją umowy. </w:t>
      </w:r>
    </w:p>
    <w:p w:rsidR="00B47D86" w:rsidRPr="00B47D86" w:rsidRDefault="00B47D86" w:rsidP="00560AE4">
      <w:pPr>
        <w:pStyle w:val="Normalny1"/>
        <w:numPr>
          <w:ilvl w:val="0"/>
          <w:numId w:val="14"/>
        </w:numPr>
        <w:spacing w:line="360" w:lineRule="auto"/>
        <w:contextualSpacing/>
        <w:mirrorIndents/>
        <w:jc w:val="both"/>
        <w:rPr>
          <w:rFonts w:ascii="Arial" w:hAnsi="Arial" w:cs="Arial"/>
          <w:color w:val="000000"/>
          <w:sz w:val="22"/>
          <w:szCs w:val="22"/>
        </w:rPr>
      </w:pPr>
      <w:r w:rsidRPr="00B47D86">
        <w:rPr>
          <w:rFonts w:ascii="Arial" w:hAnsi="Arial" w:cs="Arial"/>
          <w:color w:val="000000"/>
          <w:sz w:val="22"/>
          <w:szCs w:val="22"/>
        </w:rPr>
        <w:t>Wszelkie ewentualne spory mogące wynikać przy realizacji niniejszej umowy będą podlegały rozstrzygnięciu przez sąd właściwy miejscowo dla siedziby Zamawiającego.</w:t>
      </w:r>
    </w:p>
    <w:p w:rsidR="002F2FD4" w:rsidRPr="0015548D" w:rsidRDefault="002F2FD4" w:rsidP="00560AE4">
      <w:pPr>
        <w:numPr>
          <w:ilvl w:val="0"/>
          <w:numId w:val="14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bCs/>
          <w:sz w:val="22"/>
          <w:szCs w:val="22"/>
        </w:rPr>
        <w:t>Wszelkie zmiany Umowy wymagają formy pisemnej w postaci aneksu, pod rygorem nieważności zmiany.</w:t>
      </w:r>
    </w:p>
    <w:p w:rsidR="00321D13" w:rsidRDefault="002F2FD4" w:rsidP="00321D13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  <w:mirrorIndents/>
        <w:textAlignment w:val="baseline"/>
        <w:rPr>
          <w:rFonts w:ascii="Arial" w:hAnsi="Arial" w:cs="Arial"/>
          <w:bCs/>
          <w:sz w:val="22"/>
          <w:szCs w:val="22"/>
        </w:rPr>
      </w:pPr>
      <w:r w:rsidRPr="0015548D">
        <w:rPr>
          <w:rFonts w:ascii="Arial" w:hAnsi="Arial" w:cs="Arial"/>
          <w:bCs/>
          <w:sz w:val="22"/>
          <w:szCs w:val="22"/>
        </w:rPr>
        <w:t>Umowę sporządzono w dwóch jednobrzmiących egzemplarzach, po jednym dla każdej ze stron.</w:t>
      </w:r>
    </w:p>
    <w:p w:rsidR="00321D13" w:rsidRPr="00321D13" w:rsidRDefault="00321D13" w:rsidP="00321D13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  <w:mirrorIndents/>
        <w:textAlignment w:val="baseline"/>
        <w:rPr>
          <w:rFonts w:ascii="Arial" w:hAnsi="Arial" w:cs="Arial"/>
          <w:bCs/>
          <w:sz w:val="22"/>
          <w:szCs w:val="22"/>
        </w:rPr>
      </w:pPr>
      <w:r w:rsidRPr="00321D13">
        <w:rPr>
          <w:rFonts w:ascii="Arial" w:hAnsi="Arial" w:cs="Arial"/>
          <w:bCs/>
          <w:sz w:val="22"/>
          <w:szCs w:val="22"/>
        </w:rPr>
        <w:t xml:space="preserve">Załącznik nr 1 do umowy - </w:t>
      </w:r>
      <w:r w:rsidRPr="00321D13">
        <w:rPr>
          <w:rFonts w:ascii="Arial" w:hAnsi="Arial" w:cs="Arial"/>
          <w:sz w:val="22"/>
          <w:szCs w:val="22"/>
        </w:rPr>
        <w:t>Szczegółowy opis pakietów subskrypcji usług</w:t>
      </w:r>
      <w:r w:rsidRPr="00321D13">
        <w:rPr>
          <w:rFonts w:ascii="Arial" w:hAnsi="Arial" w:cs="Arial"/>
          <w:bCs/>
          <w:sz w:val="22"/>
          <w:szCs w:val="22"/>
        </w:rPr>
        <w:t xml:space="preserve"> - stanowi jej integralną część.</w:t>
      </w:r>
    </w:p>
    <w:p w:rsidR="002F2FD4" w:rsidRPr="0015548D" w:rsidRDefault="002F2FD4" w:rsidP="00560AE4">
      <w:pPr>
        <w:tabs>
          <w:tab w:val="left" w:pos="0"/>
        </w:tabs>
        <w:spacing w:before="0" w:after="0" w:line="360" w:lineRule="auto"/>
        <w:contextualSpacing/>
        <w:mirrorIndents/>
        <w:rPr>
          <w:rFonts w:ascii="Arial" w:hAnsi="Arial" w:cs="Arial"/>
          <w:bCs/>
          <w:sz w:val="22"/>
          <w:szCs w:val="22"/>
        </w:rPr>
      </w:pPr>
    </w:p>
    <w:p w:rsidR="0015548D" w:rsidRDefault="0015548D" w:rsidP="00560AE4">
      <w:pPr>
        <w:widowControl w:val="0"/>
        <w:spacing w:before="0" w:after="0" w:line="360" w:lineRule="auto"/>
        <w:contextualSpacing/>
        <w:mirrorIndents/>
        <w:rPr>
          <w:rFonts w:ascii="Arial" w:hAnsi="Arial" w:cs="Arial"/>
          <w:b/>
          <w:sz w:val="22"/>
          <w:szCs w:val="22"/>
        </w:rPr>
      </w:pPr>
    </w:p>
    <w:p w:rsidR="00A52027" w:rsidRDefault="00A52027" w:rsidP="00560AE4">
      <w:pPr>
        <w:widowControl w:val="0"/>
        <w:spacing w:before="0" w:after="0" w:line="360" w:lineRule="auto"/>
        <w:contextualSpacing/>
        <w:mirrorIndents/>
        <w:rPr>
          <w:rFonts w:ascii="Arial" w:hAnsi="Arial" w:cs="Arial"/>
          <w:b/>
          <w:sz w:val="22"/>
          <w:szCs w:val="22"/>
        </w:rPr>
      </w:pPr>
    </w:p>
    <w:p w:rsidR="00A52027" w:rsidRDefault="00A52027" w:rsidP="00560AE4">
      <w:pPr>
        <w:widowControl w:val="0"/>
        <w:spacing w:before="0" w:after="0" w:line="360" w:lineRule="auto"/>
        <w:contextualSpacing/>
        <w:mirrorIndents/>
        <w:rPr>
          <w:rFonts w:ascii="Arial" w:hAnsi="Arial" w:cs="Arial"/>
          <w:b/>
          <w:sz w:val="22"/>
          <w:szCs w:val="22"/>
        </w:rPr>
      </w:pPr>
    </w:p>
    <w:p w:rsidR="0097150B" w:rsidRDefault="0015548D" w:rsidP="00560AE4">
      <w:pPr>
        <w:widowControl w:val="0"/>
        <w:spacing w:before="0" w:after="0" w:line="360" w:lineRule="auto"/>
        <w:ind w:firstLine="0"/>
        <w:contextualSpacing/>
        <w:mirrorIndent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ZAMAWIAJĄCY:</w:t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1250B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  <w:t>WYKONAWCA</w:t>
      </w:r>
      <w:r>
        <w:rPr>
          <w:rFonts w:ascii="Arial" w:hAnsi="Arial" w:cs="Arial"/>
          <w:b/>
          <w:sz w:val="22"/>
          <w:szCs w:val="22"/>
        </w:rPr>
        <w:t>:</w:t>
      </w:r>
    </w:p>
    <w:p w:rsidR="00A81BA1" w:rsidRDefault="00A81B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A81BA1" w:rsidRPr="00A81BA1" w:rsidRDefault="005F550F" w:rsidP="005F550F">
      <w:pPr>
        <w:spacing w:before="0" w:after="0" w:line="360" w:lineRule="auto"/>
        <w:ind w:left="0" w:firstLine="0"/>
        <w:contextualSpacing/>
        <w:mirrorIndents/>
        <w:jc w:val="right"/>
        <w:rPr>
          <w:rFonts w:ascii="Arial" w:hAnsi="Arial" w:cs="Arial"/>
          <w:sz w:val="22"/>
          <w:szCs w:val="22"/>
        </w:rPr>
      </w:pPr>
      <w:r w:rsidRPr="00A81BA1">
        <w:rPr>
          <w:rFonts w:ascii="Arial" w:hAnsi="Arial" w:cs="Arial"/>
          <w:sz w:val="22"/>
          <w:szCs w:val="22"/>
        </w:rPr>
        <w:t>Załącznik nr 1</w:t>
      </w:r>
    </w:p>
    <w:p w:rsidR="005F550F" w:rsidRPr="00A81BA1" w:rsidRDefault="005F550F" w:rsidP="005F550F">
      <w:pPr>
        <w:spacing w:before="0" w:after="0" w:line="360" w:lineRule="auto"/>
        <w:ind w:left="0" w:firstLine="0"/>
        <w:contextualSpacing/>
        <w:mirrorIndents/>
        <w:jc w:val="right"/>
        <w:rPr>
          <w:rFonts w:ascii="Arial" w:hAnsi="Arial" w:cs="Arial"/>
          <w:sz w:val="22"/>
          <w:szCs w:val="22"/>
        </w:rPr>
      </w:pPr>
      <w:r w:rsidRPr="00A81BA1">
        <w:rPr>
          <w:rFonts w:ascii="Arial" w:hAnsi="Arial" w:cs="Arial"/>
          <w:sz w:val="22"/>
          <w:szCs w:val="22"/>
        </w:rPr>
        <w:t xml:space="preserve"> do Umowy</w:t>
      </w:r>
      <w:r w:rsidR="00A81BA1" w:rsidRPr="00A81BA1">
        <w:rPr>
          <w:rFonts w:ascii="Arial" w:hAnsi="Arial" w:cs="Arial"/>
          <w:sz w:val="22"/>
          <w:szCs w:val="22"/>
        </w:rPr>
        <w:t xml:space="preserve"> nr ……….</w:t>
      </w:r>
    </w:p>
    <w:p w:rsidR="00A81BA1" w:rsidRPr="00A81BA1" w:rsidRDefault="00A81BA1" w:rsidP="005F550F">
      <w:pPr>
        <w:spacing w:before="0" w:after="0" w:line="360" w:lineRule="auto"/>
        <w:ind w:left="0" w:firstLine="0"/>
        <w:contextualSpacing/>
        <w:mirrorIndents/>
        <w:jc w:val="right"/>
        <w:rPr>
          <w:rFonts w:ascii="Arial" w:hAnsi="Arial" w:cs="Arial"/>
          <w:sz w:val="22"/>
          <w:szCs w:val="22"/>
        </w:rPr>
      </w:pPr>
      <w:r w:rsidRPr="00A81BA1">
        <w:rPr>
          <w:rFonts w:ascii="Arial" w:hAnsi="Arial" w:cs="Arial"/>
          <w:sz w:val="22"/>
          <w:szCs w:val="22"/>
        </w:rPr>
        <w:t>z dn. ……………………….</w:t>
      </w:r>
    </w:p>
    <w:p w:rsidR="005F550F" w:rsidRDefault="005F550F" w:rsidP="005F550F">
      <w:pPr>
        <w:spacing w:before="0" w:after="0" w:line="360" w:lineRule="auto"/>
        <w:ind w:left="0" w:firstLine="0"/>
        <w:contextualSpacing/>
        <w:mirrorIndents/>
        <w:jc w:val="right"/>
        <w:rPr>
          <w:rFonts w:ascii="Arial" w:hAnsi="Arial" w:cs="Arial"/>
          <w:b/>
          <w:sz w:val="22"/>
          <w:szCs w:val="22"/>
        </w:rPr>
      </w:pPr>
    </w:p>
    <w:p w:rsidR="00F40EA4" w:rsidRDefault="00F40EA4" w:rsidP="005F550F">
      <w:pPr>
        <w:spacing w:before="0" w:after="0" w:line="360" w:lineRule="auto"/>
        <w:ind w:left="0" w:firstLine="0"/>
        <w:contextualSpacing/>
        <w:mirrorIndents/>
        <w:jc w:val="right"/>
        <w:rPr>
          <w:rFonts w:ascii="Arial" w:hAnsi="Arial" w:cs="Arial"/>
          <w:b/>
          <w:sz w:val="22"/>
          <w:szCs w:val="22"/>
        </w:rPr>
      </w:pPr>
    </w:p>
    <w:p w:rsidR="005F550F" w:rsidRPr="00F40EA4" w:rsidRDefault="00F40EA4" w:rsidP="00F40EA4">
      <w:pPr>
        <w:spacing w:before="0" w:after="0" w:line="360" w:lineRule="auto"/>
        <w:ind w:left="0" w:firstLine="0"/>
        <w:contextualSpacing/>
        <w:mirrorIndents/>
        <w:jc w:val="center"/>
        <w:rPr>
          <w:rFonts w:ascii="Arial" w:hAnsi="Arial" w:cs="Arial"/>
          <w:b/>
          <w:sz w:val="22"/>
          <w:szCs w:val="22"/>
        </w:rPr>
      </w:pPr>
      <w:r w:rsidRPr="00F40EA4">
        <w:rPr>
          <w:rFonts w:ascii="Arial" w:hAnsi="Arial" w:cs="Arial"/>
          <w:b/>
          <w:sz w:val="22"/>
          <w:szCs w:val="22"/>
        </w:rPr>
        <w:t>Szczegółowy opis pakietów subskrypcji usług</w:t>
      </w:r>
    </w:p>
    <w:p w:rsidR="00F40EA4" w:rsidRPr="00F40EA4" w:rsidRDefault="00F40EA4" w:rsidP="005F550F">
      <w:pPr>
        <w:spacing w:before="0" w:after="0" w:line="360" w:lineRule="auto"/>
        <w:ind w:left="0" w:firstLine="0"/>
        <w:contextualSpacing/>
        <w:mirrorIndents/>
        <w:jc w:val="left"/>
        <w:rPr>
          <w:rFonts w:ascii="Arial" w:hAnsi="Arial" w:cs="Arial"/>
          <w:b/>
          <w:sz w:val="22"/>
          <w:szCs w:val="22"/>
        </w:rPr>
      </w:pPr>
    </w:p>
    <w:p w:rsidR="00F40EA4" w:rsidRPr="00F40EA4" w:rsidRDefault="00F40EA4" w:rsidP="005F550F">
      <w:pPr>
        <w:spacing w:before="0" w:after="0" w:line="360" w:lineRule="auto"/>
        <w:ind w:left="0" w:firstLine="0"/>
        <w:contextualSpacing/>
        <w:mirrorIndents/>
        <w:jc w:val="left"/>
        <w:rPr>
          <w:rFonts w:ascii="Arial" w:hAnsi="Arial" w:cs="Arial"/>
          <w:b/>
          <w:sz w:val="22"/>
          <w:szCs w:val="22"/>
        </w:rPr>
      </w:pPr>
    </w:p>
    <w:p w:rsidR="00F40EA4" w:rsidRPr="00F40EA4" w:rsidRDefault="00F40EA4" w:rsidP="00F40EA4">
      <w:pPr>
        <w:pStyle w:val="Nagwek2"/>
        <w:keepLines/>
        <w:numPr>
          <w:ilvl w:val="1"/>
          <w:numId w:val="36"/>
        </w:numPr>
        <w:spacing w:before="240" w:after="0"/>
        <w:jc w:val="left"/>
        <w:rPr>
          <w:rFonts w:ascii="Arial" w:hAnsi="Arial" w:cs="Arial"/>
          <w:sz w:val="22"/>
          <w:szCs w:val="22"/>
        </w:rPr>
      </w:pPr>
      <w:bookmarkStart w:id="1" w:name="_Toc239226819"/>
      <w:bookmarkStart w:id="2" w:name="_Toc346008750"/>
      <w:bookmarkStart w:id="3" w:name="_Toc349914276"/>
      <w:bookmarkStart w:id="4" w:name="_Toc120113854"/>
      <w:r w:rsidRPr="00F40EA4">
        <w:rPr>
          <w:rFonts w:ascii="Arial" w:hAnsi="Arial" w:cs="Arial"/>
          <w:sz w:val="22"/>
          <w:szCs w:val="22"/>
        </w:rPr>
        <w:t>Minimalne wymagania ogólne</w:t>
      </w:r>
      <w:bookmarkEnd w:id="1"/>
      <w:bookmarkEnd w:id="2"/>
      <w:bookmarkEnd w:id="3"/>
      <w:bookmarkEnd w:id="4"/>
    </w:p>
    <w:p w:rsidR="00F40EA4" w:rsidRPr="00F40EA4" w:rsidRDefault="00F40EA4" w:rsidP="00F40EA4">
      <w:pPr>
        <w:pStyle w:val="Akapitzlist"/>
        <w:numPr>
          <w:ilvl w:val="0"/>
          <w:numId w:val="37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Oferowane pakiety subskrypcji usług hostowanych w chmurze publicznej jej producenta (Dostawcy) muszą zapewniać posiadanie powszechnie uznanych i rozpowszechnionych standardów i norm potwierdzonych aktualnymi wynikami niezależnych audytów, oraz list kontrolnych w szczególności:</w:t>
      </w:r>
    </w:p>
    <w:p w:rsidR="00F40EA4" w:rsidRPr="00F40EA4" w:rsidRDefault="00F40EA4" w:rsidP="00F40EA4">
      <w:pPr>
        <w:pStyle w:val="Akapitzlist"/>
        <w:numPr>
          <w:ilvl w:val="0"/>
          <w:numId w:val="38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PN-ISO/IEC </w:t>
      </w:r>
    </w:p>
    <w:p w:rsidR="00F40EA4" w:rsidRPr="00F40EA4" w:rsidRDefault="00F40EA4" w:rsidP="00F40EA4">
      <w:pPr>
        <w:pStyle w:val="Akapitzlist"/>
        <w:numPr>
          <w:ilvl w:val="1"/>
          <w:numId w:val="39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27001, </w:t>
      </w:r>
    </w:p>
    <w:p w:rsidR="00F40EA4" w:rsidRPr="00F40EA4" w:rsidRDefault="00F40EA4" w:rsidP="00F40EA4">
      <w:pPr>
        <w:pStyle w:val="Akapitzlist"/>
        <w:numPr>
          <w:ilvl w:val="1"/>
          <w:numId w:val="39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27002, </w:t>
      </w:r>
    </w:p>
    <w:p w:rsidR="00F40EA4" w:rsidRPr="00F40EA4" w:rsidRDefault="00F40EA4" w:rsidP="00F40EA4">
      <w:pPr>
        <w:pStyle w:val="Akapitzlist"/>
        <w:numPr>
          <w:ilvl w:val="1"/>
          <w:numId w:val="39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27017, </w:t>
      </w:r>
    </w:p>
    <w:p w:rsidR="00F40EA4" w:rsidRPr="00F40EA4" w:rsidRDefault="00F40EA4" w:rsidP="00F40EA4">
      <w:pPr>
        <w:pStyle w:val="Akapitzlist"/>
        <w:numPr>
          <w:ilvl w:val="1"/>
          <w:numId w:val="39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27018, </w:t>
      </w:r>
    </w:p>
    <w:p w:rsidR="00F40EA4" w:rsidRPr="00F40EA4" w:rsidRDefault="00F40EA4" w:rsidP="00F40EA4">
      <w:pPr>
        <w:pStyle w:val="Akapitzlist"/>
        <w:numPr>
          <w:ilvl w:val="1"/>
          <w:numId w:val="39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20000-1:2011, </w:t>
      </w:r>
    </w:p>
    <w:p w:rsidR="00F40EA4" w:rsidRPr="00F40EA4" w:rsidRDefault="00F40EA4" w:rsidP="00F40EA4">
      <w:pPr>
        <w:pStyle w:val="Akapitzlist"/>
        <w:numPr>
          <w:ilvl w:val="1"/>
          <w:numId w:val="39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22301,</w:t>
      </w:r>
    </w:p>
    <w:p w:rsidR="00F40EA4" w:rsidRPr="00F40EA4" w:rsidRDefault="00F40EA4" w:rsidP="00F40EA4">
      <w:pPr>
        <w:pStyle w:val="Akapitzlist"/>
        <w:numPr>
          <w:ilvl w:val="0"/>
          <w:numId w:val="38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SOC 1, SOC 2, SOC 3,</w:t>
      </w:r>
    </w:p>
    <w:p w:rsidR="00F40EA4" w:rsidRPr="00F40EA4" w:rsidRDefault="00F40EA4" w:rsidP="00F40EA4">
      <w:pPr>
        <w:pStyle w:val="Akapitzlist"/>
        <w:numPr>
          <w:ilvl w:val="0"/>
          <w:numId w:val="38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EU Cloud Code of Conduct</w:t>
      </w:r>
    </w:p>
    <w:p w:rsidR="00F40EA4" w:rsidRPr="00F40EA4" w:rsidRDefault="00F40EA4" w:rsidP="00F40EA4">
      <w:pPr>
        <w:pStyle w:val="Akapitzlist"/>
        <w:numPr>
          <w:ilvl w:val="0"/>
          <w:numId w:val="38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Open Authentication Standard – OAuth,</w:t>
      </w:r>
    </w:p>
    <w:p w:rsidR="00F40EA4" w:rsidRPr="00F40EA4" w:rsidRDefault="00F40EA4" w:rsidP="00F40EA4">
      <w:pPr>
        <w:pStyle w:val="Akapitzlist"/>
        <w:numPr>
          <w:ilvl w:val="0"/>
          <w:numId w:val="38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CIS Benchmark.</w:t>
      </w:r>
    </w:p>
    <w:p w:rsidR="00F40EA4" w:rsidRPr="00F40EA4" w:rsidRDefault="00F40EA4" w:rsidP="00F40EA4">
      <w:pPr>
        <w:pStyle w:val="Akapitzlist"/>
        <w:numPr>
          <w:ilvl w:val="0"/>
          <w:numId w:val="37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Zgodność algorytmów zabezpieczających dane usług platformy hostowanej Dostawcy z FIPS 140.</w:t>
      </w:r>
    </w:p>
    <w:p w:rsidR="00F40EA4" w:rsidRPr="00F40EA4" w:rsidRDefault="00F40EA4" w:rsidP="00F40EA4">
      <w:pPr>
        <w:pStyle w:val="Akapitzlist"/>
        <w:numPr>
          <w:ilvl w:val="0"/>
          <w:numId w:val="37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Oferowane pakiety subskrypcji powszechnie dostępnych, standardowych usług muszą zapewniać lub umożliwiać zapewnienie: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usług na poziomie 99,9% (lub wyższym),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mechanizmów pełnej rozliczalności działań użytkowników w usługach.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na żądanie wyników aktualnych audytów, w tym audytów bezpieczeństwa, dla usług i centrów przetwarzania danych oferujących te usługi i audytów związanych z certyfikatami ISO posiadanymi przez Dostawcę.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Możliwość automatycznej, niewpływającej na ciągłość pracy systemów instalacji poprawek dla wybranych składników pakietów usług, 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Możliwość niezaprzeczalnego uwierzytelnienia na bazie usługi zarządzania tożsamością  będącej składową pakietów usług oferowanych przez Dostawcę. 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realizacji bezpiecznego uwierzytelnienia za pomocą modelu pojedynczego logowania (single sign-on) na bazie własnej usługi katalogowej Active Directory.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mechanizmu uwierzytelnienia wieloskładnikowego.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logów informujących o wszystkich zdarzeniach uwierzytelnienia do usług i danych Zamawiającego, zakończonych powodzeniem lub niepowodzeniem oraz prób uwierzytelnienia przy pomocy tożsamości będących na listach „wykradzione”.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raportów odnośnie logów z urządzeń potencjalnie zainfekowanych, z sieci botnetowych.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zestawienia bezpiecznego (szyfrowanego) połączenia z lokalną infrastrukturą sprzętową, pozwalającego na zachowanie jednolitej adresacji IP (rozwiązanie VPN).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Możliwość zestawienia </w:t>
      </w:r>
      <w:bookmarkStart w:id="5" w:name="_Hlk80353236"/>
      <w:r w:rsidRPr="00F40EA4">
        <w:rPr>
          <w:rFonts w:ascii="Arial" w:hAnsi="Arial" w:cs="Arial"/>
          <w:sz w:val="22"/>
          <w:szCs w:val="22"/>
        </w:rPr>
        <w:t xml:space="preserve">(za dodatkową opłatą) dedykowanego </w:t>
      </w:r>
      <w:bookmarkEnd w:id="5"/>
      <w:r w:rsidRPr="00F40EA4">
        <w:rPr>
          <w:rFonts w:ascii="Arial" w:hAnsi="Arial" w:cs="Arial"/>
          <w:sz w:val="22"/>
          <w:szCs w:val="22"/>
        </w:rPr>
        <w:t>połączenia pomiędzy  lokalną infrastrukturą sprzętową Zamawiającego, a Centrami przetwarzania Dostawcy,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Możliwość zastrzeżenia miejsca uruchomienia usług i składowania danych w usłudze do terytorium krajów Europejskiego Obszaru Gospodarczego (EOG). 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korzystania z przynajmniej dwóch równorzędnych centrów  przetwarzania danych Dostawcy, składających się z przynajmniej trzech redundantnych ośrodków przetwarzania i położonych na obszarze EOG.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zapisów umownych Dostawcy zawierających tzw. Klauzule Umowne opublikowane przez Komisję Europejską w zakresie ochrony danych osobowych,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Zobowiązania umowne Dostawcy potwierdzające zgodność z rozp. RODO i potwierdzające rolę Dostawcy jako przetwarzającego dane,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Zobowiązanie umowne o pozostawieniu całkowitej własności przetwarzanych/składowanych w usłudze danych po stronie Zamawiającego,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Gwarancję usunięcia danych Zamawiającego z usług i centrów przetwarzania Dostawcy po zakończeniu umowy.</w:t>
      </w:r>
    </w:p>
    <w:p w:rsidR="00F40EA4" w:rsidRPr="00F40EA4" w:rsidRDefault="00F40EA4" w:rsidP="00F40EA4">
      <w:pPr>
        <w:pStyle w:val="Akapitzlist"/>
        <w:numPr>
          <w:ilvl w:val="0"/>
          <w:numId w:val="40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Gwarancję braku dostępu do danych Zamawiającego przez Dostawcę, z wyłączeniem działań serwisowych i wykonywanych wyłącznie przez uprawnione osoby z organizacji Dostawcy.</w:t>
      </w:r>
    </w:p>
    <w:p w:rsidR="00F40EA4" w:rsidRPr="00F40EA4" w:rsidRDefault="00F40EA4" w:rsidP="00F40EA4">
      <w:pPr>
        <w:pStyle w:val="Akapitzlist"/>
        <w:numPr>
          <w:ilvl w:val="0"/>
          <w:numId w:val="37"/>
        </w:numPr>
        <w:spacing w:before="120" w:after="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Po 120-stu dniach od zakończenia okresu trwania umowy, o ile strony nie postanowią inaczej, Wykonawca zapewni możliwość wyłączenia konta Zamawiającego i usunięcie danych Zamawiającego z centrów przetwarzania Dostawcy.</w:t>
      </w:r>
    </w:p>
    <w:p w:rsidR="00F40EA4" w:rsidRPr="00F40EA4" w:rsidRDefault="00F40EA4" w:rsidP="00F40EA4">
      <w:pPr>
        <w:rPr>
          <w:rFonts w:ascii="Arial" w:hAnsi="Arial" w:cs="Arial"/>
          <w:sz w:val="22"/>
          <w:szCs w:val="22"/>
        </w:rPr>
      </w:pPr>
    </w:p>
    <w:p w:rsidR="00F40EA4" w:rsidRPr="00F40EA4" w:rsidRDefault="00F40EA4" w:rsidP="00F40EA4">
      <w:pPr>
        <w:rPr>
          <w:rFonts w:ascii="Arial" w:hAnsi="Arial" w:cs="Arial"/>
          <w:sz w:val="22"/>
          <w:szCs w:val="22"/>
        </w:rPr>
      </w:pPr>
    </w:p>
    <w:p w:rsidR="00F40EA4" w:rsidRPr="00F40EA4" w:rsidRDefault="00F40EA4" w:rsidP="00F40EA4">
      <w:pPr>
        <w:pStyle w:val="Nagwek2"/>
        <w:keepLines/>
        <w:numPr>
          <w:ilvl w:val="1"/>
          <w:numId w:val="36"/>
        </w:numPr>
        <w:spacing w:before="240" w:after="0"/>
        <w:jc w:val="left"/>
        <w:rPr>
          <w:rFonts w:ascii="Arial" w:hAnsi="Arial" w:cs="Arial"/>
          <w:sz w:val="22"/>
          <w:szCs w:val="22"/>
        </w:rPr>
      </w:pPr>
      <w:bookmarkStart w:id="6" w:name="_Toc120113856"/>
      <w:r w:rsidRPr="00F40EA4">
        <w:rPr>
          <w:rFonts w:ascii="Arial" w:hAnsi="Arial" w:cs="Arial"/>
          <w:sz w:val="22"/>
          <w:szCs w:val="22"/>
        </w:rPr>
        <w:t>Pakiet subskrypcji platformy usług</w:t>
      </w:r>
      <w:bookmarkEnd w:id="6"/>
      <w:r w:rsidRPr="00F40EA4">
        <w:rPr>
          <w:rFonts w:ascii="Arial" w:hAnsi="Arial" w:cs="Arial"/>
          <w:sz w:val="22"/>
          <w:szCs w:val="22"/>
        </w:rPr>
        <w:t xml:space="preserve"> </w:t>
      </w:r>
    </w:p>
    <w:p w:rsidR="00F40EA4" w:rsidRPr="00F40EA4" w:rsidRDefault="00F40EA4" w:rsidP="00F40EA4">
      <w:pPr>
        <w:rPr>
          <w:rFonts w:ascii="Arial" w:hAnsi="Arial" w:cs="Arial"/>
          <w:sz w:val="22"/>
          <w:szCs w:val="22"/>
        </w:rPr>
      </w:pP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bookmarkStart w:id="7" w:name="_Hlk489265067"/>
      <w:r w:rsidRPr="00F40EA4">
        <w:rPr>
          <w:rFonts w:ascii="Arial" w:hAnsi="Arial" w:cs="Arial"/>
          <w:sz w:val="22"/>
          <w:szCs w:val="22"/>
        </w:rPr>
        <w:t>Możliwość powoływania maszyn wirtualnych poprzez wybór z gotowych szablonów zawierających różne ich konfiguracje (liczbę rdzeni, pamięci, systemy operacyjne).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wyboru różnych rodzajów dysków i ich pojemności.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Zarządzanie za pomocą graficznego interfejsu użytkownika oraz skryptów, z możliwością zdalnego dostępu.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Komunikacja z mechanizmami zarządzania usługi poprzez REST API. 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przechowywania danych spełniająca następujące wymagania (opcjonalnie dostępnych w ramach usługi):</w:t>
      </w:r>
    </w:p>
    <w:p w:rsidR="00F40EA4" w:rsidRPr="00F40EA4" w:rsidRDefault="00F40EA4" w:rsidP="00F40EA4">
      <w:pPr>
        <w:numPr>
          <w:ilvl w:val="1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Wysoka skalowalność, auto-partycjonowanie, load-balancing </w:t>
      </w:r>
    </w:p>
    <w:p w:rsidR="00F40EA4" w:rsidRPr="00F40EA4" w:rsidRDefault="00F40EA4" w:rsidP="00F40EA4">
      <w:pPr>
        <w:numPr>
          <w:ilvl w:val="1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Obsługa przechowywania danych udostępnianych jako blob, tablica, dysk, plik, kolejka</w:t>
      </w:r>
    </w:p>
    <w:p w:rsidR="00F40EA4" w:rsidRPr="00F40EA4" w:rsidRDefault="00F40EA4" w:rsidP="00F40EA4">
      <w:pPr>
        <w:numPr>
          <w:ilvl w:val="1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Wsparcie dla systemów klienckich Windows i Linux</w:t>
      </w:r>
    </w:p>
    <w:p w:rsidR="00F40EA4" w:rsidRPr="00F40EA4" w:rsidRDefault="00F40EA4" w:rsidP="00F40EA4">
      <w:pPr>
        <w:numPr>
          <w:ilvl w:val="1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Skalowalność pojedynczego zasobu pamięci 500TB</w:t>
      </w:r>
    </w:p>
    <w:p w:rsidR="00F40EA4" w:rsidRPr="00F40EA4" w:rsidRDefault="00F40EA4" w:rsidP="00F40EA4">
      <w:pPr>
        <w:numPr>
          <w:ilvl w:val="1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Replikacja danych - min. 3 kopie w ramach pojedynczej lokalizacji</w:t>
      </w:r>
    </w:p>
    <w:p w:rsidR="00F40EA4" w:rsidRPr="00F40EA4" w:rsidRDefault="00F40EA4" w:rsidP="00F40EA4">
      <w:pPr>
        <w:numPr>
          <w:ilvl w:val="1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Replikacja do innej lokalizacji oddalonej o min 100km od lokalizacji podstawowej</w:t>
      </w:r>
    </w:p>
    <w:p w:rsidR="00F40EA4" w:rsidRPr="00F40EA4" w:rsidRDefault="00F40EA4" w:rsidP="00F40EA4">
      <w:pPr>
        <w:numPr>
          <w:ilvl w:val="1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Udostępnienie zasobów pamięci poprzez REST API</w:t>
      </w:r>
    </w:p>
    <w:p w:rsidR="00F40EA4" w:rsidRPr="00F40EA4" w:rsidRDefault="00F40EA4" w:rsidP="00F40EA4">
      <w:pPr>
        <w:numPr>
          <w:ilvl w:val="1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Gotowe biblioteki programistyczne środowisk programowania: .NET, Java/Android, Node.js, PHP, Ruby, Python, PowerShell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Konfigurowalne usługi wyszukiwania treści w zasobach własnych i internet.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Konfigurowalne usługi analizy wyszukanych treści.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usług umożliwiających uruchamianie aplikacji WWW w modelu gotowej do wykorzystania usługi, z utrzymywanymi przez dostawcę usług komponentami infrastruktury i możliwości w pełni automatycznego skalowania. Usługi te powinny zapewniać możliwość uruchamiania aplikacji działających w minimum następujących technologiach: ASP .NET, PHP, Python, Java, Node,js.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gotowej usługi realizującej backup serwerów oraz stacji roboczych – zarówno wirtualnych, jak i fizycznych. Usługa musi zapewniać całościowy scenariusz backupu, bez konieczności instalacji komponentów spoza samej usługi, z możliwością definiowania polityk backupowych, wbudowanym szyfrowaniem i możliwością zdefiniowania rozporoszonej geograficznie przestrzeni magazynowej.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Dostępność relacyjnej i nierelacyjnej bazy danych, w tym oparte o technologię Hadoop, dostępnych jako gotowe do wykorzystania usługi o poziomie dostępności minimum 99,9%. 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mechanizmów zarządzania danymi z różnych środowisk wraz z ich klasyfikacją i określeniem uprawnień dostępu.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mechanizmów integracji danych zawierających::</w:t>
      </w:r>
    </w:p>
    <w:p w:rsidR="00F40EA4" w:rsidRPr="00F40EA4" w:rsidRDefault="00F40EA4" w:rsidP="00F40EA4">
      <w:pPr>
        <w:numPr>
          <w:ilvl w:val="1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Mechanizmy zarządzania integracji danych wraz z konektorami do źródeł danych: </w:t>
      </w:r>
    </w:p>
    <w:p w:rsidR="00F40EA4" w:rsidRPr="00F40EA4" w:rsidRDefault="00F40EA4" w:rsidP="00F40EA4">
      <w:pPr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Dane strukturalne i niestrukturalne,</w:t>
      </w:r>
    </w:p>
    <w:p w:rsidR="00F40EA4" w:rsidRPr="00F40EA4" w:rsidRDefault="00F40EA4" w:rsidP="00F40EA4">
      <w:pPr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Data Lake,</w:t>
      </w:r>
    </w:p>
    <w:p w:rsidR="00F40EA4" w:rsidRPr="00F40EA4" w:rsidRDefault="00F40EA4" w:rsidP="00F40EA4">
      <w:pPr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Relacyjne bazy danych,</w:t>
      </w:r>
    </w:p>
    <w:p w:rsidR="00F40EA4" w:rsidRPr="00F40EA4" w:rsidRDefault="00F40EA4" w:rsidP="00F40EA4">
      <w:pPr>
        <w:numPr>
          <w:ilvl w:val="0"/>
          <w:numId w:val="50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Strumienie danych</w:t>
      </w:r>
    </w:p>
    <w:p w:rsidR="00F40EA4" w:rsidRPr="00F40EA4" w:rsidRDefault="00F40EA4" w:rsidP="00F40EA4">
      <w:pPr>
        <w:numPr>
          <w:ilvl w:val="1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Zarządzanie API w postaci </w:t>
      </w:r>
      <w:r w:rsidRPr="00F40EA4">
        <w:rPr>
          <w:rFonts w:ascii="Arial" w:hAnsi="Arial" w:cs="Arial"/>
          <w:sz w:val="22"/>
          <w:szCs w:val="22"/>
          <w:lang w:val="pl"/>
        </w:rPr>
        <w:t>hybrydowej, wielochmurowej platformy zarządzania interfejsami API w wybranych środowiskach,</w:t>
      </w:r>
    </w:p>
    <w:p w:rsidR="00F40EA4" w:rsidRPr="00F40EA4" w:rsidRDefault="00F40EA4" w:rsidP="00F40EA4">
      <w:pPr>
        <w:numPr>
          <w:ilvl w:val="1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  <w:lang w:val="pl"/>
        </w:rPr>
        <w:t>Usługi API dla danych medycznych oparte o rozpowszechnione otwarte standardy,</w:t>
      </w:r>
    </w:p>
    <w:p w:rsidR="00F40EA4" w:rsidRPr="00F40EA4" w:rsidRDefault="00F40EA4" w:rsidP="00F40EA4">
      <w:pPr>
        <w:numPr>
          <w:ilvl w:val="1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  <w:lang w:val="pl"/>
        </w:rPr>
      </w:pPr>
      <w:r w:rsidRPr="00F40EA4">
        <w:rPr>
          <w:rFonts w:ascii="Arial" w:hAnsi="Arial" w:cs="Arial"/>
          <w:sz w:val="22"/>
          <w:szCs w:val="22"/>
          <w:lang w:val="pl"/>
        </w:rPr>
        <w:t xml:space="preserve">Usługi umożliwiające tworzenie aplikacji z architekturą opartą na zdarzeniach,  z wbudowaną obsługą zdarzeń pochodzących z usług platformy, takich jak obiekty blob magazynu i grupy zasobów. </w:t>
      </w:r>
    </w:p>
    <w:p w:rsidR="00F40EA4" w:rsidRPr="00F40EA4" w:rsidRDefault="00F40EA4" w:rsidP="00F40EA4">
      <w:pPr>
        <w:numPr>
          <w:ilvl w:val="1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  <w:lang w:val="pl"/>
        </w:rPr>
      </w:pPr>
      <w:r w:rsidRPr="00F40EA4">
        <w:rPr>
          <w:rFonts w:ascii="Arial" w:hAnsi="Arial" w:cs="Arial"/>
          <w:sz w:val="22"/>
          <w:szCs w:val="22"/>
          <w:lang w:val="pl"/>
        </w:rPr>
        <w:t>Usługi tworzenia i uruchamiania zautomatyzowanych przepływów pracy, które integrują aplikacje, dane, usługi i systemy, pozwalające na tworzenie skalowalnych rozwiązań integracyjnych dla scenariuszy A2A i B2B pozwalając łączyć systemy w środowiskach chmurowych, lokalnych i hybrydowych.</w:t>
      </w:r>
    </w:p>
    <w:p w:rsidR="00F40EA4" w:rsidRPr="00F40EA4" w:rsidRDefault="00F40EA4" w:rsidP="00F40EA4">
      <w:pPr>
        <w:numPr>
          <w:ilvl w:val="1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  <w:lang w:val="pl"/>
        </w:rPr>
      </w:pPr>
      <w:r w:rsidRPr="00F40EA4">
        <w:rPr>
          <w:rFonts w:ascii="Arial" w:hAnsi="Arial" w:cs="Arial"/>
          <w:sz w:val="22"/>
          <w:szCs w:val="22"/>
          <w:lang w:val="pl"/>
        </w:rPr>
        <w:t>Zarządzany broker komunikatów z kolejkami komunikatów oraz tematami publikowania i subskrybowania (w przestrzeni nazw), umożliwiający oddzielanie aplikacji i usług od siebie i zapewniający:</w:t>
      </w:r>
    </w:p>
    <w:p w:rsidR="00F40EA4" w:rsidRPr="00F40EA4" w:rsidRDefault="00F40EA4" w:rsidP="00F40EA4">
      <w:pPr>
        <w:numPr>
          <w:ilvl w:val="2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  <w:lang w:val="pl"/>
        </w:rPr>
      </w:pPr>
      <w:r w:rsidRPr="00F40EA4">
        <w:rPr>
          <w:rFonts w:ascii="Arial" w:hAnsi="Arial" w:cs="Arial"/>
          <w:sz w:val="22"/>
          <w:szCs w:val="22"/>
          <w:lang w:val="pl"/>
        </w:rPr>
        <w:t>Równoważenie obciążenia między zadaniami,</w:t>
      </w:r>
    </w:p>
    <w:p w:rsidR="00F40EA4" w:rsidRPr="00F40EA4" w:rsidRDefault="00F40EA4" w:rsidP="00F40EA4">
      <w:pPr>
        <w:numPr>
          <w:ilvl w:val="2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  <w:lang w:val="pl"/>
        </w:rPr>
      </w:pPr>
      <w:r w:rsidRPr="00F40EA4">
        <w:rPr>
          <w:rFonts w:ascii="Arial" w:hAnsi="Arial" w:cs="Arial"/>
          <w:sz w:val="22"/>
          <w:szCs w:val="22"/>
          <w:lang w:val="pl"/>
        </w:rPr>
        <w:t>Bezpieczne kierowanie i przesyłanie danych oraz kontrolę między granicami usług i aplikacji,</w:t>
      </w:r>
    </w:p>
    <w:p w:rsidR="00F40EA4" w:rsidRPr="00F40EA4" w:rsidRDefault="00F40EA4" w:rsidP="00F40EA4">
      <w:pPr>
        <w:numPr>
          <w:ilvl w:val="2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  <w:lang w:val="pl"/>
        </w:rPr>
      </w:pPr>
      <w:r w:rsidRPr="00F40EA4">
        <w:rPr>
          <w:rFonts w:ascii="Arial" w:hAnsi="Arial" w:cs="Arial"/>
          <w:sz w:val="22"/>
          <w:szCs w:val="22"/>
          <w:lang w:val="pl"/>
        </w:rPr>
        <w:t>Koordynowanie prac transakcyjnych, które wymagają wysokiego stopnia niezawodności.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narzędzi kompleksowego zarządzania danymi w środowiskach hybrydowych.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środowisk zapewniających możliwość strumieniowego przetwarzania danych  z użyciem klastrów opartych o  technologie Apache Kafka i Apache Storm  dostępnych jako gotowe do wykorzystania usługi o poziomie dostępności minimum 99,9%.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serializacji do określonego formatu tekstowego (np. opartego o XML lub JSON) rozwiązań opartych o maszyny wirtualne, wraz z ich konfiguracją, w sposób umożliwiający ich automatyczną deserializację i utworzenie na tej podstawie gotowego do pracy środowiska.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Dostępny portal administracyjny, pozwalający na uruchamianie usług poprzez wybór spośród dostępnych usług. 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powoływania maszyn wirtualnych poprzez wybór z gotowych szablonów zawierających różne ich konfiguracje (liczbę rdzeni, pamięci).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Włączenie reguł wymuszających stosowanie się do odpowiedniej nomenklatury nazewnictwa zasobów w obrębie środowiska, wymuszając wykorzystanie ustalonego modelu nazw, prefiksów dla określonych typów zasobów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usług umożliwiających utworzenie prywatnego repozytorium obrazów kontenerów w standardzie zgodnym z Docker.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usług umożliwiających utworzenie gotowej do działania infrastruktury utrzymania aplikacji w formie kontenerów zgodnych z Docker – usługi działającej w formie PaaS, w szczególności bez konieczności ręcznego konfigurowania węzłów roboczych i zarządzających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Dostępność relacyjnych baz danych, zgodnych z MySQL i z PostgreSQL,  dostępnych jako gotowe do wykorzystania usługi o poziomie dostępności minimum 99,9%. 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bazy danych typu NoSQL, oferującej API dostępowe zgodne z MongoDB dostępnej jako gotowe do wykorzystania usługi o poziomie dostępności minimum 99,9%.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Przynajmniej dwa jasno zdefiniowane poziomy spójności danych dla bazy NoSQL.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automatycznej dystrybucji danych pomiędzy różne regiony oraz ulokowane w nich centra obliczeniowe wraz z możliwością ręcznego jak i automatycznego przełączania replik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zestawienia dedykowanego łącza pomiędzy siedzibą Zamawiającego a dostawcą usług chmurowych w technologii opartej o światłowody.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Posiadanie przez dostawce centrów przetwarzania, działających w trybie 24/7 zespołów monitorujących i zwalczających cyberataki oraz przedstawiających cykliczne raporty na temat aktualnych zagrożeń i sposobie ich zwalczania.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Akcelerowana, definiowana programowo sieć wirtualna w środowisku, wspierająca akcelerację SR-IOV, realizowana na akcelerowanych interfejsach sieciowych FPGA, do 30Gb/s.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śledzenia ruchu sieciowego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mechanizmów analizy działania wielowarstwowych aplikacji poprzez umieszczanie kodu JavaScript wewnątrz stron internetowych lub doklejanie kodu do aplikacji czy instalacji agenta na serwerze umożliwiając korelowanie i analizowanie od frontu po sam serwer aplikacji czy bazy danych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wykorzystania usług SMB 3.0 do współdzielenia plików wykorzystując szyfrowanie podczas transmisji, jako usługa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zdefiniowania szablonu maszyny wirtualnej włącznie z konfiguracją aplikacji, uruchamiania serwisów poprzez zdefiniowanie stanu oczekiwanego w postaci plików konfiguracyjnych.</w:t>
      </w:r>
    </w:p>
    <w:p w:rsidR="00F40EA4" w:rsidRPr="00F40EA4" w:rsidRDefault="00F40EA4" w:rsidP="00F40EA4">
      <w:pPr>
        <w:numPr>
          <w:ilvl w:val="0"/>
          <w:numId w:val="49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budowania potoków automatyzacji wdrażania i uruchamiania aplikacji zarówno w postaci infrastruktury pod aplikację, jak i budowania kontenerów oraz wdrażania i uruchamiania aplikacji, testowania aplikacji i generowania raportów z procesu</w:t>
      </w:r>
    </w:p>
    <w:p w:rsidR="00F40EA4" w:rsidRPr="00F40EA4" w:rsidRDefault="00F40EA4" w:rsidP="00F40EA4">
      <w:pPr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Przewidywalny koszt budowy i utrzymania</w:t>
      </w:r>
    </w:p>
    <w:p w:rsidR="00F40EA4" w:rsidRPr="00F40EA4" w:rsidRDefault="00F40EA4" w:rsidP="00F40EA4">
      <w:pPr>
        <w:numPr>
          <w:ilvl w:val="0"/>
          <w:numId w:val="4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Oparcie się o usługi typu subskrypcji standardowej, powszechnie dostępnej przez internet usługi hostowanej typu COTS (Commercial Of-The-Shelf) o przewidywalnym koszcie określonym jasnymi zasadami wyceny.</w:t>
      </w:r>
    </w:p>
    <w:p w:rsidR="00F40EA4" w:rsidRPr="00F40EA4" w:rsidRDefault="00F40EA4" w:rsidP="00F40EA4">
      <w:pPr>
        <w:numPr>
          <w:ilvl w:val="0"/>
          <w:numId w:val="4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kalkulatora wykorzystania usługi pozwalającego na oszacowanie kosztów wykorzystania zakupionej puli zasobów.</w:t>
      </w:r>
    </w:p>
    <w:p w:rsidR="00F40EA4" w:rsidRPr="00F40EA4" w:rsidRDefault="00F40EA4" w:rsidP="00F40EA4">
      <w:pPr>
        <w:numPr>
          <w:ilvl w:val="0"/>
          <w:numId w:val="4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zmiany wymaganych parametrów usługi i jej skalowania zgodnie z potrzebami.</w:t>
      </w:r>
    </w:p>
    <w:p w:rsidR="00F40EA4" w:rsidRPr="00F40EA4" w:rsidRDefault="00F40EA4" w:rsidP="00F40EA4">
      <w:pPr>
        <w:numPr>
          <w:ilvl w:val="0"/>
          <w:numId w:val="4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automatycznego skalowania mocy obliczeniowej usług.</w:t>
      </w:r>
    </w:p>
    <w:p w:rsidR="00F40EA4" w:rsidRPr="00F40EA4" w:rsidRDefault="00F40EA4" w:rsidP="00F40EA4">
      <w:pPr>
        <w:numPr>
          <w:ilvl w:val="0"/>
          <w:numId w:val="4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Płatność za fizyczne wykorzystanie usług z możliwością ich okresowego wyłączania.</w:t>
      </w:r>
    </w:p>
    <w:p w:rsidR="00F40EA4" w:rsidRPr="00F40EA4" w:rsidRDefault="00F40EA4" w:rsidP="00F40EA4">
      <w:pPr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Zgodność ze standardami </w:t>
      </w:r>
    </w:p>
    <w:p w:rsidR="00F40EA4" w:rsidRPr="00F40EA4" w:rsidRDefault="00F40EA4" w:rsidP="00F40EA4">
      <w:pPr>
        <w:numPr>
          <w:ilvl w:val="0"/>
          <w:numId w:val="42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narzędzi wspomagających migrację aplikacji i danych zarówno ze środowisk własnych do usługi, jak i z usługi na dowolną inną platformę opartą o standard serwerów x64, a więc pozwalających na przeniesienie usług w przypadku podjęcia takiej decyzji.</w:t>
      </w:r>
    </w:p>
    <w:p w:rsidR="00F40EA4" w:rsidRPr="00F40EA4" w:rsidRDefault="00F40EA4" w:rsidP="00F40EA4">
      <w:pPr>
        <w:numPr>
          <w:ilvl w:val="0"/>
          <w:numId w:val="42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Zastosowanie w usłudze powszechnie uznanych i rozpowszechnionych standardów przemysłowych, pozwalających na potencjalne wykorzystanie różnych technologii i rozwiązań w ramach jednej platformy, potwierdzonych aktualnymi wynikami audytów, w szczególności:</w:t>
      </w:r>
    </w:p>
    <w:p w:rsidR="00F40EA4" w:rsidRPr="00F40EA4" w:rsidRDefault="00F40EA4" w:rsidP="00F40EA4">
      <w:pPr>
        <w:numPr>
          <w:ilvl w:val="0"/>
          <w:numId w:val="43"/>
        </w:numPr>
        <w:spacing w:before="120" w:after="0"/>
        <w:jc w:val="left"/>
        <w:rPr>
          <w:rFonts w:ascii="Arial" w:hAnsi="Arial" w:cs="Arial"/>
          <w:sz w:val="22"/>
          <w:szCs w:val="22"/>
          <w:lang w:val="en-US"/>
        </w:rPr>
      </w:pPr>
      <w:r w:rsidRPr="00F40EA4">
        <w:rPr>
          <w:rFonts w:ascii="Arial" w:hAnsi="Arial" w:cs="Arial"/>
          <w:sz w:val="22"/>
          <w:szCs w:val="22"/>
          <w:lang w:val="en-US"/>
        </w:rPr>
        <w:t>ISO 27001, ISO 27002, ISO 27017, ISO 27018</w:t>
      </w:r>
    </w:p>
    <w:p w:rsidR="00F40EA4" w:rsidRPr="00F40EA4" w:rsidRDefault="00F40EA4" w:rsidP="00F40EA4">
      <w:pPr>
        <w:numPr>
          <w:ilvl w:val="0"/>
          <w:numId w:val="43"/>
        </w:numPr>
        <w:spacing w:before="120" w:after="0"/>
        <w:jc w:val="left"/>
        <w:rPr>
          <w:rFonts w:ascii="Arial" w:hAnsi="Arial" w:cs="Arial"/>
          <w:sz w:val="22"/>
          <w:szCs w:val="22"/>
          <w:lang w:val="en-US"/>
        </w:rPr>
      </w:pPr>
      <w:r w:rsidRPr="00F40EA4">
        <w:rPr>
          <w:rFonts w:ascii="Arial" w:hAnsi="Arial" w:cs="Arial"/>
          <w:sz w:val="22"/>
          <w:szCs w:val="22"/>
          <w:lang w:val="en-US"/>
        </w:rPr>
        <w:t>SOC 1, SOC 2, SOC 3</w:t>
      </w:r>
    </w:p>
    <w:p w:rsidR="00F40EA4" w:rsidRPr="00F40EA4" w:rsidRDefault="00F40EA4" w:rsidP="00F40EA4">
      <w:pPr>
        <w:numPr>
          <w:ilvl w:val="0"/>
          <w:numId w:val="43"/>
        </w:numPr>
        <w:spacing w:before="120" w:after="0"/>
        <w:jc w:val="left"/>
        <w:rPr>
          <w:rFonts w:ascii="Arial" w:hAnsi="Arial" w:cs="Arial"/>
          <w:sz w:val="22"/>
          <w:szCs w:val="22"/>
          <w:lang w:val="en-US"/>
        </w:rPr>
      </w:pPr>
      <w:r w:rsidRPr="00F40EA4">
        <w:rPr>
          <w:rFonts w:ascii="Arial" w:hAnsi="Arial" w:cs="Arial"/>
          <w:sz w:val="22"/>
          <w:szCs w:val="22"/>
          <w:lang w:val="en-US"/>
        </w:rPr>
        <w:t>Open Authentication Standard – OAuth</w:t>
      </w:r>
    </w:p>
    <w:p w:rsidR="00F40EA4" w:rsidRPr="00F40EA4" w:rsidRDefault="00F40EA4" w:rsidP="00F40EA4">
      <w:pPr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W zakresie interoperacyjności: </w:t>
      </w:r>
    </w:p>
    <w:p w:rsidR="00F40EA4" w:rsidRPr="00F40EA4" w:rsidRDefault="00F40EA4" w:rsidP="00F40EA4">
      <w:pPr>
        <w:numPr>
          <w:ilvl w:val="0"/>
          <w:numId w:val="44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HTTP(S) - TLS</w:t>
      </w:r>
    </w:p>
    <w:p w:rsidR="00F40EA4" w:rsidRPr="00F40EA4" w:rsidRDefault="00F40EA4" w:rsidP="00F40EA4">
      <w:pPr>
        <w:numPr>
          <w:ilvl w:val="0"/>
          <w:numId w:val="44"/>
        </w:numPr>
        <w:spacing w:before="120" w:after="0"/>
        <w:jc w:val="left"/>
        <w:rPr>
          <w:rFonts w:ascii="Arial" w:hAnsi="Arial" w:cs="Arial"/>
          <w:sz w:val="22"/>
          <w:szCs w:val="22"/>
          <w:lang w:val="en-US"/>
        </w:rPr>
      </w:pPr>
      <w:r w:rsidRPr="00F40EA4">
        <w:rPr>
          <w:rFonts w:ascii="Arial" w:hAnsi="Arial" w:cs="Arial"/>
          <w:sz w:val="22"/>
          <w:szCs w:val="22"/>
          <w:lang w:val="en-US"/>
        </w:rPr>
        <w:t>Docker</w:t>
      </w:r>
    </w:p>
    <w:p w:rsidR="00F40EA4" w:rsidRPr="00F40EA4" w:rsidRDefault="00F40EA4" w:rsidP="00F40EA4">
      <w:pPr>
        <w:numPr>
          <w:ilvl w:val="0"/>
          <w:numId w:val="44"/>
        </w:numPr>
        <w:spacing w:before="120" w:after="0"/>
        <w:jc w:val="left"/>
        <w:rPr>
          <w:rFonts w:ascii="Arial" w:hAnsi="Arial" w:cs="Arial"/>
          <w:sz w:val="22"/>
          <w:szCs w:val="22"/>
          <w:lang w:val="en-US"/>
        </w:rPr>
      </w:pPr>
      <w:r w:rsidRPr="00F40EA4">
        <w:rPr>
          <w:rFonts w:ascii="Arial" w:hAnsi="Arial" w:cs="Arial"/>
          <w:sz w:val="22"/>
          <w:szCs w:val="22"/>
          <w:lang w:val="en-US"/>
        </w:rPr>
        <w:t>REST API</w:t>
      </w:r>
    </w:p>
    <w:p w:rsidR="00F40EA4" w:rsidRPr="00F40EA4" w:rsidRDefault="00F40EA4" w:rsidP="00F40EA4">
      <w:pPr>
        <w:rPr>
          <w:rFonts w:ascii="Arial" w:hAnsi="Arial" w:cs="Arial"/>
          <w:sz w:val="22"/>
          <w:szCs w:val="22"/>
          <w:lang w:val="en-US"/>
        </w:rPr>
      </w:pPr>
      <w:r w:rsidRPr="00F40EA4">
        <w:rPr>
          <w:rFonts w:ascii="Arial" w:hAnsi="Arial" w:cs="Arial"/>
          <w:sz w:val="22"/>
          <w:szCs w:val="22"/>
          <w:lang w:val="en-US"/>
        </w:rPr>
        <w:t>W zakresie programowania:</w:t>
      </w:r>
    </w:p>
    <w:p w:rsidR="00F40EA4" w:rsidRPr="00F40EA4" w:rsidRDefault="00F40EA4" w:rsidP="00F40EA4">
      <w:pPr>
        <w:numPr>
          <w:ilvl w:val="0"/>
          <w:numId w:val="45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Java</w:t>
      </w:r>
    </w:p>
    <w:p w:rsidR="00F40EA4" w:rsidRPr="00F40EA4" w:rsidRDefault="00F40EA4" w:rsidP="00F40EA4">
      <w:pPr>
        <w:numPr>
          <w:ilvl w:val="0"/>
          <w:numId w:val="45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.NET</w:t>
      </w:r>
    </w:p>
    <w:p w:rsidR="00F40EA4" w:rsidRPr="00F40EA4" w:rsidRDefault="00F40EA4" w:rsidP="00F40EA4">
      <w:pPr>
        <w:numPr>
          <w:ilvl w:val="0"/>
          <w:numId w:val="45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PHP</w:t>
      </w:r>
    </w:p>
    <w:p w:rsidR="00F40EA4" w:rsidRPr="00F40EA4" w:rsidRDefault="00F40EA4" w:rsidP="00F40EA4">
      <w:pPr>
        <w:numPr>
          <w:ilvl w:val="0"/>
          <w:numId w:val="45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Python</w:t>
      </w:r>
    </w:p>
    <w:p w:rsidR="00F40EA4" w:rsidRPr="00F40EA4" w:rsidRDefault="00F40EA4" w:rsidP="00F40EA4">
      <w:pPr>
        <w:numPr>
          <w:ilvl w:val="0"/>
          <w:numId w:val="45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Node.js</w:t>
      </w:r>
    </w:p>
    <w:p w:rsidR="00F40EA4" w:rsidRPr="00F40EA4" w:rsidRDefault="00F40EA4" w:rsidP="00F40EA4">
      <w:pPr>
        <w:numPr>
          <w:ilvl w:val="0"/>
          <w:numId w:val="45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Wsparcie narzędziowe w Visual Studio i Eclipse</w:t>
      </w:r>
    </w:p>
    <w:p w:rsidR="00F40EA4" w:rsidRPr="00F40EA4" w:rsidRDefault="00F40EA4" w:rsidP="00F40EA4">
      <w:pPr>
        <w:numPr>
          <w:ilvl w:val="0"/>
          <w:numId w:val="42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Wsparcie usługi dla standardowych rozwiązań OpenSource takich jak WordPress, Joomla, Drupal, OrchardCMS, MediaWiki, phpBB. Dostępność w ramach usługi predefiniowanych obrazów z tym oprogramowaniem.</w:t>
      </w:r>
    </w:p>
    <w:p w:rsidR="00F40EA4" w:rsidRPr="00F40EA4" w:rsidRDefault="00F40EA4" w:rsidP="00F40EA4">
      <w:pPr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systemów i ich bezpieczeństwo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Usługa powinna zapewniać SLA na wszystkie swoje usługi (łącznie z pojedynczą instancją maszyny wirtualnej) na poziomie minimum 99,9%.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mechanizmów pełnej rozliczalności działań użytkowników w usługach.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na żądanie wyników aktualnych audytów, w tym audytów bezpieczeństwa, dla usług i centrów przetwarzania danych oferujących te usługi i audytów związanych z certyfikatami ISO.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Możliwość automatycznej, niewpływającej na ciągłość pracy systemu instalacji poprawek dla wybranych składników usługi. 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mechanizmów monitorowania zachowań użytkowników usługi oraz prób dostępu do przetwarzanych/składowanych w usłudze danych Zamawiającego,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Możliwość niezaprzeczalnego uwierzytelnienia na bazie usługi katalogowej będącej składową hostowanej usługi. 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realizacji uwierzytelnienia za pomocą modelu pojedynczego logowania (single sign-on) na bazie własnej usługi katalogowej Active Directory.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mechanizmu uwierzytelnienia wieloskładnikowego.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logów informujących o wszystkich zdarzeniach uwierzytelnienia do usług i danych Zamawiającego, zakończonych powodzeniem lub niepowodzeniem oraz prób uwierzytelnienia przy pomocy tożsamości będących na listach „wykradzione”.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Dostępność raportów odnośnie logów z urządzeń potencjalnie zainfekowanych, z sieci botnetowych. 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zestawienia bezpiecznego (szyfrowanego) połączenia z lokalną infrastrukturą sprzętową, pozwalającego na zachowanie jednolitej adresacji IP (rozwiązanie VPN)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Wbudowane mechanizmy zabezpieczające przez atakami DDoS. 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Przynajmniej dwa równorzędne ośrodki przetwarzania danych, odległe od siebie o co najmniej 500 km, znajdujące się na terenie Unii Europejskie.j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Silnik rekomendacji zabezpieczeń infrastruktury oparty o algorytmy nauczania maszynowego.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usługi umożliwiającej przechowywanie certyfikatów, haseł dostępu zgodnie ze standardem FIPS 140-2 poziomu 2.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Gradacja zakresu uprawnień i budowa konfigurowalnych zasad i ról dostępu do środowiska do poziomu pojedynczych kart sieciowych, dysków czy zarządzania uprawnieniami (tzw. RBAC, Role-Based Access Control).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Dostępność usługi katalogu tożsamości i przynależności użytkowników do grup wspierający OAuth2 oraz pojedynczego logowania, umożliwiający budowanie logowania przy pomocy dostawców firm trzecich.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Oba centra danych powinny posiadać przynajmniej trzy z wymienionych certyfikacji: TIER-III, UK G-Cloud, ENISA IAF, SOC 1, SOC 2.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Zamawiający wymaga dostępności następujących mechanizmów bezpieczeństwa w ramach usługi:</w:t>
      </w:r>
    </w:p>
    <w:p w:rsidR="00F40EA4" w:rsidRPr="00F40EA4" w:rsidRDefault="00F40EA4" w:rsidP="00F40EA4">
      <w:pPr>
        <w:numPr>
          <w:ilvl w:val="0"/>
          <w:numId w:val="47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Bramki VPN.</w:t>
      </w:r>
    </w:p>
    <w:p w:rsidR="00F40EA4" w:rsidRPr="00F40EA4" w:rsidRDefault="00F40EA4" w:rsidP="00F40EA4">
      <w:pPr>
        <w:numPr>
          <w:ilvl w:val="0"/>
          <w:numId w:val="47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Obsługi IPSec.</w:t>
      </w:r>
    </w:p>
    <w:p w:rsidR="00F40EA4" w:rsidRPr="00F40EA4" w:rsidRDefault="00F40EA4" w:rsidP="00F40EA4">
      <w:pPr>
        <w:numPr>
          <w:ilvl w:val="0"/>
          <w:numId w:val="47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Akceleracji SSL.</w:t>
      </w:r>
    </w:p>
    <w:p w:rsidR="00F40EA4" w:rsidRPr="00F40EA4" w:rsidRDefault="00F40EA4" w:rsidP="00F40EA4">
      <w:pPr>
        <w:numPr>
          <w:ilvl w:val="0"/>
          <w:numId w:val="47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Firewalla warstwy aplikacyjnej – WAF</w:t>
      </w:r>
    </w:p>
    <w:p w:rsidR="00F40EA4" w:rsidRPr="00F40EA4" w:rsidRDefault="00F40EA4" w:rsidP="00F40EA4">
      <w:pPr>
        <w:numPr>
          <w:ilvl w:val="0"/>
          <w:numId w:val="47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Load balancera wspierającego Cookie Affinity</w:t>
      </w:r>
    </w:p>
    <w:p w:rsidR="00F40EA4" w:rsidRPr="00F40EA4" w:rsidRDefault="00F40EA4" w:rsidP="00F40EA4">
      <w:pPr>
        <w:numPr>
          <w:ilvl w:val="0"/>
          <w:numId w:val="47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Systemu przeciwdziałania włamaniom – IPS.</w:t>
      </w:r>
    </w:p>
    <w:p w:rsidR="00F40EA4" w:rsidRPr="00F40EA4" w:rsidRDefault="00F40EA4" w:rsidP="00F40EA4">
      <w:pPr>
        <w:numPr>
          <w:ilvl w:val="0"/>
          <w:numId w:val="47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Systemu wykrywania włamań - IDS.</w:t>
      </w:r>
    </w:p>
    <w:p w:rsidR="00F40EA4" w:rsidRPr="00F40EA4" w:rsidRDefault="00F40EA4" w:rsidP="00F40EA4">
      <w:pPr>
        <w:numPr>
          <w:ilvl w:val="0"/>
          <w:numId w:val="47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Zasoby ludzkie w zakresie utrzymania usługi realizacji zadania prewencji, identyfikacji zagrożeń oraz natychmiastowe reagowanie na wszelkie incydenty bezpieczeństwa IT. </w:t>
      </w:r>
    </w:p>
    <w:p w:rsidR="00F40EA4" w:rsidRPr="00F40EA4" w:rsidRDefault="00F40EA4" w:rsidP="00F40EA4">
      <w:pPr>
        <w:numPr>
          <w:ilvl w:val="0"/>
          <w:numId w:val="4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Posiadanie przez dostawce centrów przetwarzania, działających w trybie 24/7 zespołów monitorujących i zwalczających cyberataki oraz przedstawiających cykliczne raporty na temat aktualnych zagrożeń i sposobie ich zwalczania.</w:t>
      </w:r>
    </w:p>
    <w:p w:rsidR="00F40EA4" w:rsidRPr="00F40EA4" w:rsidRDefault="00F40EA4" w:rsidP="00F40EA4">
      <w:pPr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Zgodność z obowiązującym prawem Polskim i Unijnym</w:t>
      </w:r>
    </w:p>
    <w:p w:rsidR="00F40EA4" w:rsidRPr="00F40EA4" w:rsidRDefault="00F40EA4" w:rsidP="00F40EA4">
      <w:pPr>
        <w:numPr>
          <w:ilvl w:val="0"/>
          <w:numId w:val="48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Zawarcie w umowie na wykorzystanie zamawianej usługi tzw. Klauzul Umownych opublikowanych przez Komisję Europejską w zakresie ochrony danych osobowych.</w:t>
      </w:r>
    </w:p>
    <w:p w:rsidR="00F40EA4" w:rsidRPr="00F40EA4" w:rsidRDefault="00F40EA4" w:rsidP="00F40EA4">
      <w:pPr>
        <w:numPr>
          <w:ilvl w:val="0"/>
          <w:numId w:val="48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Możliwość zastrzeżenia miejsca przetwarzania/składowania danych w usłudze do terytorium krajów członkowskich Unii Europejskiej.</w:t>
      </w:r>
    </w:p>
    <w:p w:rsidR="00F40EA4" w:rsidRPr="00F40EA4" w:rsidRDefault="00F40EA4" w:rsidP="00F40EA4">
      <w:pPr>
        <w:numPr>
          <w:ilvl w:val="0"/>
          <w:numId w:val="48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Zobowiązania umowne potwierdzające zgodność z RODO.</w:t>
      </w:r>
    </w:p>
    <w:p w:rsidR="00F40EA4" w:rsidRPr="00F40EA4" w:rsidRDefault="00F40EA4" w:rsidP="00F40EA4">
      <w:pPr>
        <w:numPr>
          <w:ilvl w:val="0"/>
          <w:numId w:val="48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Zapewnienie przetwarzania danych osobowych zgodnie z wymaganiami przepisów prawa a w szczególności w zakresie ochrony danych osobowych w tym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:rsidR="00F40EA4" w:rsidRPr="00F40EA4" w:rsidRDefault="00F40EA4" w:rsidP="00F40EA4">
      <w:pPr>
        <w:numPr>
          <w:ilvl w:val="0"/>
          <w:numId w:val="48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Zobowiązanie umowne o pozostawieniu całkowitej własności przetwarzanych/składowanych w usłudze danych po stronie Zamawiającego.</w:t>
      </w:r>
    </w:p>
    <w:p w:rsidR="00F40EA4" w:rsidRPr="00F40EA4" w:rsidRDefault="00F40EA4" w:rsidP="00F40EA4">
      <w:pPr>
        <w:numPr>
          <w:ilvl w:val="0"/>
          <w:numId w:val="48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Mechanizmy pozwalające na realizację wymagań rozliczalności i monitorowania użytkowników i usług.</w:t>
      </w:r>
    </w:p>
    <w:p w:rsidR="00F40EA4" w:rsidRPr="00F40EA4" w:rsidRDefault="00F40EA4" w:rsidP="00F40EA4">
      <w:pPr>
        <w:numPr>
          <w:ilvl w:val="0"/>
          <w:numId w:val="48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Gwarancja usunięcia danych Zamawiającego z usługi po zakończeniu umowy.</w:t>
      </w:r>
    </w:p>
    <w:p w:rsidR="00F40EA4" w:rsidRPr="00F40EA4" w:rsidRDefault="00F40EA4" w:rsidP="00F40EA4">
      <w:pPr>
        <w:numPr>
          <w:ilvl w:val="0"/>
          <w:numId w:val="48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>Gwarancja braku dostępu do danych Zamawiającego w usłudze, z wyłączeniem działań serwisowych wykonywanych wyłącznie przez uprawnione osoby z organizacji Dostawcy usługi.</w:t>
      </w:r>
      <w:bookmarkEnd w:id="7"/>
    </w:p>
    <w:p w:rsidR="00F40EA4" w:rsidRPr="00F40EA4" w:rsidRDefault="00F40EA4" w:rsidP="00F40EA4">
      <w:pPr>
        <w:numPr>
          <w:ilvl w:val="0"/>
          <w:numId w:val="48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F40EA4">
        <w:rPr>
          <w:rFonts w:ascii="Arial" w:hAnsi="Arial" w:cs="Arial"/>
          <w:sz w:val="22"/>
          <w:szCs w:val="22"/>
        </w:rPr>
        <w:t xml:space="preserve">Gwarancja usunięcia danych w terminie  do 120 dni od wygaśnięcia subskrypcji i zakończenia umowy. </w:t>
      </w:r>
    </w:p>
    <w:p w:rsidR="00F40EA4" w:rsidRPr="00F40EA4" w:rsidRDefault="00F40EA4" w:rsidP="005F550F">
      <w:pPr>
        <w:spacing w:before="0" w:after="0" w:line="360" w:lineRule="auto"/>
        <w:ind w:left="0" w:firstLine="0"/>
        <w:contextualSpacing/>
        <w:mirrorIndents/>
        <w:jc w:val="left"/>
        <w:rPr>
          <w:rFonts w:ascii="Arial" w:hAnsi="Arial" w:cs="Arial"/>
          <w:b/>
          <w:sz w:val="22"/>
          <w:szCs w:val="22"/>
        </w:rPr>
      </w:pPr>
    </w:p>
    <w:p w:rsidR="00F40EA4" w:rsidRPr="00F40EA4" w:rsidRDefault="00F40EA4" w:rsidP="005F550F">
      <w:pPr>
        <w:spacing w:before="0" w:after="0" w:line="360" w:lineRule="auto"/>
        <w:ind w:left="0" w:firstLine="0"/>
        <w:contextualSpacing/>
        <w:mirrorIndents/>
        <w:jc w:val="left"/>
        <w:rPr>
          <w:rFonts w:ascii="Arial" w:hAnsi="Arial" w:cs="Arial"/>
          <w:b/>
          <w:sz w:val="22"/>
          <w:szCs w:val="22"/>
        </w:rPr>
      </w:pPr>
    </w:p>
    <w:sectPr w:rsidR="00F40EA4" w:rsidRPr="00F40EA4" w:rsidSect="00580A9F">
      <w:footerReference w:type="default" r:id="rId8"/>
      <w:type w:val="nextColumn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F70" w:rsidRDefault="00FF6F70">
      <w:r>
        <w:separator/>
      </w:r>
    </w:p>
  </w:endnote>
  <w:endnote w:type="continuationSeparator" w:id="0">
    <w:p w:rsidR="00FF6F70" w:rsidRDefault="00FF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640854"/>
      <w:docPartObj>
        <w:docPartGallery w:val="Page Numbers (Bottom of Page)"/>
        <w:docPartUnique/>
      </w:docPartObj>
    </w:sdtPr>
    <w:sdtEndPr/>
    <w:sdtContent>
      <w:sdt>
        <w:sdtPr>
          <w:id w:val="1633825537"/>
          <w:docPartObj>
            <w:docPartGallery w:val="Page Numbers (Top of Page)"/>
            <w:docPartUnique/>
          </w:docPartObj>
        </w:sdtPr>
        <w:sdtEndPr/>
        <w:sdtContent>
          <w:p w:rsidR="00EB5C8D" w:rsidRDefault="00EB5C8D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166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1664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5C8D" w:rsidRDefault="00EB5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F70" w:rsidRDefault="00FF6F70">
      <w:r>
        <w:separator/>
      </w:r>
    </w:p>
  </w:footnote>
  <w:footnote w:type="continuationSeparator" w:id="0">
    <w:p w:rsidR="00FF6F70" w:rsidRDefault="00FF6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6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9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0" w15:restartNumberingAfterBreak="0">
    <w:nsid w:val="002E06C7"/>
    <w:multiLevelType w:val="hybridMultilevel"/>
    <w:tmpl w:val="696C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022516"/>
    <w:multiLevelType w:val="hybridMultilevel"/>
    <w:tmpl w:val="8EEA1E6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5E55D44"/>
    <w:multiLevelType w:val="hybridMultilevel"/>
    <w:tmpl w:val="7460EA8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415862"/>
    <w:multiLevelType w:val="hybridMultilevel"/>
    <w:tmpl w:val="103080AA"/>
    <w:lvl w:ilvl="0" w:tplc="992A4A5A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E5376A"/>
    <w:multiLevelType w:val="hybridMultilevel"/>
    <w:tmpl w:val="46CC6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4220A56"/>
    <w:multiLevelType w:val="multilevel"/>
    <w:tmpl w:val="1FAC8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49D075C"/>
    <w:multiLevelType w:val="hybridMultilevel"/>
    <w:tmpl w:val="E60E2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255AC9"/>
    <w:multiLevelType w:val="hybridMultilevel"/>
    <w:tmpl w:val="238295E4"/>
    <w:lvl w:ilvl="0" w:tplc="110C707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D74AD1"/>
    <w:multiLevelType w:val="hybridMultilevel"/>
    <w:tmpl w:val="CF4C2272"/>
    <w:lvl w:ilvl="0" w:tplc="E11EE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001FF0"/>
    <w:multiLevelType w:val="hybridMultilevel"/>
    <w:tmpl w:val="0798BDE0"/>
    <w:lvl w:ilvl="0" w:tplc="434C0F9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0D6605"/>
    <w:multiLevelType w:val="hybridMultilevel"/>
    <w:tmpl w:val="394EBED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634200"/>
    <w:multiLevelType w:val="multilevel"/>
    <w:tmpl w:val="D91C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CF85472"/>
    <w:multiLevelType w:val="hybridMultilevel"/>
    <w:tmpl w:val="C562D7C2"/>
    <w:lvl w:ilvl="0" w:tplc="110C707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CB5B78"/>
    <w:multiLevelType w:val="hybridMultilevel"/>
    <w:tmpl w:val="99BE7A6A"/>
    <w:lvl w:ilvl="0" w:tplc="AE2092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880D0A"/>
    <w:multiLevelType w:val="hybridMultilevel"/>
    <w:tmpl w:val="F156F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0FB5B3B"/>
    <w:multiLevelType w:val="hybridMultilevel"/>
    <w:tmpl w:val="AC720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C3078F"/>
    <w:multiLevelType w:val="hybridMultilevel"/>
    <w:tmpl w:val="32460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7A0D6B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EA7EDE"/>
    <w:multiLevelType w:val="hybridMultilevel"/>
    <w:tmpl w:val="C3AC2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E73796"/>
    <w:multiLevelType w:val="hybridMultilevel"/>
    <w:tmpl w:val="6048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5" w15:restartNumberingAfterBreak="0">
    <w:nsid w:val="44F81519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A05A38"/>
    <w:multiLevelType w:val="hybridMultilevel"/>
    <w:tmpl w:val="B30076A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7" w15:restartNumberingAfterBreak="0">
    <w:nsid w:val="45B903A3"/>
    <w:multiLevelType w:val="hybridMultilevel"/>
    <w:tmpl w:val="A3463178"/>
    <w:lvl w:ilvl="0" w:tplc="6A7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517434"/>
    <w:multiLevelType w:val="hybridMultilevel"/>
    <w:tmpl w:val="641C2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96184F"/>
    <w:multiLevelType w:val="hybridMultilevel"/>
    <w:tmpl w:val="07FCB5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264451D8">
      <w:start w:val="5"/>
      <w:numFmt w:val="bullet"/>
      <w:lvlText w:val="•"/>
      <w:lvlJc w:val="left"/>
      <w:pPr>
        <w:ind w:left="2148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1450E95"/>
    <w:multiLevelType w:val="multilevel"/>
    <w:tmpl w:val="35C8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2943BD0"/>
    <w:multiLevelType w:val="hybridMultilevel"/>
    <w:tmpl w:val="578C0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64451D8">
      <w:start w:val="5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5F6CFC"/>
    <w:multiLevelType w:val="hybridMultilevel"/>
    <w:tmpl w:val="580EA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7350B9"/>
    <w:multiLevelType w:val="hybridMultilevel"/>
    <w:tmpl w:val="321EFFAE"/>
    <w:lvl w:ilvl="0" w:tplc="110C707A">
      <w:start w:val="1"/>
      <w:numFmt w:val="bullet"/>
      <w:lvlText w:val="-"/>
      <w:lvlJc w:val="left"/>
      <w:pPr>
        <w:ind w:left="180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C5C0F69"/>
    <w:multiLevelType w:val="hybridMultilevel"/>
    <w:tmpl w:val="AB6CC62A"/>
    <w:lvl w:ilvl="0" w:tplc="B382F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E46520"/>
    <w:multiLevelType w:val="hybridMultilevel"/>
    <w:tmpl w:val="879E2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ECD3BD1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FA4798"/>
    <w:multiLevelType w:val="hybridMultilevel"/>
    <w:tmpl w:val="B42466FA"/>
    <w:lvl w:ilvl="0" w:tplc="110C707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1" w15:restartNumberingAfterBreak="0">
    <w:nsid w:val="6BD807F6"/>
    <w:multiLevelType w:val="multilevel"/>
    <w:tmpl w:val="0EA8A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D1A4F60"/>
    <w:multiLevelType w:val="hybridMultilevel"/>
    <w:tmpl w:val="7BA014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8010249"/>
    <w:multiLevelType w:val="multilevel"/>
    <w:tmpl w:val="008EC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4" w15:restartNumberingAfterBreak="0">
    <w:nsid w:val="79A86DAF"/>
    <w:multiLevelType w:val="hybridMultilevel"/>
    <w:tmpl w:val="AFA4CC7E"/>
    <w:lvl w:ilvl="0" w:tplc="4DE007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C201DB"/>
    <w:multiLevelType w:val="hybridMultilevel"/>
    <w:tmpl w:val="29A05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8750AB"/>
    <w:multiLevelType w:val="hybridMultilevel"/>
    <w:tmpl w:val="07FCB5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264451D8">
      <w:start w:val="5"/>
      <w:numFmt w:val="bullet"/>
      <w:lvlText w:val="•"/>
      <w:lvlJc w:val="left"/>
      <w:pPr>
        <w:ind w:left="2148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FBE016E"/>
    <w:multiLevelType w:val="hybridMultilevel"/>
    <w:tmpl w:val="016CD348"/>
    <w:lvl w:ilvl="0" w:tplc="DF6E19E6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9"/>
  </w:num>
  <w:num w:numId="3">
    <w:abstractNumId w:val="29"/>
  </w:num>
  <w:num w:numId="4">
    <w:abstractNumId w:val="0"/>
  </w:num>
  <w:num w:numId="5">
    <w:abstractNumId w:val="23"/>
  </w:num>
  <w:num w:numId="6">
    <w:abstractNumId w:val="16"/>
  </w:num>
  <w:num w:numId="7">
    <w:abstractNumId w:val="53"/>
  </w:num>
  <w:num w:numId="8">
    <w:abstractNumId w:val="26"/>
  </w:num>
  <w:num w:numId="9">
    <w:abstractNumId w:val="54"/>
  </w:num>
  <w:num w:numId="10">
    <w:abstractNumId w:val="42"/>
  </w:num>
  <w:num w:numId="11">
    <w:abstractNumId w:val="52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0"/>
    <w:lvlOverride w:ilvl="0">
      <w:startOverride w:val="1"/>
    </w:lvlOverride>
  </w:num>
  <w:num w:numId="14">
    <w:abstractNumId w:val="15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3"/>
    </w:lvlOverride>
  </w:num>
  <w:num w:numId="17">
    <w:abstractNumId w:val="3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0"/>
  </w:num>
  <w:num w:numId="21">
    <w:abstractNumId w:val="44"/>
  </w:num>
  <w:num w:numId="22">
    <w:abstractNumId w:val="31"/>
  </w:num>
  <w:num w:numId="23">
    <w:abstractNumId w:val="37"/>
  </w:num>
  <w:num w:numId="24">
    <w:abstractNumId w:val="11"/>
  </w:num>
  <w:num w:numId="25">
    <w:abstractNumId w:val="13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27"/>
  </w:num>
  <w:num w:numId="29">
    <w:abstractNumId w:val="45"/>
  </w:num>
  <w:num w:numId="30">
    <w:abstractNumId w:val="35"/>
  </w:num>
  <w:num w:numId="31">
    <w:abstractNumId w:val="47"/>
  </w:num>
  <w:num w:numId="32">
    <w:abstractNumId w:val="24"/>
  </w:num>
  <w:num w:numId="33">
    <w:abstractNumId w:val="22"/>
  </w:num>
  <w:num w:numId="34">
    <w:abstractNumId w:val="12"/>
  </w:num>
  <w:num w:numId="35">
    <w:abstractNumId w:val="10"/>
  </w:num>
  <w:num w:numId="36">
    <w:abstractNumId w:val="51"/>
  </w:num>
  <w:num w:numId="37">
    <w:abstractNumId w:val="41"/>
  </w:num>
  <w:num w:numId="38">
    <w:abstractNumId w:val="56"/>
  </w:num>
  <w:num w:numId="39">
    <w:abstractNumId w:val="30"/>
  </w:num>
  <w:num w:numId="40">
    <w:abstractNumId w:val="39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19"/>
  </w:num>
  <w:num w:numId="45">
    <w:abstractNumId w:val="48"/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7"/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5"/>
  </w:num>
  <w:num w:numId="50">
    <w:abstractNumId w:val="4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trackRevision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B"/>
    <w:rsid w:val="00002392"/>
    <w:rsid w:val="00007475"/>
    <w:rsid w:val="000121D7"/>
    <w:rsid w:val="000137FB"/>
    <w:rsid w:val="00013993"/>
    <w:rsid w:val="00015835"/>
    <w:rsid w:val="00016427"/>
    <w:rsid w:val="00017957"/>
    <w:rsid w:val="00017D09"/>
    <w:rsid w:val="00024158"/>
    <w:rsid w:val="000241B3"/>
    <w:rsid w:val="00024D7B"/>
    <w:rsid w:val="000270DB"/>
    <w:rsid w:val="0003104B"/>
    <w:rsid w:val="0003150F"/>
    <w:rsid w:val="00031D08"/>
    <w:rsid w:val="00032A93"/>
    <w:rsid w:val="00032EEC"/>
    <w:rsid w:val="0003321E"/>
    <w:rsid w:val="000333F8"/>
    <w:rsid w:val="00033436"/>
    <w:rsid w:val="000356FC"/>
    <w:rsid w:val="00037BED"/>
    <w:rsid w:val="00040165"/>
    <w:rsid w:val="00040400"/>
    <w:rsid w:val="000413C7"/>
    <w:rsid w:val="0004147D"/>
    <w:rsid w:val="00042966"/>
    <w:rsid w:val="00043680"/>
    <w:rsid w:val="00044073"/>
    <w:rsid w:val="0004429C"/>
    <w:rsid w:val="000443C5"/>
    <w:rsid w:val="00044FD6"/>
    <w:rsid w:val="00045BE3"/>
    <w:rsid w:val="00046B42"/>
    <w:rsid w:val="000505CD"/>
    <w:rsid w:val="00053B9F"/>
    <w:rsid w:val="000550B6"/>
    <w:rsid w:val="0005512C"/>
    <w:rsid w:val="00056E84"/>
    <w:rsid w:val="00057078"/>
    <w:rsid w:val="000574D2"/>
    <w:rsid w:val="00057D87"/>
    <w:rsid w:val="00060176"/>
    <w:rsid w:val="0006209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1852"/>
    <w:rsid w:val="00072DFD"/>
    <w:rsid w:val="00074982"/>
    <w:rsid w:val="00075A93"/>
    <w:rsid w:val="00076E49"/>
    <w:rsid w:val="00080C36"/>
    <w:rsid w:val="00081F5D"/>
    <w:rsid w:val="0008225B"/>
    <w:rsid w:val="000842E7"/>
    <w:rsid w:val="0008457D"/>
    <w:rsid w:val="00084FCC"/>
    <w:rsid w:val="00085FC9"/>
    <w:rsid w:val="00086DAD"/>
    <w:rsid w:val="00091632"/>
    <w:rsid w:val="00092879"/>
    <w:rsid w:val="0009302E"/>
    <w:rsid w:val="00093A82"/>
    <w:rsid w:val="00095BFF"/>
    <w:rsid w:val="00096C53"/>
    <w:rsid w:val="000A0B61"/>
    <w:rsid w:val="000A469A"/>
    <w:rsid w:val="000A4968"/>
    <w:rsid w:val="000A6ADE"/>
    <w:rsid w:val="000A79B4"/>
    <w:rsid w:val="000B0AFB"/>
    <w:rsid w:val="000B0D7E"/>
    <w:rsid w:val="000B0E25"/>
    <w:rsid w:val="000B11FC"/>
    <w:rsid w:val="000B2BF0"/>
    <w:rsid w:val="000B3A79"/>
    <w:rsid w:val="000B747D"/>
    <w:rsid w:val="000C01EC"/>
    <w:rsid w:val="000C0785"/>
    <w:rsid w:val="000C1872"/>
    <w:rsid w:val="000C1D32"/>
    <w:rsid w:val="000C3F23"/>
    <w:rsid w:val="000C495F"/>
    <w:rsid w:val="000C6697"/>
    <w:rsid w:val="000C6C47"/>
    <w:rsid w:val="000C7392"/>
    <w:rsid w:val="000D0132"/>
    <w:rsid w:val="000D260A"/>
    <w:rsid w:val="000D760E"/>
    <w:rsid w:val="000D76B3"/>
    <w:rsid w:val="000D796F"/>
    <w:rsid w:val="000E2C72"/>
    <w:rsid w:val="000E3015"/>
    <w:rsid w:val="000E3552"/>
    <w:rsid w:val="000E3606"/>
    <w:rsid w:val="000E3F92"/>
    <w:rsid w:val="000E49E4"/>
    <w:rsid w:val="000E5AEA"/>
    <w:rsid w:val="000F17D4"/>
    <w:rsid w:val="000F2D1A"/>
    <w:rsid w:val="000F39A9"/>
    <w:rsid w:val="000F39C9"/>
    <w:rsid w:val="000F4476"/>
    <w:rsid w:val="000F4D28"/>
    <w:rsid w:val="000F5C48"/>
    <w:rsid w:val="000F668A"/>
    <w:rsid w:val="000F6F74"/>
    <w:rsid w:val="00100169"/>
    <w:rsid w:val="0010070E"/>
    <w:rsid w:val="0010163F"/>
    <w:rsid w:val="00101F73"/>
    <w:rsid w:val="00102924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E7C"/>
    <w:rsid w:val="00111C1B"/>
    <w:rsid w:val="00111F00"/>
    <w:rsid w:val="00112E62"/>
    <w:rsid w:val="00115123"/>
    <w:rsid w:val="00115F24"/>
    <w:rsid w:val="00117649"/>
    <w:rsid w:val="001176F8"/>
    <w:rsid w:val="001200C1"/>
    <w:rsid w:val="0012232A"/>
    <w:rsid w:val="0012396A"/>
    <w:rsid w:val="0012540F"/>
    <w:rsid w:val="001255D8"/>
    <w:rsid w:val="00125AAB"/>
    <w:rsid w:val="00126248"/>
    <w:rsid w:val="001304AC"/>
    <w:rsid w:val="00134379"/>
    <w:rsid w:val="0013440C"/>
    <w:rsid w:val="0013505E"/>
    <w:rsid w:val="001350E0"/>
    <w:rsid w:val="0013628F"/>
    <w:rsid w:val="00137AD6"/>
    <w:rsid w:val="0014124B"/>
    <w:rsid w:val="0014148C"/>
    <w:rsid w:val="00141E41"/>
    <w:rsid w:val="00142651"/>
    <w:rsid w:val="00143701"/>
    <w:rsid w:val="0014431E"/>
    <w:rsid w:val="001449C3"/>
    <w:rsid w:val="00144C31"/>
    <w:rsid w:val="00145917"/>
    <w:rsid w:val="00145AA7"/>
    <w:rsid w:val="00145DA3"/>
    <w:rsid w:val="001462E8"/>
    <w:rsid w:val="00146FE5"/>
    <w:rsid w:val="00147980"/>
    <w:rsid w:val="00147CC9"/>
    <w:rsid w:val="00151381"/>
    <w:rsid w:val="001540A5"/>
    <w:rsid w:val="00154321"/>
    <w:rsid w:val="00155260"/>
    <w:rsid w:val="0015548D"/>
    <w:rsid w:val="0015668D"/>
    <w:rsid w:val="00157525"/>
    <w:rsid w:val="00157D4F"/>
    <w:rsid w:val="00157E2C"/>
    <w:rsid w:val="0016017F"/>
    <w:rsid w:val="0016231B"/>
    <w:rsid w:val="00162AF8"/>
    <w:rsid w:val="001639A2"/>
    <w:rsid w:val="0016585D"/>
    <w:rsid w:val="001675D8"/>
    <w:rsid w:val="00167734"/>
    <w:rsid w:val="00167F01"/>
    <w:rsid w:val="00171664"/>
    <w:rsid w:val="00172275"/>
    <w:rsid w:val="0017360B"/>
    <w:rsid w:val="001742CF"/>
    <w:rsid w:val="00176369"/>
    <w:rsid w:val="00177B63"/>
    <w:rsid w:val="00180706"/>
    <w:rsid w:val="001819D0"/>
    <w:rsid w:val="00182CA3"/>
    <w:rsid w:val="001878F2"/>
    <w:rsid w:val="00192676"/>
    <w:rsid w:val="0019280D"/>
    <w:rsid w:val="00193C70"/>
    <w:rsid w:val="00195271"/>
    <w:rsid w:val="0019538F"/>
    <w:rsid w:val="00196329"/>
    <w:rsid w:val="001A0ABF"/>
    <w:rsid w:val="001A124B"/>
    <w:rsid w:val="001A1D54"/>
    <w:rsid w:val="001A3451"/>
    <w:rsid w:val="001A35AF"/>
    <w:rsid w:val="001A57B7"/>
    <w:rsid w:val="001A59DE"/>
    <w:rsid w:val="001A5DBF"/>
    <w:rsid w:val="001A6AC3"/>
    <w:rsid w:val="001A6DCE"/>
    <w:rsid w:val="001B0826"/>
    <w:rsid w:val="001B1545"/>
    <w:rsid w:val="001B23A2"/>
    <w:rsid w:val="001B28F7"/>
    <w:rsid w:val="001B308A"/>
    <w:rsid w:val="001B4168"/>
    <w:rsid w:val="001B4786"/>
    <w:rsid w:val="001B4B01"/>
    <w:rsid w:val="001B5CAF"/>
    <w:rsid w:val="001B69A7"/>
    <w:rsid w:val="001C0EDD"/>
    <w:rsid w:val="001C1739"/>
    <w:rsid w:val="001C1D36"/>
    <w:rsid w:val="001C1F04"/>
    <w:rsid w:val="001C3F69"/>
    <w:rsid w:val="001C6388"/>
    <w:rsid w:val="001C6E4B"/>
    <w:rsid w:val="001C74EA"/>
    <w:rsid w:val="001D0AE9"/>
    <w:rsid w:val="001D10AC"/>
    <w:rsid w:val="001D1D93"/>
    <w:rsid w:val="001D213B"/>
    <w:rsid w:val="001D3E6C"/>
    <w:rsid w:val="001D41E7"/>
    <w:rsid w:val="001D4BC3"/>
    <w:rsid w:val="001D5827"/>
    <w:rsid w:val="001D65E2"/>
    <w:rsid w:val="001D6799"/>
    <w:rsid w:val="001D692A"/>
    <w:rsid w:val="001D6D41"/>
    <w:rsid w:val="001D72CD"/>
    <w:rsid w:val="001E1614"/>
    <w:rsid w:val="001E16F7"/>
    <w:rsid w:val="001E1D3F"/>
    <w:rsid w:val="001E25D6"/>
    <w:rsid w:val="001E5DCA"/>
    <w:rsid w:val="001F0661"/>
    <w:rsid w:val="001F0FA7"/>
    <w:rsid w:val="001F25B1"/>
    <w:rsid w:val="001F31E9"/>
    <w:rsid w:val="001F5102"/>
    <w:rsid w:val="001F6265"/>
    <w:rsid w:val="00201151"/>
    <w:rsid w:val="00201EB4"/>
    <w:rsid w:val="00203122"/>
    <w:rsid w:val="002033AC"/>
    <w:rsid w:val="00203535"/>
    <w:rsid w:val="00204606"/>
    <w:rsid w:val="00205DE2"/>
    <w:rsid w:val="00206CB8"/>
    <w:rsid w:val="00206CE8"/>
    <w:rsid w:val="002110AA"/>
    <w:rsid w:val="00211260"/>
    <w:rsid w:val="0021250B"/>
    <w:rsid w:val="0021292F"/>
    <w:rsid w:val="002133D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108E"/>
    <w:rsid w:val="00221314"/>
    <w:rsid w:val="00221380"/>
    <w:rsid w:val="00222B19"/>
    <w:rsid w:val="00224CB2"/>
    <w:rsid w:val="00225596"/>
    <w:rsid w:val="0022608D"/>
    <w:rsid w:val="00226DAB"/>
    <w:rsid w:val="00227597"/>
    <w:rsid w:val="00230495"/>
    <w:rsid w:val="00232B80"/>
    <w:rsid w:val="00233403"/>
    <w:rsid w:val="00235CE2"/>
    <w:rsid w:val="002371C3"/>
    <w:rsid w:val="0024492E"/>
    <w:rsid w:val="00245A14"/>
    <w:rsid w:val="00250118"/>
    <w:rsid w:val="0025155B"/>
    <w:rsid w:val="002530AE"/>
    <w:rsid w:val="002543A8"/>
    <w:rsid w:val="00254803"/>
    <w:rsid w:val="00256463"/>
    <w:rsid w:val="00256830"/>
    <w:rsid w:val="00260026"/>
    <w:rsid w:val="0026285B"/>
    <w:rsid w:val="00263774"/>
    <w:rsid w:val="00263C35"/>
    <w:rsid w:val="00263FE3"/>
    <w:rsid w:val="00265396"/>
    <w:rsid w:val="00267F81"/>
    <w:rsid w:val="00267FF3"/>
    <w:rsid w:val="002700C7"/>
    <w:rsid w:val="00271151"/>
    <w:rsid w:val="00273E39"/>
    <w:rsid w:val="00275059"/>
    <w:rsid w:val="00277010"/>
    <w:rsid w:val="002802F5"/>
    <w:rsid w:val="00280B6A"/>
    <w:rsid w:val="00281CB8"/>
    <w:rsid w:val="00282216"/>
    <w:rsid w:val="00282F78"/>
    <w:rsid w:val="0028426D"/>
    <w:rsid w:val="002843E1"/>
    <w:rsid w:val="00285945"/>
    <w:rsid w:val="00285C27"/>
    <w:rsid w:val="00287304"/>
    <w:rsid w:val="00287FE2"/>
    <w:rsid w:val="002920B8"/>
    <w:rsid w:val="00292B91"/>
    <w:rsid w:val="00292CB4"/>
    <w:rsid w:val="002933FC"/>
    <w:rsid w:val="00293E9D"/>
    <w:rsid w:val="0029471F"/>
    <w:rsid w:val="002948ED"/>
    <w:rsid w:val="00295325"/>
    <w:rsid w:val="002957A8"/>
    <w:rsid w:val="00295C5E"/>
    <w:rsid w:val="00296E74"/>
    <w:rsid w:val="002A00A4"/>
    <w:rsid w:val="002A01FD"/>
    <w:rsid w:val="002A0D5C"/>
    <w:rsid w:val="002A1AD5"/>
    <w:rsid w:val="002A31DA"/>
    <w:rsid w:val="002A3785"/>
    <w:rsid w:val="002A417B"/>
    <w:rsid w:val="002A483B"/>
    <w:rsid w:val="002A60ED"/>
    <w:rsid w:val="002A6746"/>
    <w:rsid w:val="002A78DF"/>
    <w:rsid w:val="002B0325"/>
    <w:rsid w:val="002B2177"/>
    <w:rsid w:val="002B2A2B"/>
    <w:rsid w:val="002B3AA8"/>
    <w:rsid w:val="002B40AE"/>
    <w:rsid w:val="002B489E"/>
    <w:rsid w:val="002B6083"/>
    <w:rsid w:val="002B72C1"/>
    <w:rsid w:val="002C07D0"/>
    <w:rsid w:val="002C16A6"/>
    <w:rsid w:val="002C3DA1"/>
    <w:rsid w:val="002C5712"/>
    <w:rsid w:val="002C5973"/>
    <w:rsid w:val="002C62FF"/>
    <w:rsid w:val="002C746E"/>
    <w:rsid w:val="002D0C1F"/>
    <w:rsid w:val="002D162E"/>
    <w:rsid w:val="002D3056"/>
    <w:rsid w:val="002D34D5"/>
    <w:rsid w:val="002D4787"/>
    <w:rsid w:val="002D58E1"/>
    <w:rsid w:val="002D5E1E"/>
    <w:rsid w:val="002D6019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DCC"/>
    <w:rsid w:val="002F05AA"/>
    <w:rsid w:val="002F11D8"/>
    <w:rsid w:val="002F2BFF"/>
    <w:rsid w:val="002F2D99"/>
    <w:rsid w:val="002F2FD4"/>
    <w:rsid w:val="002F6DA2"/>
    <w:rsid w:val="002F6F56"/>
    <w:rsid w:val="002F771B"/>
    <w:rsid w:val="002F7735"/>
    <w:rsid w:val="002F7F84"/>
    <w:rsid w:val="003016F7"/>
    <w:rsid w:val="003021CF"/>
    <w:rsid w:val="003023F0"/>
    <w:rsid w:val="00302494"/>
    <w:rsid w:val="0030284D"/>
    <w:rsid w:val="00302FB2"/>
    <w:rsid w:val="00306A59"/>
    <w:rsid w:val="0030780A"/>
    <w:rsid w:val="00310AF1"/>
    <w:rsid w:val="0031177D"/>
    <w:rsid w:val="00313906"/>
    <w:rsid w:val="003140BE"/>
    <w:rsid w:val="00315D0E"/>
    <w:rsid w:val="0032104E"/>
    <w:rsid w:val="00321585"/>
    <w:rsid w:val="0032170E"/>
    <w:rsid w:val="00321D13"/>
    <w:rsid w:val="0032229E"/>
    <w:rsid w:val="00323BC2"/>
    <w:rsid w:val="00324094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100"/>
    <w:rsid w:val="00333742"/>
    <w:rsid w:val="0033470F"/>
    <w:rsid w:val="003355D7"/>
    <w:rsid w:val="00335796"/>
    <w:rsid w:val="00336B95"/>
    <w:rsid w:val="003408A7"/>
    <w:rsid w:val="003418E7"/>
    <w:rsid w:val="00341CF2"/>
    <w:rsid w:val="00341FEA"/>
    <w:rsid w:val="0034285F"/>
    <w:rsid w:val="00342ADA"/>
    <w:rsid w:val="0034329D"/>
    <w:rsid w:val="003472EA"/>
    <w:rsid w:val="0035084D"/>
    <w:rsid w:val="0035178A"/>
    <w:rsid w:val="00352C4F"/>
    <w:rsid w:val="0035306A"/>
    <w:rsid w:val="003534C2"/>
    <w:rsid w:val="00353FEC"/>
    <w:rsid w:val="00354587"/>
    <w:rsid w:val="00354C41"/>
    <w:rsid w:val="003557D7"/>
    <w:rsid w:val="0035603D"/>
    <w:rsid w:val="00357F43"/>
    <w:rsid w:val="0036052B"/>
    <w:rsid w:val="0036210D"/>
    <w:rsid w:val="00362CF0"/>
    <w:rsid w:val="0036359E"/>
    <w:rsid w:val="00365B54"/>
    <w:rsid w:val="003668E7"/>
    <w:rsid w:val="00366D16"/>
    <w:rsid w:val="00367980"/>
    <w:rsid w:val="00372D55"/>
    <w:rsid w:val="0037318E"/>
    <w:rsid w:val="00375123"/>
    <w:rsid w:val="003752C7"/>
    <w:rsid w:val="00375749"/>
    <w:rsid w:val="00380964"/>
    <w:rsid w:val="00382864"/>
    <w:rsid w:val="0038462F"/>
    <w:rsid w:val="00384AB5"/>
    <w:rsid w:val="00386826"/>
    <w:rsid w:val="00386DF5"/>
    <w:rsid w:val="00390BCF"/>
    <w:rsid w:val="003943AB"/>
    <w:rsid w:val="003945B9"/>
    <w:rsid w:val="00394CEA"/>
    <w:rsid w:val="00395A58"/>
    <w:rsid w:val="0039649B"/>
    <w:rsid w:val="0039799E"/>
    <w:rsid w:val="003A2C17"/>
    <w:rsid w:val="003A32EE"/>
    <w:rsid w:val="003A332D"/>
    <w:rsid w:val="003A3E5D"/>
    <w:rsid w:val="003A498E"/>
    <w:rsid w:val="003A4E60"/>
    <w:rsid w:val="003A520C"/>
    <w:rsid w:val="003A7311"/>
    <w:rsid w:val="003B31C7"/>
    <w:rsid w:val="003B3DA0"/>
    <w:rsid w:val="003B48E2"/>
    <w:rsid w:val="003B4AEB"/>
    <w:rsid w:val="003B5D3E"/>
    <w:rsid w:val="003B5EA6"/>
    <w:rsid w:val="003B6ECA"/>
    <w:rsid w:val="003B7997"/>
    <w:rsid w:val="003C25BB"/>
    <w:rsid w:val="003C4934"/>
    <w:rsid w:val="003C79FC"/>
    <w:rsid w:val="003D18A7"/>
    <w:rsid w:val="003D19F0"/>
    <w:rsid w:val="003D354B"/>
    <w:rsid w:val="003D424C"/>
    <w:rsid w:val="003D446B"/>
    <w:rsid w:val="003D48F0"/>
    <w:rsid w:val="003D4974"/>
    <w:rsid w:val="003D579E"/>
    <w:rsid w:val="003D699D"/>
    <w:rsid w:val="003D70D3"/>
    <w:rsid w:val="003E0D7E"/>
    <w:rsid w:val="003E0D87"/>
    <w:rsid w:val="003E232A"/>
    <w:rsid w:val="003E29E3"/>
    <w:rsid w:val="003E3031"/>
    <w:rsid w:val="003E3D3B"/>
    <w:rsid w:val="003E4109"/>
    <w:rsid w:val="003E4BFA"/>
    <w:rsid w:val="003E502B"/>
    <w:rsid w:val="003E6322"/>
    <w:rsid w:val="003E6860"/>
    <w:rsid w:val="003E6C56"/>
    <w:rsid w:val="003E7EF1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400D01"/>
    <w:rsid w:val="004018DE"/>
    <w:rsid w:val="004105FD"/>
    <w:rsid w:val="00413168"/>
    <w:rsid w:val="00413882"/>
    <w:rsid w:val="00414031"/>
    <w:rsid w:val="00414515"/>
    <w:rsid w:val="00420832"/>
    <w:rsid w:val="00420E01"/>
    <w:rsid w:val="00420F8C"/>
    <w:rsid w:val="004219C0"/>
    <w:rsid w:val="0042382A"/>
    <w:rsid w:val="00426589"/>
    <w:rsid w:val="0042695B"/>
    <w:rsid w:val="00430365"/>
    <w:rsid w:val="0043085E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96F"/>
    <w:rsid w:val="00437A8B"/>
    <w:rsid w:val="0044085D"/>
    <w:rsid w:val="00440C56"/>
    <w:rsid w:val="00442D12"/>
    <w:rsid w:val="004433F8"/>
    <w:rsid w:val="004443E3"/>
    <w:rsid w:val="00445726"/>
    <w:rsid w:val="00445CF9"/>
    <w:rsid w:val="00447BD2"/>
    <w:rsid w:val="004506FF"/>
    <w:rsid w:val="004523FC"/>
    <w:rsid w:val="00452441"/>
    <w:rsid w:val="004529FA"/>
    <w:rsid w:val="004544AF"/>
    <w:rsid w:val="00455AB8"/>
    <w:rsid w:val="00456CEB"/>
    <w:rsid w:val="00456D18"/>
    <w:rsid w:val="00456F1C"/>
    <w:rsid w:val="00457251"/>
    <w:rsid w:val="0046285A"/>
    <w:rsid w:val="00463266"/>
    <w:rsid w:val="00465612"/>
    <w:rsid w:val="004656B3"/>
    <w:rsid w:val="00466C9A"/>
    <w:rsid w:val="00467889"/>
    <w:rsid w:val="00471F6F"/>
    <w:rsid w:val="00472894"/>
    <w:rsid w:val="0047357E"/>
    <w:rsid w:val="00473AF9"/>
    <w:rsid w:val="00475CCB"/>
    <w:rsid w:val="004765F0"/>
    <w:rsid w:val="0047724D"/>
    <w:rsid w:val="00480B03"/>
    <w:rsid w:val="0048109B"/>
    <w:rsid w:val="00481476"/>
    <w:rsid w:val="004814C7"/>
    <w:rsid w:val="00481720"/>
    <w:rsid w:val="00483DB1"/>
    <w:rsid w:val="00486F99"/>
    <w:rsid w:val="00487C3C"/>
    <w:rsid w:val="0049128B"/>
    <w:rsid w:val="00493B24"/>
    <w:rsid w:val="00494FF4"/>
    <w:rsid w:val="00495837"/>
    <w:rsid w:val="00496891"/>
    <w:rsid w:val="0049747D"/>
    <w:rsid w:val="00497AD1"/>
    <w:rsid w:val="004A0BF7"/>
    <w:rsid w:val="004A0C0A"/>
    <w:rsid w:val="004A1057"/>
    <w:rsid w:val="004A3722"/>
    <w:rsid w:val="004A43D4"/>
    <w:rsid w:val="004A4EF3"/>
    <w:rsid w:val="004A5097"/>
    <w:rsid w:val="004A6298"/>
    <w:rsid w:val="004A6827"/>
    <w:rsid w:val="004A736B"/>
    <w:rsid w:val="004A7790"/>
    <w:rsid w:val="004A7EEE"/>
    <w:rsid w:val="004B03A9"/>
    <w:rsid w:val="004B0B26"/>
    <w:rsid w:val="004B12B6"/>
    <w:rsid w:val="004B1F47"/>
    <w:rsid w:val="004B3678"/>
    <w:rsid w:val="004B3F3A"/>
    <w:rsid w:val="004B5B58"/>
    <w:rsid w:val="004C03C0"/>
    <w:rsid w:val="004C0574"/>
    <w:rsid w:val="004C0FA2"/>
    <w:rsid w:val="004C1CD0"/>
    <w:rsid w:val="004C4773"/>
    <w:rsid w:val="004C4B6B"/>
    <w:rsid w:val="004C696D"/>
    <w:rsid w:val="004C73B7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6E7D"/>
    <w:rsid w:val="004D7EC3"/>
    <w:rsid w:val="004E03AB"/>
    <w:rsid w:val="004E1413"/>
    <w:rsid w:val="004E16F2"/>
    <w:rsid w:val="004E287A"/>
    <w:rsid w:val="004E3198"/>
    <w:rsid w:val="004E44AE"/>
    <w:rsid w:val="004E4D1C"/>
    <w:rsid w:val="004E5008"/>
    <w:rsid w:val="004E6507"/>
    <w:rsid w:val="004E683E"/>
    <w:rsid w:val="004E7D6F"/>
    <w:rsid w:val="004F0E86"/>
    <w:rsid w:val="004F21B2"/>
    <w:rsid w:val="004F38AD"/>
    <w:rsid w:val="004F4A63"/>
    <w:rsid w:val="004F7DA6"/>
    <w:rsid w:val="004F7F51"/>
    <w:rsid w:val="005002DD"/>
    <w:rsid w:val="005006CD"/>
    <w:rsid w:val="00501D6B"/>
    <w:rsid w:val="00504FF6"/>
    <w:rsid w:val="00510522"/>
    <w:rsid w:val="00510847"/>
    <w:rsid w:val="0051155D"/>
    <w:rsid w:val="00512A98"/>
    <w:rsid w:val="00513BF0"/>
    <w:rsid w:val="0051647F"/>
    <w:rsid w:val="005218D9"/>
    <w:rsid w:val="00521AD6"/>
    <w:rsid w:val="005222B5"/>
    <w:rsid w:val="00522511"/>
    <w:rsid w:val="005233F3"/>
    <w:rsid w:val="005235E4"/>
    <w:rsid w:val="00523C64"/>
    <w:rsid w:val="00524CDC"/>
    <w:rsid w:val="0052558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2CBF"/>
    <w:rsid w:val="00544AC9"/>
    <w:rsid w:val="00544BF3"/>
    <w:rsid w:val="005450E7"/>
    <w:rsid w:val="00546F7B"/>
    <w:rsid w:val="005476A2"/>
    <w:rsid w:val="00547D2B"/>
    <w:rsid w:val="00551AC2"/>
    <w:rsid w:val="00553F4A"/>
    <w:rsid w:val="0055523D"/>
    <w:rsid w:val="0055533A"/>
    <w:rsid w:val="00555C39"/>
    <w:rsid w:val="00560AE4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66A1"/>
    <w:rsid w:val="00566C57"/>
    <w:rsid w:val="00566DC9"/>
    <w:rsid w:val="00566F92"/>
    <w:rsid w:val="00566FE6"/>
    <w:rsid w:val="00567AFB"/>
    <w:rsid w:val="005709A5"/>
    <w:rsid w:val="00571B98"/>
    <w:rsid w:val="00573E25"/>
    <w:rsid w:val="00574B40"/>
    <w:rsid w:val="005758BA"/>
    <w:rsid w:val="00575FE6"/>
    <w:rsid w:val="00577F58"/>
    <w:rsid w:val="00580A9F"/>
    <w:rsid w:val="0058110B"/>
    <w:rsid w:val="00581304"/>
    <w:rsid w:val="00581716"/>
    <w:rsid w:val="0058529A"/>
    <w:rsid w:val="0058621F"/>
    <w:rsid w:val="00587A7C"/>
    <w:rsid w:val="005923FB"/>
    <w:rsid w:val="00592F72"/>
    <w:rsid w:val="005938C8"/>
    <w:rsid w:val="00593C0E"/>
    <w:rsid w:val="00594510"/>
    <w:rsid w:val="00594946"/>
    <w:rsid w:val="00595EA5"/>
    <w:rsid w:val="00597AB6"/>
    <w:rsid w:val="00597B13"/>
    <w:rsid w:val="00597BDE"/>
    <w:rsid w:val="005A0FCF"/>
    <w:rsid w:val="005A1141"/>
    <w:rsid w:val="005A1D57"/>
    <w:rsid w:val="005A2A37"/>
    <w:rsid w:val="005A3982"/>
    <w:rsid w:val="005A614C"/>
    <w:rsid w:val="005A6C9A"/>
    <w:rsid w:val="005B03F4"/>
    <w:rsid w:val="005B056E"/>
    <w:rsid w:val="005B0610"/>
    <w:rsid w:val="005B1E59"/>
    <w:rsid w:val="005B2A3F"/>
    <w:rsid w:val="005B602E"/>
    <w:rsid w:val="005B6712"/>
    <w:rsid w:val="005B6F13"/>
    <w:rsid w:val="005B7170"/>
    <w:rsid w:val="005B7988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B29"/>
    <w:rsid w:val="005C4F47"/>
    <w:rsid w:val="005C54E2"/>
    <w:rsid w:val="005C664B"/>
    <w:rsid w:val="005C6A80"/>
    <w:rsid w:val="005C7437"/>
    <w:rsid w:val="005C7FEB"/>
    <w:rsid w:val="005D3373"/>
    <w:rsid w:val="005D37F0"/>
    <w:rsid w:val="005D390D"/>
    <w:rsid w:val="005D3BBD"/>
    <w:rsid w:val="005D3E9A"/>
    <w:rsid w:val="005D4F7E"/>
    <w:rsid w:val="005D5091"/>
    <w:rsid w:val="005D5EE5"/>
    <w:rsid w:val="005E06E0"/>
    <w:rsid w:val="005E094D"/>
    <w:rsid w:val="005E0D44"/>
    <w:rsid w:val="005E221D"/>
    <w:rsid w:val="005E2A20"/>
    <w:rsid w:val="005E3D82"/>
    <w:rsid w:val="005E5E3E"/>
    <w:rsid w:val="005E6034"/>
    <w:rsid w:val="005E621C"/>
    <w:rsid w:val="005E628C"/>
    <w:rsid w:val="005E7179"/>
    <w:rsid w:val="005E717D"/>
    <w:rsid w:val="005E73EB"/>
    <w:rsid w:val="005F012F"/>
    <w:rsid w:val="005F13FA"/>
    <w:rsid w:val="005F194F"/>
    <w:rsid w:val="005F1A13"/>
    <w:rsid w:val="005F1CF1"/>
    <w:rsid w:val="005F2A65"/>
    <w:rsid w:val="005F2F62"/>
    <w:rsid w:val="005F40A1"/>
    <w:rsid w:val="005F550F"/>
    <w:rsid w:val="005F5B37"/>
    <w:rsid w:val="005F5FAE"/>
    <w:rsid w:val="005F63D6"/>
    <w:rsid w:val="005F64C4"/>
    <w:rsid w:val="005F65B9"/>
    <w:rsid w:val="00600D38"/>
    <w:rsid w:val="00600D96"/>
    <w:rsid w:val="00601919"/>
    <w:rsid w:val="00602322"/>
    <w:rsid w:val="00602E96"/>
    <w:rsid w:val="006035AA"/>
    <w:rsid w:val="00606638"/>
    <w:rsid w:val="00607870"/>
    <w:rsid w:val="00610907"/>
    <w:rsid w:val="006134CA"/>
    <w:rsid w:val="006140E9"/>
    <w:rsid w:val="00614954"/>
    <w:rsid w:val="0061609A"/>
    <w:rsid w:val="0061626E"/>
    <w:rsid w:val="00616B75"/>
    <w:rsid w:val="00617285"/>
    <w:rsid w:val="0062061C"/>
    <w:rsid w:val="00620CBE"/>
    <w:rsid w:val="00621133"/>
    <w:rsid w:val="0062237A"/>
    <w:rsid w:val="00622F81"/>
    <w:rsid w:val="00623D00"/>
    <w:rsid w:val="00624530"/>
    <w:rsid w:val="006250F5"/>
    <w:rsid w:val="00625B4B"/>
    <w:rsid w:val="00626B4E"/>
    <w:rsid w:val="006322A7"/>
    <w:rsid w:val="006332F3"/>
    <w:rsid w:val="0063618D"/>
    <w:rsid w:val="006373DA"/>
    <w:rsid w:val="0064277A"/>
    <w:rsid w:val="0064285B"/>
    <w:rsid w:val="00642B43"/>
    <w:rsid w:val="006454DF"/>
    <w:rsid w:val="00646429"/>
    <w:rsid w:val="006520C2"/>
    <w:rsid w:val="00652500"/>
    <w:rsid w:val="00652770"/>
    <w:rsid w:val="0065567A"/>
    <w:rsid w:val="0065672A"/>
    <w:rsid w:val="00656AB0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459C"/>
    <w:rsid w:val="00665FEB"/>
    <w:rsid w:val="00667C33"/>
    <w:rsid w:val="006718F3"/>
    <w:rsid w:val="006724C6"/>
    <w:rsid w:val="00672983"/>
    <w:rsid w:val="006749E7"/>
    <w:rsid w:val="006811E2"/>
    <w:rsid w:val="00683A5D"/>
    <w:rsid w:val="00683FD0"/>
    <w:rsid w:val="00684E97"/>
    <w:rsid w:val="006854E8"/>
    <w:rsid w:val="006862D6"/>
    <w:rsid w:val="00686836"/>
    <w:rsid w:val="00687401"/>
    <w:rsid w:val="00687795"/>
    <w:rsid w:val="00690EAD"/>
    <w:rsid w:val="00691656"/>
    <w:rsid w:val="006933F7"/>
    <w:rsid w:val="00693A50"/>
    <w:rsid w:val="006959D6"/>
    <w:rsid w:val="006A00E6"/>
    <w:rsid w:val="006A136E"/>
    <w:rsid w:val="006A23BD"/>
    <w:rsid w:val="006A3A40"/>
    <w:rsid w:val="006A4C9E"/>
    <w:rsid w:val="006A556D"/>
    <w:rsid w:val="006A5903"/>
    <w:rsid w:val="006A5E18"/>
    <w:rsid w:val="006A6A11"/>
    <w:rsid w:val="006A7064"/>
    <w:rsid w:val="006A79FC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28BE"/>
    <w:rsid w:val="006D3553"/>
    <w:rsid w:val="006D391B"/>
    <w:rsid w:val="006D534C"/>
    <w:rsid w:val="006D57D8"/>
    <w:rsid w:val="006D602D"/>
    <w:rsid w:val="006D702F"/>
    <w:rsid w:val="006E08A2"/>
    <w:rsid w:val="006E1271"/>
    <w:rsid w:val="006E4587"/>
    <w:rsid w:val="006E61C4"/>
    <w:rsid w:val="006E6E78"/>
    <w:rsid w:val="006E6F77"/>
    <w:rsid w:val="006E74B2"/>
    <w:rsid w:val="006E7646"/>
    <w:rsid w:val="006F055B"/>
    <w:rsid w:val="006F103C"/>
    <w:rsid w:val="006F114F"/>
    <w:rsid w:val="006F4E2D"/>
    <w:rsid w:val="006F520F"/>
    <w:rsid w:val="006F57A0"/>
    <w:rsid w:val="006F57D7"/>
    <w:rsid w:val="006F5869"/>
    <w:rsid w:val="006F5C06"/>
    <w:rsid w:val="00700928"/>
    <w:rsid w:val="0070140F"/>
    <w:rsid w:val="00702445"/>
    <w:rsid w:val="0070374B"/>
    <w:rsid w:val="007043CD"/>
    <w:rsid w:val="007066D4"/>
    <w:rsid w:val="007066ED"/>
    <w:rsid w:val="00706AC2"/>
    <w:rsid w:val="00706BC7"/>
    <w:rsid w:val="00706F5B"/>
    <w:rsid w:val="00707672"/>
    <w:rsid w:val="00707D37"/>
    <w:rsid w:val="00712199"/>
    <w:rsid w:val="007127BB"/>
    <w:rsid w:val="007132B3"/>
    <w:rsid w:val="00713C27"/>
    <w:rsid w:val="00715F31"/>
    <w:rsid w:val="007163CF"/>
    <w:rsid w:val="00716A33"/>
    <w:rsid w:val="0072023B"/>
    <w:rsid w:val="00721D3F"/>
    <w:rsid w:val="007222FD"/>
    <w:rsid w:val="0072240E"/>
    <w:rsid w:val="00722F8C"/>
    <w:rsid w:val="00722FD4"/>
    <w:rsid w:val="00723589"/>
    <w:rsid w:val="007248E7"/>
    <w:rsid w:val="00724AAE"/>
    <w:rsid w:val="0072714D"/>
    <w:rsid w:val="0072791B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3D52"/>
    <w:rsid w:val="00735874"/>
    <w:rsid w:val="00735C99"/>
    <w:rsid w:val="00736BCE"/>
    <w:rsid w:val="0074485E"/>
    <w:rsid w:val="0074494B"/>
    <w:rsid w:val="00745755"/>
    <w:rsid w:val="00746792"/>
    <w:rsid w:val="00751061"/>
    <w:rsid w:val="00752406"/>
    <w:rsid w:val="00752AC4"/>
    <w:rsid w:val="00753B46"/>
    <w:rsid w:val="0075501A"/>
    <w:rsid w:val="00755DE1"/>
    <w:rsid w:val="00756A7B"/>
    <w:rsid w:val="00756D3C"/>
    <w:rsid w:val="007577F8"/>
    <w:rsid w:val="00761383"/>
    <w:rsid w:val="00761843"/>
    <w:rsid w:val="00761846"/>
    <w:rsid w:val="00762EE3"/>
    <w:rsid w:val="00762FC9"/>
    <w:rsid w:val="007636A2"/>
    <w:rsid w:val="007639B1"/>
    <w:rsid w:val="00765C76"/>
    <w:rsid w:val="007706B4"/>
    <w:rsid w:val="00771867"/>
    <w:rsid w:val="00771B6A"/>
    <w:rsid w:val="007723AF"/>
    <w:rsid w:val="00772B10"/>
    <w:rsid w:val="0077346E"/>
    <w:rsid w:val="00774501"/>
    <w:rsid w:val="0077601B"/>
    <w:rsid w:val="007763B7"/>
    <w:rsid w:val="007763E1"/>
    <w:rsid w:val="00776FDF"/>
    <w:rsid w:val="007830F4"/>
    <w:rsid w:val="00783A24"/>
    <w:rsid w:val="00783BC6"/>
    <w:rsid w:val="007843EF"/>
    <w:rsid w:val="00787D52"/>
    <w:rsid w:val="00790547"/>
    <w:rsid w:val="007924A5"/>
    <w:rsid w:val="0079317D"/>
    <w:rsid w:val="0079462C"/>
    <w:rsid w:val="00794D70"/>
    <w:rsid w:val="00795566"/>
    <w:rsid w:val="00797804"/>
    <w:rsid w:val="007A07EA"/>
    <w:rsid w:val="007A0B42"/>
    <w:rsid w:val="007A1E46"/>
    <w:rsid w:val="007A26FC"/>
    <w:rsid w:val="007A2945"/>
    <w:rsid w:val="007A37D9"/>
    <w:rsid w:val="007A3C6B"/>
    <w:rsid w:val="007A5329"/>
    <w:rsid w:val="007A5E6A"/>
    <w:rsid w:val="007A609A"/>
    <w:rsid w:val="007A6241"/>
    <w:rsid w:val="007A799C"/>
    <w:rsid w:val="007B016B"/>
    <w:rsid w:val="007B1F1D"/>
    <w:rsid w:val="007B2450"/>
    <w:rsid w:val="007B2599"/>
    <w:rsid w:val="007B2A57"/>
    <w:rsid w:val="007B55BA"/>
    <w:rsid w:val="007C1089"/>
    <w:rsid w:val="007C10A9"/>
    <w:rsid w:val="007C19B7"/>
    <w:rsid w:val="007C34EC"/>
    <w:rsid w:val="007C39F5"/>
    <w:rsid w:val="007C3C48"/>
    <w:rsid w:val="007C3CC9"/>
    <w:rsid w:val="007C4413"/>
    <w:rsid w:val="007C4BF4"/>
    <w:rsid w:val="007C5934"/>
    <w:rsid w:val="007C6F93"/>
    <w:rsid w:val="007C7D8E"/>
    <w:rsid w:val="007C7FDA"/>
    <w:rsid w:val="007D03AD"/>
    <w:rsid w:val="007D2493"/>
    <w:rsid w:val="007D3543"/>
    <w:rsid w:val="007D3D4E"/>
    <w:rsid w:val="007D43B2"/>
    <w:rsid w:val="007D6359"/>
    <w:rsid w:val="007D6A8C"/>
    <w:rsid w:val="007D6A9B"/>
    <w:rsid w:val="007D6C86"/>
    <w:rsid w:val="007E00E6"/>
    <w:rsid w:val="007E237D"/>
    <w:rsid w:val="007E23C2"/>
    <w:rsid w:val="007E4BA3"/>
    <w:rsid w:val="007E620A"/>
    <w:rsid w:val="007F039F"/>
    <w:rsid w:val="007F0771"/>
    <w:rsid w:val="007F2C14"/>
    <w:rsid w:val="007F353F"/>
    <w:rsid w:val="007F3803"/>
    <w:rsid w:val="007F47C5"/>
    <w:rsid w:val="007F4B93"/>
    <w:rsid w:val="007F4DF1"/>
    <w:rsid w:val="007F4EB2"/>
    <w:rsid w:val="007F517C"/>
    <w:rsid w:val="00800A70"/>
    <w:rsid w:val="00802D5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3193"/>
    <w:rsid w:val="00813A4A"/>
    <w:rsid w:val="00814A1B"/>
    <w:rsid w:val="00815ADA"/>
    <w:rsid w:val="00817656"/>
    <w:rsid w:val="008206A9"/>
    <w:rsid w:val="00820C58"/>
    <w:rsid w:val="00821BA9"/>
    <w:rsid w:val="00823602"/>
    <w:rsid w:val="00824E52"/>
    <w:rsid w:val="00824F34"/>
    <w:rsid w:val="008300F4"/>
    <w:rsid w:val="0083317C"/>
    <w:rsid w:val="0083333A"/>
    <w:rsid w:val="008347EF"/>
    <w:rsid w:val="0083571D"/>
    <w:rsid w:val="0083653C"/>
    <w:rsid w:val="0084041A"/>
    <w:rsid w:val="00840B12"/>
    <w:rsid w:val="00841AB9"/>
    <w:rsid w:val="0084232A"/>
    <w:rsid w:val="0084351D"/>
    <w:rsid w:val="00843ED5"/>
    <w:rsid w:val="0084729A"/>
    <w:rsid w:val="00847E69"/>
    <w:rsid w:val="00847F3A"/>
    <w:rsid w:val="008535EA"/>
    <w:rsid w:val="0085398E"/>
    <w:rsid w:val="0085506D"/>
    <w:rsid w:val="00857AE1"/>
    <w:rsid w:val="00860BF9"/>
    <w:rsid w:val="00861CD9"/>
    <w:rsid w:val="00861E8B"/>
    <w:rsid w:val="00862037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4836"/>
    <w:rsid w:val="00876407"/>
    <w:rsid w:val="00876A8B"/>
    <w:rsid w:val="0087755E"/>
    <w:rsid w:val="00877F60"/>
    <w:rsid w:val="008819CE"/>
    <w:rsid w:val="008826B5"/>
    <w:rsid w:val="008827FB"/>
    <w:rsid w:val="00882EDA"/>
    <w:rsid w:val="00886D43"/>
    <w:rsid w:val="008907CD"/>
    <w:rsid w:val="0089107B"/>
    <w:rsid w:val="00891BFB"/>
    <w:rsid w:val="00892C9C"/>
    <w:rsid w:val="00892E0B"/>
    <w:rsid w:val="00892FFF"/>
    <w:rsid w:val="008933B2"/>
    <w:rsid w:val="008A029C"/>
    <w:rsid w:val="008A0FDC"/>
    <w:rsid w:val="008A157A"/>
    <w:rsid w:val="008A1A2F"/>
    <w:rsid w:val="008A2598"/>
    <w:rsid w:val="008A2C2B"/>
    <w:rsid w:val="008A4350"/>
    <w:rsid w:val="008A4916"/>
    <w:rsid w:val="008A50EB"/>
    <w:rsid w:val="008A6174"/>
    <w:rsid w:val="008A6ACF"/>
    <w:rsid w:val="008A6D22"/>
    <w:rsid w:val="008B00D8"/>
    <w:rsid w:val="008B090D"/>
    <w:rsid w:val="008B0C04"/>
    <w:rsid w:val="008B1D62"/>
    <w:rsid w:val="008B20A2"/>
    <w:rsid w:val="008B26DB"/>
    <w:rsid w:val="008B2F8A"/>
    <w:rsid w:val="008B5B3F"/>
    <w:rsid w:val="008B7D82"/>
    <w:rsid w:val="008B7F45"/>
    <w:rsid w:val="008C44AC"/>
    <w:rsid w:val="008C497D"/>
    <w:rsid w:val="008C7B84"/>
    <w:rsid w:val="008D02E3"/>
    <w:rsid w:val="008D0771"/>
    <w:rsid w:val="008D16E5"/>
    <w:rsid w:val="008D21B2"/>
    <w:rsid w:val="008D4C8E"/>
    <w:rsid w:val="008D5028"/>
    <w:rsid w:val="008D527E"/>
    <w:rsid w:val="008D6220"/>
    <w:rsid w:val="008D62EF"/>
    <w:rsid w:val="008E017B"/>
    <w:rsid w:val="008E070B"/>
    <w:rsid w:val="008E289E"/>
    <w:rsid w:val="008E6BEC"/>
    <w:rsid w:val="008E7735"/>
    <w:rsid w:val="008F0605"/>
    <w:rsid w:val="008F0960"/>
    <w:rsid w:val="008F099E"/>
    <w:rsid w:val="008F1BB4"/>
    <w:rsid w:val="008F4B0C"/>
    <w:rsid w:val="008F4F52"/>
    <w:rsid w:val="008F6045"/>
    <w:rsid w:val="008F63B4"/>
    <w:rsid w:val="008F72C3"/>
    <w:rsid w:val="008F73EA"/>
    <w:rsid w:val="008F7837"/>
    <w:rsid w:val="008F785B"/>
    <w:rsid w:val="00900C6C"/>
    <w:rsid w:val="0090124A"/>
    <w:rsid w:val="00904F54"/>
    <w:rsid w:val="00905E93"/>
    <w:rsid w:val="009061AE"/>
    <w:rsid w:val="0090625C"/>
    <w:rsid w:val="00906D17"/>
    <w:rsid w:val="0090746B"/>
    <w:rsid w:val="00907ED0"/>
    <w:rsid w:val="009113CA"/>
    <w:rsid w:val="00911516"/>
    <w:rsid w:val="00911CD1"/>
    <w:rsid w:val="009124CE"/>
    <w:rsid w:val="0091295F"/>
    <w:rsid w:val="00913064"/>
    <w:rsid w:val="0091397E"/>
    <w:rsid w:val="00913A7A"/>
    <w:rsid w:val="00915705"/>
    <w:rsid w:val="00915FBC"/>
    <w:rsid w:val="00921C39"/>
    <w:rsid w:val="009226CA"/>
    <w:rsid w:val="00922C70"/>
    <w:rsid w:val="00922F1E"/>
    <w:rsid w:val="0092436D"/>
    <w:rsid w:val="009245BF"/>
    <w:rsid w:val="0093154C"/>
    <w:rsid w:val="009323D8"/>
    <w:rsid w:val="00932B0C"/>
    <w:rsid w:val="00936E12"/>
    <w:rsid w:val="009406E1"/>
    <w:rsid w:val="009416CF"/>
    <w:rsid w:val="00941A41"/>
    <w:rsid w:val="00942A9E"/>
    <w:rsid w:val="0094531E"/>
    <w:rsid w:val="009453A8"/>
    <w:rsid w:val="00945529"/>
    <w:rsid w:val="00945660"/>
    <w:rsid w:val="0094594B"/>
    <w:rsid w:val="00946085"/>
    <w:rsid w:val="00946BB2"/>
    <w:rsid w:val="00947C9A"/>
    <w:rsid w:val="0095097C"/>
    <w:rsid w:val="00951C6A"/>
    <w:rsid w:val="00953040"/>
    <w:rsid w:val="0095423A"/>
    <w:rsid w:val="00955DED"/>
    <w:rsid w:val="00956604"/>
    <w:rsid w:val="00957220"/>
    <w:rsid w:val="00957AE6"/>
    <w:rsid w:val="00957B92"/>
    <w:rsid w:val="00960BD0"/>
    <w:rsid w:val="00962E3D"/>
    <w:rsid w:val="00964581"/>
    <w:rsid w:val="00964800"/>
    <w:rsid w:val="00964ED4"/>
    <w:rsid w:val="009664D7"/>
    <w:rsid w:val="009672F7"/>
    <w:rsid w:val="009676C7"/>
    <w:rsid w:val="00970B44"/>
    <w:rsid w:val="00970ED7"/>
    <w:rsid w:val="00971290"/>
    <w:rsid w:val="0097150B"/>
    <w:rsid w:val="00974689"/>
    <w:rsid w:val="00977F75"/>
    <w:rsid w:val="009804F9"/>
    <w:rsid w:val="00981AFD"/>
    <w:rsid w:val="00982CB3"/>
    <w:rsid w:val="00983437"/>
    <w:rsid w:val="00984188"/>
    <w:rsid w:val="009870C5"/>
    <w:rsid w:val="0099003F"/>
    <w:rsid w:val="00993F8C"/>
    <w:rsid w:val="00994433"/>
    <w:rsid w:val="00994477"/>
    <w:rsid w:val="0099514D"/>
    <w:rsid w:val="009952C8"/>
    <w:rsid w:val="009952E7"/>
    <w:rsid w:val="009A09A0"/>
    <w:rsid w:val="009A1BE2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64E9"/>
    <w:rsid w:val="009B6F16"/>
    <w:rsid w:val="009B7213"/>
    <w:rsid w:val="009B72BB"/>
    <w:rsid w:val="009B75DD"/>
    <w:rsid w:val="009B7962"/>
    <w:rsid w:val="009C05CE"/>
    <w:rsid w:val="009C08D5"/>
    <w:rsid w:val="009C1BDD"/>
    <w:rsid w:val="009C1E03"/>
    <w:rsid w:val="009C2A3A"/>
    <w:rsid w:val="009C31A4"/>
    <w:rsid w:val="009C3429"/>
    <w:rsid w:val="009C414C"/>
    <w:rsid w:val="009C4BE3"/>
    <w:rsid w:val="009C64C5"/>
    <w:rsid w:val="009C6BB3"/>
    <w:rsid w:val="009D1599"/>
    <w:rsid w:val="009D1F82"/>
    <w:rsid w:val="009D3237"/>
    <w:rsid w:val="009D3E52"/>
    <w:rsid w:val="009D4960"/>
    <w:rsid w:val="009D52BA"/>
    <w:rsid w:val="009D6ED2"/>
    <w:rsid w:val="009E1748"/>
    <w:rsid w:val="009E1A56"/>
    <w:rsid w:val="009E1B80"/>
    <w:rsid w:val="009E2EF2"/>
    <w:rsid w:val="009E301E"/>
    <w:rsid w:val="009E4770"/>
    <w:rsid w:val="009E4E8E"/>
    <w:rsid w:val="009E4FBC"/>
    <w:rsid w:val="009E7DD1"/>
    <w:rsid w:val="009F0A58"/>
    <w:rsid w:val="009F10C4"/>
    <w:rsid w:val="009F18AA"/>
    <w:rsid w:val="009F1FF9"/>
    <w:rsid w:val="009F37E9"/>
    <w:rsid w:val="009F3923"/>
    <w:rsid w:val="009F4AD1"/>
    <w:rsid w:val="009F4DC1"/>
    <w:rsid w:val="009F4F30"/>
    <w:rsid w:val="009F6ECF"/>
    <w:rsid w:val="00A00679"/>
    <w:rsid w:val="00A00E21"/>
    <w:rsid w:val="00A01FEF"/>
    <w:rsid w:val="00A022C6"/>
    <w:rsid w:val="00A03A5D"/>
    <w:rsid w:val="00A04AAD"/>
    <w:rsid w:val="00A05B97"/>
    <w:rsid w:val="00A07072"/>
    <w:rsid w:val="00A07BE6"/>
    <w:rsid w:val="00A07D51"/>
    <w:rsid w:val="00A102F2"/>
    <w:rsid w:val="00A12948"/>
    <w:rsid w:val="00A13521"/>
    <w:rsid w:val="00A13BB3"/>
    <w:rsid w:val="00A13D08"/>
    <w:rsid w:val="00A143B7"/>
    <w:rsid w:val="00A175F3"/>
    <w:rsid w:val="00A20B6E"/>
    <w:rsid w:val="00A2330B"/>
    <w:rsid w:val="00A2442B"/>
    <w:rsid w:val="00A24E56"/>
    <w:rsid w:val="00A251F2"/>
    <w:rsid w:val="00A255BC"/>
    <w:rsid w:val="00A25A7E"/>
    <w:rsid w:val="00A25AB0"/>
    <w:rsid w:val="00A262E7"/>
    <w:rsid w:val="00A26A67"/>
    <w:rsid w:val="00A2752D"/>
    <w:rsid w:val="00A27865"/>
    <w:rsid w:val="00A3101A"/>
    <w:rsid w:val="00A32433"/>
    <w:rsid w:val="00A3260D"/>
    <w:rsid w:val="00A32CE2"/>
    <w:rsid w:val="00A35377"/>
    <w:rsid w:val="00A402F3"/>
    <w:rsid w:val="00A40541"/>
    <w:rsid w:val="00A40CA6"/>
    <w:rsid w:val="00A41200"/>
    <w:rsid w:val="00A42BEC"/>
    <w:rsid w:val="00A44E7B"/>
    <w:rsid w:val="00A44F92"/>
    <w:rsid w:val="00A45A11"/>
    <w:rsid w:val="00A47DD3"/>
    <w:rsid w:val="00A47E16"/>
    <w:rsid w:val="00A51685"/>
    <w:rsid w:val="00A52027"/>
    <w:rsid w:val="00A52AAD"/>
    <w:rsid w:val="00A551CB"/>
    <w:rsid w:val="00A55FFB"/>
    <w:rsid w:val="00A609AE"/>
    <w:rsid w:val="00A623B9"/>
    <w:rsid w:val="00A63BC1"/>
    <w:rsid w:val="00A63FE2"/>
    <w:rsid w:val="00A64701"/>
    <w:rsid w:val="00A672A1"/>
    <w:rsid w:val="00A703C9"/>
    <w:rsid w:val="00A7049C"/>
    <w:rsid w:val="00A722F9"/>
    <w:rsid w:val="00A73215"/>
    <w:rsid w:val="00A73792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9EB"/>
    <w:rsid w:val="00A81BA1"/>
    <w:rsid w:val="00A83525"/>
    <w:rsid w:val="00A83584"/>
    <w:rsid w:val="00A83DAA"/>
    <w:rsid w:val="00A844E9"/>
    <w:rsid w:val="00A86379"/>
    <w:rsid w:val="00A87C25"/>
    <w:rsid w:val="00A87EC7"/>
    <w:rsid w:val="00A90D1B"/>
    <w:rsid w:val="00A912CC"/>
    <w:rsid w:val="00A914B3"/>
    <w:rsid w:val="00A93498"/>
    <w:rsid w:val="00A93649"/>
    <w:rsid w:val="00A93EEB"/>
    <w:rsid w:val="00A94238"/>
    <w:rsid w:val="00A94499"/>
    <w:rsid w:val="00A96CC3"/>
    <w:rsid w:val="00A97038"/>
    <w:rsid w:val="00A97316"/>
    <w:rsid w:val="00AA0C39"/>
    <w:rsid w:val="00AA1680"/>
    <w:rsid w:val="00AA3FE4"/>
    <w:rsid w:val="00AA459B"/>
    <w:rsid w:val="00AA4C75"/>
    <w:rsid w:val="00AA5B67"/>
    <w:rsid w:val="00AA637C"/>
    <w:rsid w:val="00AA6E29"/>
    <w:rsid w:val="00AA7353"/>
    <w:rsid w:val="00AB0671"/>
    <w:rsid w:val="00AB1802"/>
    <w:rsid w:val="00AB4F39"/>
    <w:rsid w:val="00AB5BA0"/>
    <w:rsid w:val="00AB7976"/>
    <w:rsid w:val="00AC115D"/>
    <w:rsid w:val="00AC2EE4"/>
    <w:rsid w:val="00AC3E7A"/>
    <w:rsid w:val="00AC4120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2678"/>
    <w:rsid w:val="00AD293C"/>
    <w:rsid w:val="00AD4399"/>
    <w:rsid w:val="00AD45A2"/>
    <w:rsid w:val="00AD4EF2"/>
    <w:rsid w:val="00AD509C"/>
    <w:rsid w:val="00AD5863"/>
    <w:rsid w:val="00AD7658"/>
    <w:rsid w:val="00AE0D10"/>
    <w:rsid w:val="00AE104F"/>
    <w:rsid w:val="00AE119F"/>
    <w:rsid w:val="00AE2158"/>
    <w:rsid w:val="00AE23EC"/>
    <w:rsid w:val="00AE50FA"/>
    <w:rsid w:val="00AE7042"/>
    <w:rsid w:val="00AE73A6"/>
    <w:rsid w:val="00AE7725"/>
    <w:rsid w:val="00AE7FC8"/>
    <w:rsid w:val="00AF14CB"/>
    <w:rsid w:val="00AF1606"/>
    <w:rsid w:val="00AF2C57"/>
    <w:rsid w:val="00AF2FEB"/>
    <w:rsid w:val="00AF407E"/>
    <w:rsid w:val="00AF4463"/>
    <w:rsid w:val="00AF4549"/>
    <w:rsid w:val="00AF4981"/>
    <w:rsid w:val="00AF680A"/>
    <w:rsid w:val="00AF6C17"/>
    <w:rsid w:val="00AF70D4"/>
    <w:rsid w:val="00AF7B80"/>
    <w:rsid w:val="00B01176"/>
    <w:rsid w:val="00B01289"/>
    <w:rsid w:val="00B017AE"/>
    <w:rsid w:val="00B01CAE"/>
    <w:rsid w:val="00B01CDF"/>
    <w:rsid w:val="00B051F8"/>
    <w:rsid w:val="00B0728D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B02"/>
    <w:rsid w:val="00B161DE"/>
    <w:rsid w:val="00B1652A"/>
    <w:rsid w:val="00B17372"/>
    <w:rsid w:val="00B20D79"/>
    <w:rsid w:val="00B22B00"/>
    <w:rsid w:val="00B267B9"/>
    <w:rsid w:val="00B27AAB"/>
    <w:rsid w:val="00B27E6C"/>
    <w:rsid w:val="00B314EE"/>
    <w:rsid w:val="00B31851"/>
    <w:rsid w:val="00B33B15"/>
    <w:rsid w:val="00B345CA"/>
    <w:rsid w:val="00B359C5"/>
    <w:rsid w:val="00B36C3A"/>
    <w:rsid w:val="00B37046"/>
    <w:rsid w:val="00B377A9"/>
    <w:rsid w:val="00B40B97"/>
    <w:rsid w:val="00B41FB3"/>
    <w:rsid w:val="00B4214E"/>
    <w:rsid w:val="00B42B2E"/>
    <w:rsid w:val="00B43743"/>
    <w:rsid w:val="00B45B86"/>
    <w:rsid w:val="00B47D86"/>
    <w:rsid w:val="00B47E7A"/>
    <w:rsid w:val="00B51AC9"/>
    <w:rsid w:val="00B51CAD"/>
    <w:rsid w:val="00B52245"/>
    <w:rsid w:val="00B54533"/>
    <w:rsid w:val="00B55A04"/>
    <w:rsid w:val="00B56949"/>
    <w:rsid w:val="00B56EF6"/>
    <w:rsid w:val="00B57BEC"/>
    <w:rsid w:val="00B60936"/>
    <w:rsid w:val="00B60E48"/>
    <w:rsid w:val="00B6179A"/>
    <w:rsid w:val="00B62C33"/>
    <w:rsid w:val="00B62FC7"/>
    <w:rsid w:val="00B63377"/>
    <w:rsid w:val="00B64B7E"/>
    <w:rsid w:val="00B653EE"/>
    <w:rsid w:val="00B66035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5939"/>
    <w:rsid w:val="00B76C15"/>
    <w:rsid w:val="00B7759F"/>
    <w:rsid w:val="00B77E57"/>
    <w:rsid w:val="00B816E4"/>
    <w:rsid w:val="00B85072"/>
    <w:rsid w:val="00B85219"/>
    <w:rsid w:val="00B8546E"/>
    <w:rsid w:val="00B854E0"/>
    <w:rsid w:val="00B86975"/>
    <w:rsid w:val="00B86B5C"/>
    <w:rsid w:val="00B874F5"/>
    <w:rsid w:val="00B87AF5"/>
    <w:rsid w:val="00B90236"/>
    <w:rsid w:val="00B92349"/>
    <w:rsid w:val="00B937CB"/>
    <w:rsid w:val="00B93C66"/>
    <w:rsid w:val="00B94CEB"/>
    <w:rsid w:val="00B965F2"/>
    <w:rsid w:val="00B97067"/>
    <w:rsid w:val="00BA03C2"/>
    <w:rsid w:val="00BA1231"/>
    <w:rsid w:val="00BA22E8"/>
    <w:rsid w:val="00BA2BE6"/>
    <w:rsid w:val="00BA4DCC"/>
    <w:rsid w:val="00BA50FF"/>
    <w:rsid w:val="00BA5154"/>
    <w:rsid w:val="00BA5EB7"/>
    <w:rsid w:val="00BA7505"/>
    <w:rsid w:val="00BB0369"/>
    <w:rsid w:val="00BB04AC"/>
    <w:rsid w:val="00BB0861"/>
    <w:rsid w:val="00BB0E42"/>
    <w:rsid w:val="00BB2BAA"/>
    <w:rsid w:val="00BB30E6"/>
    <w:rsid w:val="00BB48F7"/>
    <w:rsid w:val="00BB4F02"/>
    <w:rsid w:val="00BB74AF"/>
    <w:rsid w:val="00BB7DCD"/>
    <w:rsid w:val="00BC2C4E"/>
    <w:rsid w:val="00BC2D8C"/>
    <w:rsid w:val="00BC3084"/>
    <w:rsid w:val="00BC3963"/>
    <w:rsid w:val="00BC3B9B"/>
    <w:rsid w:val="00BC5170"/>
    <w:rsid w:val="00BC592A"/>
    <w:rsid w:val="00BC5E46"/>
    <w:rsid w:val="00BC6374"/>
    <w:rsid w:val="00BC6B05"/>
    <w:rsid w:val="00BC6B60"/>
    <w:rsid w:val="00BC7C30"/>
    <w:rsid w:val="00BD105F"/>
    <w:rsid w:val="00BD2F2A"/>
    <w:rsid w:val="00BD32CC"/>
    <w:rsid w:val="00BD3CA5"/>
    <w:rsid w:val="00BD44B1"/>
    <w:rsid w:val="00BD4BBA"/>
    <w:rsid w:val="00BD5802"/>
    <w:rsid w:val="00BE241F"/>
    <w:rsid w:val="00BE394B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2EB6"/>
    <w:rsid w:val="00BF500A"/>
    <w:rsid w:val="00BF5C03"/>
    <w:rsid w:val="00BF5EA0"/>
    <w:rsid w:val="00BF661C"/>
    <w:rsid w:val="00C00DAB"/>
    <w:rsid w:val="00C03402"/>
    <w:rsid w:val="00C038C9"/>
    <w:rsid w:val="00C073D3"/>
    <w:rsid w:val="00C1045B"/>
    <w:rsid w:val="00C10471"/>
    <w:rsid w:val="00C129CE"/>
    <w:rsid w:val="00C139F5"/>
    <w:rsid w:val="00C13BD9"/>
    <w:rsid w:val="00C1467B"/>
    <w:rsid w:val="00C21AA7"/>
    <w:rsid w:val="00C22B91"/>
    <w:rsid w:val="00C232A6"/>
    <w:rsid w:val="00C2373F"/>
    <w:rsid w:val="00C24603"/>
    <w:rsid w:val="00C24F99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FFE"/>
    <w:rsid w:val="00C35A1F"/>
    <w:rsid w:val="00C36298"/>
    <w:rsid w:val="00C37053"/>
    <w:rsid w:val="00C37595"/>
    <w:rsid w:val="00C37EBB"/>
    <w:rsid w:val="00C43612"/>
    <w:rsid w:val="00C439DB"/>
    <w:rsid w:val="00C44E3E"/>
    <w:rsid w:val="00C44FF0"/>
    <w:rsid w:val="00C452E0"/>
    <w:rsid w:val="00C46483"/>
    <w:rsid w:val="00C47AE0"/>
    <w:rsid w:val="00C51125"/>
    <w:rsid w:val="00C513E7"/>
    <w:rsid w:val="00C51FAD"/>
    <w:rsid w:val="00C526FC"/>
    <w:rsid w:val="00C531BB"/>
    <w:rsid w:val="00C537DF"/>
    <w:rsid w:val="00C55D4B"/>
    <w:rsid w:val="00C55E2C"/>
    <w:rsid w:val="00C572F4"/>
    <w:rsid w:val="00C6029E"/>
    <w:rsid w:val="00C62312"/>
    <w:rsid w:val="00C62390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67F56"/>
    <w:rsid w:val="00C7063B"/>
    <w:rsid w:val="00C71DA0"/>
    <w:rsid w:val="00C726ED"/>
    <w:rsid w:val="00C7284C"/>
    <w:rsid w:val="00C733EC"/>
    <w:rsid w:val="00C7381A"/>
    <w:rsid w:val="00C742B6"/>
    <w:rsid w:val="00C75995"/>
    <w:rsid w:val="00C77B6F"/>
    <w:rsid w:val="00C806CE"/>
    <w:rsid w:val="00C8246D"/>
    <w:rsid w:val="00C8407C"/>
    <w:rsid w:val="00C869CA"/>
    <w:rsid w:val="00C869CB"/>
    <w:rsid w:val="00C87511"/>
    <w:rsid w:val="00C8782F"/>
    <w:rsid w:val="00C9048E"/>
    <w:rsid w:val="00C920EE"/>
    <w:rsid w:val="00C921A9"/>
    <w:rsid w:val="00C923D2"/>
    <w:rsid w:val="00C94C59"/>
    <w:rsid w:val="00C979CD"/>
    <w:rsid w:val="00CA0A6E"/>
    <w:rsid w:val="00CA136B"/>
    <w:rsid w:val="00CA2F13"/>
    <w:rsid w:val="00CA2F83"/>
    <w:rsid w:val="00CA3F40"/>
    <w:rsid w:val="00CA4F52"/>
    <w:rsid w:val="00CA5D3B"/>
    <w:rsid w:val="00CB184E"/>
    <w:rsid w:val="00CB1DBE"/>
    <w:rsid w:val="00CB3AA3"/>
    <w:rsid w:val="00CB66ED"/>
    <w:rsid w:val="00CC18CC"/>
    <w:rsid w:val="00CC2EF9"/>
    <w:rsid w:val="00CC42B2"/>
    <w:rsid w:val="00CD0506"/>
    <w:rsid w:val="00CD09A2"/>
    <w:rsid w:val="00CD12EE"/>
    <w:rsid w:val="00CD24E2"/>
    <w:rsid w:val="00CD4049"/>
    <w:rsid w:val="00CD5905"/>
    <w:rsid w:val="00CD6EBE"/>
    <w:rsid w:val="00CE2162"/>
    <w:rsid w:val="00CE236B"/>
    <w:rsid w:val="00CE35FC"/>
    <w:rsid w:val="00CE503D"/>
    <w:rsid w:val="00CE5BF7"/>
    <w:rsid w:val="00CE6C73"/>
    <w:rsid w:val="00CF02C7"/>
    <w:rsid w:val="00CF0AE7"/>
    <w:rsid w:val="00CF0CFB"/>
    <w:rsid w:val="00CF0DE0"/>
    <w:rsid w:val="00CF103C"/>
    <w:rsid w:val="00CF2045"/>
    <w:rsid w:val="00CF2446"/>
    <w:rsid w:val="00CF2FDC"/>
    <w:rsid w:val="00CF3BB2"/>
    <w:rsid w:val="00CF4196"/>
    <w:rsid w:val="00CF4CBB"/>
    <w:rsid w:val="00CF5AE7"/>
    <w:rsid w:val="00CF5D98"/>
    <w:rsid w:val="00CF66CA"/>
    <w:rsid w:val="00CF6927"/>
    <w:rsid w:val="00CF6EEB"/>
    <w:rsid w:val="00D003FD"/>
    <w:rsid w:val="00D02246"/>
    <w:rsid w:val="00D03975"/>
    <w:rsid w:val="00D04513"/>
    <w:rsid w:val="00D047E3"/>
    <w:rsid w:val="00D11347"/>
    <w:rsid w:val="00D129DB"/>
    <w:rsid w:val="00D12ABA"/>
    <w:rsid w:val="00D132CC"/>
    <w:rsid w:val="00D158D3"/>
    <w:rsid w:val="00D15958"/>
    <w:rsid w:val="00D16253"/>
    <w:rsid w:val="00D165D2"/>
    <w:rsid w:val="00D17199"/>
    <w:rsid w:val="00D175F6"/>
    <w:rsid w:val="00D20864"/>
    <w:rsid w:val="00D20C31"/>
    <w:rsid w:val="00D217A7"/>
    <w:rsid w:val="00D227C5"/>
    <w:rsid w:val="00D22DB5"/>
    <w:rsid w:val="00D23BD3"/>
    <w:rsid w:val="00D243C0"/>
    <w:rsid w:val="00D24714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222F"/>
    <w:rsid w:val="00D44B01"/>
    <w:rsid w:val="00D46F87"/>
    <w:rsid w:val="00D47A72"/>
    <w:rsid w:val="00D50A0F"/>
    <w:rsid w:val="00D515BA"/>
    <w:rsid w:val="00D52D57"/>
    <w:rsid w:val="00D5461A"/>
    <w:rsid w:val="00D55C41"/>
    <w:rsid w:val="00D55D97"/>
    <w:rsid w:val="00D56A27"/>
    <w:rsid w:val="00D60623"/>
    <w:rsid w:val="00D61905"/>
    <w:rsid w:val="00D64872"/>
    <w:rsid w:val="00D660DA"/>
    <w:rsid w:val="00D66928"/>
    <w:rsid w:val="00D70FCE"/>
    <w:rsid w:val="00D721B7"/>
    <w:rsid w:val="00D7349B"/>
    <w:rsid w:val="00D73780"/>
    <w:rsid w:val="00D74535"/>
    <w:rsid w:val="00D74D1F"/>
    <w:rsid w:val="00D764C6"/>
    <w:rsid w:val="00D76B32"/>
    <w:rsid w:val="00D819F8"/>
    <w:rsid w:val="00D82872"/>
    <w:rsid w:val="00D82F0B"/>
    <w:rsid w:val="00D833A0"/>
    <w:rsid w:val="00D83832"/>
    <w:rsid w:val="00D84758"/>
    <w:rsid w:val="00D86560"/>
    <w:rsid w:val="00D87576"/>
    <w:rsid w:val="00D87DD4"/>
    <w:rsid w:val="00D900DD"/>
    <w:rsid w:val="00D916B6"/>
    <w:rsid w:val="00D92A4F"/>
    <w:rsid w:val="00D92FB5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197F"/>
    <w:rsid w:val="00DA2978"/>
    <w:rsid w:val="00DA2B8C"/>
    <w:rsid w:val="00DA5229"/>
    <w:rsid w:val="00DA5622"/>
    <w:rsid w:val="00DA5CB9"/>
    <w:rsid w:val="00DA6164"/>
    <w:rsid w:val="00DA667C"/>
    <w:rsid w:val="00DB00A2"/>
    <w:rsid w:val="00DB059A"/>
    <w:rsid w:val="00DB0875"/>
    <w:rsid w:val="00DB0C5A"/>
    <w:rsid w:val="00DB1314"/>
    <w:rsid w:val="00DB2A4D"/>
    <w:rsid w:val="00DB2D2D"/>
    <w:rsid w:val="00DB3FAD"/>
    <w:rsid w:val="00DB42A7"/>
    <w:rsid w:val="00DB4B8F"/>
    <w:rsid w:val="00DB739B"/>
    <w:rsid w:val="00DC1B3F"/>
    <w:rsid w:val="00DC2420"/>
    <w:rsid w:val="00DC25BF"/>
    <w:rsid w:val="00DC2C50"/>
    <w:rsid w:val="00DC33F1"/>
    <w:rsid w:val="00DC39B4"/>
    <w:rsid w:val="00DC42BB"/>
    <w:rsid w:val="00DC432D"/>
    <w:rsid w:val="00DC706A"/>
    <w:rsid w:val="00DC7305"/>
    <w:rsid w:val="00DC76E1"/>
    <w:rsid w:val="00DD0629"/>
    <w:rsid w:val="00DD1A50"/>
    <w:rsid w:val="00DD2863"/>
    <w:rsid w:val="00DD604E"/>
    <w:rsid w:val="00DE100A"/>
    <w:rsid w:val="00DE1503"/>
    <w:rsid w:val="00DE17C5"/>
    <w:rsid w:val="00DE1AAF"/>
    <w:rsid w:val="00DE596B"/>
    <w:rsid w:val="00DE6AE5"/>
    <w:rsid w:val="00DE701B"/>
    <w:rsid w:val="00DF0849"/>
    <w:rsid w:val="00DF10A0"/>
    <w:rsid w:val="00DF15C4"/>
    <w:rsid w:val="00DF1DCA"/>
    <w:rsid w:val="00DF1F96"/>
    <w:rsid w:val="00DF3741"/>
    <w:rsid w:val="00DF41B3"/>
    <w:rsid w:val="00DF4F79"/>
    <w:rsid w:val="00DF6437"/>
    <w:rsid w:val="00DF6938"/>
    <w:rsid w:val="00DF6D3A"/>
    <w:rsid w:val="00DF7298"/>
    <w:rsid w:val="00DF731C"/>
    <w:rsid w:val="00DF7CC2"/>
    <w:rsid w:val="00E04666"/>
    <w:rsid w:val="00E04EED"/>
    <w:rsid w:val="00E059E4"/>
    <w:rsid w:val="00E075F1"/>
    <w:rsid w:val="00E11941"/>
    <w:rsid w:val="00E1231B"/>
    <w:rsid w:val="00E129AC"/>
    <w:rsid w:val="00E12B71"/>
    <w:rsid w:val="00E13538"/>
    <w:rsid w:val="00E147C7"/>
    <w:rsid w:val="00E150A3"/>
    <w:rsid w:val="00E16996"/>
    <w:rsid w:val="00E17243"/>
    <w:rsid w:val="00E17A4A"/>
    <w:rsid w:val="00E3043A"/>
    <w:rsid w:val="00E308A9"/>
    <w:rsid w:val="00E31159"/>
    <w:rsid w:val="00E32CEF"/>
    <w:rsid w:val="00E33180"/>
    <w:rsid w:val="00E3346D"/>
    <w:rsid w:val="00E34C55"/>
    <w:rsid w:val="00E357AF"/>
    <w:rsid w:val="00E36D7B"/>
    <w:rsid w:val="00E40C9C"/>
    <w:rsid w:val="00E41588"/>
    <w:rsid w:val="00E41706"/>
    <w:rsid w:val="00E42482"/>
    <w:rsid w:val="00E44C0A"/>
    <w:rsid w:val="00E45712"/>
    <w:rsid w:val="00E45887"/>
    <w:rsid w:val="00E45C0F"/>
    <w:rsid w:val="00E466F9"/>
    <w:rsid w:val="00E50AB3"/>
    <w:rsid w:val="00E51037"/>
    <w:rsid w:val="00E52CA4"/>
    <w:rsid w:val="00E53A46"/>
    <w:rsid w:val="00E5424F"/>
    <w:rsid w:val="00E54523"/>
    <w:rsid w:val="00E54821"/>
    <w:rsid w:val="00E54AE7"/>
    <w:rsid w:val="00E55551"/>
    <w:rsid w:val="00E569F9"/>
    <w:rsid w:val="00E57010"/>
    <w:rsid w:val="00E57C33"/>
    <w:rsid w:val="00E6153F"/>
    <w:rsid w:val="00E618A8"/>
    <w:rsid w:val="00E6291D"/>
    <w:rsid w:val="00E634F9"/>
    <w:rsid w:val="00E649E7"/>
    <w:rsid w:val="00E652F1"/>
    <w:rsid w:val="00E65777"/>
    <w:rsid w:val="00E65AE0"/>
    <w:rsid w:val="00E66164"/>
    <w:rsid w:val="00E70A30"/>
    <w:rsid w:val="00E70AC0"/>
    <w:rsid w:val="00E71740"/>
    <w:rsid w:val="00E7190C"/>
    <w:rsid w:val="00E72946"/>
    <w:rsid w:val="00E764E4"/>
    <w:rsid w:val="00E779A8"/>
    <w:rsid w:val="00E803CF"/>
    <w:rsid w:val="00E82145"/>
    <w:rsid w:val="00E82E63"/>
    <w:rsid w:val="00E839F3"/>
    <w:rsid w:val="00E83CA9"/>
    <w:rsid w:val="00E86400"/>
    <w:rsid w:val="00E8664D"/>
    <w:rsid w:val="00E86EC7"/>
    <w:rsid w:val="00E8702C"/>
    <w:rsid w:val="00E900FC"/>
    <w:rsid w:val="00E9126B"/>
    <w:rsid w:val="00E9140E"/>
    <w:rsid w:val="00E91456"/>
    <w:rsid w:val="00E91C35"/>
    <w:rsid w:val="00E92234"/>
    <w:rsid w:val="00E93245"/>
    <w:rsid w:val="00E937DF"/>
    <w:rsid w:val="00E945A1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4686"/>
    <w:rsid w:val="00EA5EA7"/>
    <w:rsid w:val="00EA6440"/>
    <w:rsid w:val="00EA6ADA"/>
    <w:rsid w:val="00EA6B0F"/>
    <w:rsid w:val="00EB015F"/>
    <w:rsid w:val="00EB036E"/>
    <w:rsid w:val="00EB0E03"/>
    <w:rsid w:val="00EB1CE2"/>
    <w:rsid w:val="00EB357A"/>
    <w:rsid w:val="00EB3AD8"/>
    <w:rsid w:val="00EB5C8D"/>
    <w:rsid w:val="00EB7601"/>
    <w:rsid w:val="00EC08E8"/>
    <w:rsid w:val="00EC3547"/>
    <w:rsid w:val="00EC38D9"/>
    <w:rsid w:val="00EC4194"/>
    <w:rsid w:val="00EC4441"/>
    <w:rsid w:val="00EC5C56"/>
    <w:rsid w:val="00EC6C6C"/>
    <w:rsid w:val="00EC7961"/>
    <w:rsid w:val="00ED041C"/>
    <w:rsid w:val="00ED0561"/>
    <w:rsid w:val="00ED0727"/>
    <w:rsid w:val="00ED0E83"/>
    <w:rsid w:val="00ED2069"/>
    <w:rsid w:val="00ED3588"/>
    <w:rsid w:val="00ED3CD1"/>
    <w:rsid w:val="00ED4201"/>
    <w:rsid w:val="00ED77BC"/>
    <w:rsid w:val="00EE0ACF"/>
    <w:rsid w:val="00EE2642"/>
    <w:rsid w:val="00EE4D4C"/>
    <w:rsid w:val="00EE630E"/>
    <w:rsid w:val="00EF0CE9"/>
    <w:rsid w:val="00EF1CD3"/>
    <w:rsid w:val="00EF1F44"/>
    <w:rsid w:val="00EF20C2"/>
    <w:rsid w:val="00EF422D"/>
    <w:rsid w:val="00EF6708"/>
    <w:rsid w:val="00F00541"/>
    <w:rsid w:val="00F00EC0"/>
    <w:rsid w:val="00F0140F"/>
    <w:rsid w:val="00F02506"/>
    <w:rsid w:val="00F0342D"/>
    <w:rsid w:val="00F043C7"/>
    <w:rsid w:val="00F075AA"/>
    <w:rsid w:val="00F10ACE"/>
    <w:rsid w:val="00F114B2"/>
    <w:rsid w:val="00F12032"/>
    <w:rsid w:val="00F125BD"/>
    <w:rsid w:val="00F12700"/>
    <w:rsid w:val="00F15C6F"/>
    <w:rsid w:val="00F1657C"/>
    <w:rsid w:val="00F31142"/>
    <w:rsid w:val="00F31FE8"/>
    <w:rsid w:val="00F32956"/>
    <w:rsid w:val="00F32D12"/>
    <w:rsid w:val="00F32F32"/>
    <w:rsid w:val="00F339F9"/>
    <w:rsid w:val="00F34D17"/>
    <w:rsid w:val="00F34F93"/>
    <w:rsid w:val="00F35038"/>
    <w:rsid w:val="00F35EBE"/>
    <w:rsid w:val="00F36733"/>
    <w:rsid w:val="00F37FF3"/>
    <w:rsid w:val="00F40EA4"/>
    <w:rsid w:val="00F418A4"/>
    <w:rsid w:val="00F41DD9"/>
    <w:rsid w:val="00F426C8"/>
    <w:rsid w:val="00F4568F"/>
    <w:rsid w:val="00F458EF"/>
    <w:rsid w:val="00F45B86"/>
    <w:rsid w:val="00F4653F"/>
    <w:rsid w:val="00F46C0C"/>
    <w:rsid w:val="00F47E21"/>
    <w:rsid w:val="00F51946"/>
    <w:rsid w:val="00F5223E"/>
    <w:rsid w:val="00F5363E"/>
    <w:rsid w:val="00F53D88"/>
    <w:rsid w:val="00F54987"/>
    <w:rsid w:val="00F5653E"/>
    <w:rsid w:val="00F56A99"/>
    <w:rsid w:val="00F575A4"/>
    <w:rsid w:val="00F62C92"/>
    <w:rsid w:val="00F62D61"/>
    <w:rsid w:val="00F632BA"/>
    <w:rsid w:val="00F64239"/>
    <w:rsid w:val="00F6500C"/>
    <w:rsid w:val="00F65C15"/>
    <w:rsid w:val="00F66402"/>
    <w:rsid w:val="00F66993"/>
    <w:rsid w:val="00F677ED"/>
    <w:rsid w:val="00F70493"/>
    <w:rsid w:val="00F7124C"/>
    <w:rsid w:val="00F736CE"/>
    <w:rsid w:val="00F73F71"/>
    <w:rsid w:val="00F7493C"/>
    <w:rsid w:val="00F75952"/>
    <w:rsid w:val="00F761D7"/>
    <w:rsid w:val="00F76B10"/>
    <w:rsid w:val="00F76CEC"/>
    <w:rsid w:val="00F77ACA"/>
    <w:rsid w:val="00F80846"/>
    <w:rsid w:val="00F80D8F"/>
    <w:rsid w:val="00F810E2"/>
    <w:rsid w:val="00F814E8"/>
    <w:rsid w:val="00F8224F"/>
    <w:rsid w:val="00F83C32"/>
    <w:rsid w:val="00F844AC"/>
    <w:rsid w:val="00F85504"/>
    <w:rsid w:val="00F8556F"/>
    <w:rsid w:val="00F85926"/>
    <w:rsid w:val="00F86581"/>
    <w:rsid w:val="00F86D60"/>
    <w:rsid w:val="00F902CD"/>
    <w:rsid w:val="00F9087F"/>
    <w:rsid w:val="00F90E23"/>
    <w:rsid w:val="00F9107B"/>
    <w:rsid w:val="00F91528"/>
    <w:rsid w:val="00F91EEB"/>
    <w:rsid w:val="00F92557"/>
    <w:rsid w:val="00F92BA9"/>
    <w:rsid w:val="00F949CE"/>
    <w:rsid w:val="00F96FCF"/>
    <w:rsid w:val="00F977C0"/>
    <w:rsid w:val="00FA3672"/>
    <w:rsid w:val="00FA74FD"/>
    <w:rsid w:val="00FB0687"/>
    <w:rsid w:val="00FB0BA3"/>
    <w:rsid w:val="00FB0BB8"/>
    <w:rsid w:val="00FB10A1"/>
    <w:rsid w:val="00FB4CE7"/>
    <w:rsid w:val="00FB4F63"/>
    <w:rsid w:val="00FB597E"/>
    <w:rsid w:val="00FB60EA"/>
    <w:rsid w:val="00FC3E87"/>
    <w:rsid w:val="00FC4534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224E"/>
    <w:rsid w:val="00FD230F"/>
    <w:rsid w:val="00FD3968"/>
    <w:rsid w:val="00FD3A1E"/>
    <w:rsid w:val="00FD4B99"/>
    <w:rsid w:val="00FD7303"/>
    <w:rsid w:val="00FE0160"/>
    <w:rsid w:val="00FE096E"/>
    <w:rsid w:val="00FE110D"/>
    <w:rsid w:val="00FE47B3"/>
    <w:rsid w:val="00FE48AB"/>
    <w:rsid w:val="00FE5124"/>
    <w:rsid w:val="00FE59D3"/>
    <w:rsid w:val="00FF019D"/>
    <w:rsid w:val="00FF0675"/>
    <w:rsid w:val="00FF2E33"/>
    <w:rsid w:val="00FF3D1A"/>
    <w:rsid w:val="00FF474B"/>
    <w:rsid w:val="00FF4C46"/>
    <w:rsid w:val="00FF4F87"/>
    <w:rsid w:val="00FF593C"/>
    <w:rsid w:val="00FF6E5A"/>
    <w:rsid w:val="00FF6F70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B0A366-35AC-40D1-85E8-882047C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before="100" w:after="100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B739B"/>
    <w:pPr>
      <w:keepNext/>
      <w:tabs>
        <w:tab w:val="left" w:pos="1134"/>
      </w:tabs>
      <w:ind w:firstLine="1276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01">
    <w:name w:val="fontstyle01"/>
    <w:basedOn w:val="Domylnaczcionkaakapitu"/>
    <w:rsid w:val="007843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rsid w:val="00C139F5"/>
    <w:rPr>
      <w:sz w:val="24"/>
      <w:szCs w:val="24"/>
    </w:rPr>
  </w:style>
  <w:style w:type="paragraph" w:customStyle="1" w:styleId="Normalny1">
    <w:name w:val="Normalny1"/>
    <w:rsid w:val="00B47D86"/>
    <w:pPr>
      <w:suppressAutoHyphens/>
      <w:spacing w:before="0" w:after="0"/>
      <w:ind w:left="0" w:firstLine="0"/>
      <w:jc w:val="left"/>
      <w:textAlignment w:val="baseline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C75F2-C95B-49B5-929A-100A84DF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2703</Words>
  <Characters>18299</Characters>
  <Application>Microsoft Office Word</Application>
  <DocSecurity>0</DocSecurity>
  <Lines>152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20961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MAGDALENA ANITA. MAZURKIEWICZ</dc:creator>
  <cp:lastModifiedBy>Andrzej Babecki</cp:lastModifiedBy>
  <cp:revision>2</cp:revision>
  <cp:lastPrinted>2022-11-08T13:45:00Z</cp:lastPrinted>
  <dcterms:created xsi:type="dcterms:W3CDTF">2022-12-07T13:10:00Z</dcterms:created>
  <dcterms:modified xsi:type="dcterms:W3CDTF">2022-12-07T13:10:00Z</dcterms:modified>
</cp:coreProperties>
</file>