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52DFF4A" w:rsidR="00272B31" w:rsidRPr="002E22DC" w:rsidRDefault="000229C6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8EC2AB0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2B39E7">
        <w:rPr>
          <w:rFonts w:ascii="Calibri" w:hAnsi="Calibri"/>
          <w:b/>
          <w:sz w:val="21"/>
          <w:szCs w:val="21"/>
        </w:rPr>
        <w:t>75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56FD9B07" w14:textId="3D74B2CA" w:rsidR="00EF2068" w:rsidRPr="00EB2C1E" w:rsidRDefault="00EF2068" w:rsidP="00040CB5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40CB5" w:rsidRPr="002B39E7">
        <w:rPr>
          <w:rFonts w:ascii="Calibri" w:hAnsi="Calibri"/>
          <w:b/>
          <w:sz w:val="21"/>
          <w:szCs w:val="21"/>
        </w:rPr>
        <w:t>sprzedaż</w:t>
      </w:r>
      <w:r w:rsidR="002B39E7" w:rsidRPr="002B39E7">
        <w:rPr>
          <w:rFonts w:ascii="Calibri" w:hAnsi="Calibri"/>
          <w:b/>
          <w:sz w:val="21"/>
          <w:szCs w:val="21"/>
        </w:rPr>
        <w:t>y, dostawy</w:t>
      </w:r>
      <w:r w:rsidR="00040CB5" w:rsidRPr="002B39E7">
        <w:rPr>
          <w:rFonts w:ascii="Calibri" w:hAnsi="Calibri"/>
          <w:b/>
          <w:sz w:val="21"/>
          <w:szCs w:val="21"/>
        </w:rPr>
        <w:t>, montaż</w:t>
      </w:r>
      <w:r w:rsidR="002B39E7" w:rsidRPr="002B39E7">
        <w:rPr>
          <w:rFonts w:ascii="Calibri" w:hAnsi="Calibri"/>
          <w:b/>
          <w:sz w:val="21"/>
          <w:szCs w:val="21"/>
        </w:rPr>
        <w:t>u i uruchomienia</w:t>
      </w:r>
      <w:r w:rsidR="00040CB5" w:rsidRPr="002B39E7">
        <w:rPr>
          <w:rFonts w:ascii="Calibri" w:hAnsi="Calibri"/>
          <w:b/>
          <w:sz w:val="21"/>
          <w:szCs w:val="21"/>
        </w:rPr>
        <w:t xml:space="preserve"> ładowarki stacjonarnej typu „</w:t>
      </w:r>
      <w:proofErr w:type="spellStart"/>
      <w:r w:rsidR="00040CB5" w:rsidRPr="002B39E7">
        <w:rPr>
          <w:rFonts w:ascii="Calibri" w:hAnsi="Calibri"/>
          <w:b/>
          <w:sz w:val="21"/>
          <w:szCs w:val="21"/>
        </w:rPr>
        <w:t>Wallbox</w:t>
      </w:r>
      <w:proofErr w:type="spellEnd"/>
      <w:r w:rsidR="00040CB5" w:rsidRPr="002B39E7">
        <w:rPr>
          <w:rFonts w:ascii="Calibri" w:hAnsi="Calibri"/>
          <w:b/>
          <w:sz w:val="21"/>
          <w:szCs w:val="21"/>
        </w:rPr>
        <w:t xml:space="preserve">” </w:t>
      </w:r>
      <w:r w:rsidR="002B39E7">
        <w:rPr>
          <w:rFonts w:ascii="Calibri" w:hAnsi="Calibri"/>
          <w:b/>
          <w:sz w:val="21"/>
          <w:szCs w:val="21"/>
        </w:rPr>
        <w:br/>
      </w:r>
      <w:r w:rsidR="00040CB5" w:rsidRPr="002B39E7">
        <w:rPr>
          <w:rFonts w:ascii="Calibri" w:hAnsi="Calibri"/>
          <w:b/>
          <w:sz w:val="21"/>
          <w:szCs w:val="21"/>
        </w:rPr>
        <w:t xml:space="preserve">do samochodu z napędem elektrycznym marki Opel Corsa E, w garażu siedziby Placówki Terenowej Kasy Rolniczego Ubezpieczenia Społecznego w Biłgoraju, ul </w:t>
      </w:r>
      <w:proofErr w:type="spellStart"/>
      <w:r w:rsidR="00040CB5" w:rsidRPr="002B39E7">
        <w:rPr>
          <w:rFonts w:ascii="Calibri" w:hAnsi="Calibri"/>
          <w:b/>
          <w:sz w:val="21"/>
          <w:szCs w:val="21"/>
        </w:rPr>
        <w:t>Włosiankarska</w:t>
      </w:r>
      <w:proofErr w:type="spellEnd"/>
      <w:r w:rsidR="00040CB5" w:rsidRPr="002B39E7">
        <w:rPr>
          <w:rFonts w:ascii="Calibri" w:hAnsi="Calibri"/>
          <w:b/>
          <w:sz w:val="21"/>
          <w:szCs w:val="21"/>
        </w:rPr>
        <w:t xml:space="preserve"> 5, 23-400 Biłgoraj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13A653A4" w:rsid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bookmarkStart w:id="0" w:name="_GoBack"/>
      <w:bookmarkEnd w:id="0"/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C08D0" w14:textId="77777777" w:rsidR="008259E6" w:rsidRDefault="008259E6" w:rsidP="00146C7A">
      <w:r>
        <w:separator/>
      </w:r>
    </w:p>
  </w:endnote>
  <w:endnote w:type="continuationSeparator" w:id="0">
    <w:p w14:paraId="1B5E9205" w14:textId="77777777" w:rsidR="008259E6" w:rsidRDefault="008259E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9E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88AC9" w14:textId="77777777" w:rsidR="008259E6" w:rsidRDefault="008259E6" w:rsidP="00146C7A">
      <w:r>
        <w:separator/>
      </w:r>
    </w:p>
  </w:footnote>
  <w:footnote w:type="continuationSeparator" w:id="0">
    <w:p w14:paraId="721C5EB6" w14:textId="77777777" w:rsidR="008259E6" w:rsidRDefault="008259E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B842FDA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2B39E7">
                                <w:rPr>
                                  <w:rFonts w:ascii="Calibri" w:eastAsiaTheme="majorEastAsia" w:hAnsi="Calibri" w:cstheme="majorBidi"/>
                                </w:rPr>
                                <w:t>75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B842FDA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2B39E7">
                          <w:rPr>
                            <w:rFonts w:ascii="Calibri" w:eastAsiaTheme="majorEastAsia" w:hAnsi="Calibri" w:cstheme="majorBidi"/>
                          </w:rPr>
                          <w:t>75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B20778E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2B39E7">
                                <w:rPr>
                                  <w:rFonts w:ascii="Calibri" w:eastAsiaTheme="majorEastAsia" w:hAnsi="Calibri"/>
                                </w:rPr>
                                <w:t>75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B20778E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2B39E7">
                          <w:rPr>
                            <w:rFonts w:ascii="Calibri" w:eastAsiaTheme="majorEastAsia" w:hAnsi="Calibri"/>
                          </w:rPr>
                          <w:t>75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229C6"/>
    <w:rsid w:val="00040CB5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B39E7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5104F"/>
    <w:rsid w:val="00562C2D"/>
    <w:rsid w:val="00563A17"/>
    <w:rsid w:val="00576E6B"/>
    <w:rsid w:val="005829B8"/>
    <w:rsid w:val="005840BF"/>
    <w:rsid w:val="00593D2A"/>
    <w:rsid w:val="00595F3A"/>
    <w:rsid w:val="0059616C"/>
    <w:rsid w:val="005A61A4"/>
    <w:rsid w:val="005B207D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551CD"/>
    <w:rsid w:val="00681204"/>
    <w:rsid w:val="00685020"/>
    <w:rsid w:val="006A4B70"/>
    <w:rsid w:val="006B372C"/>
    <w:rsid w:val="006F07B3"/>
    <w:rsid w:val="007058DB"/>
    <w:rsid w:val="007360AC"/>
    <w:rsid w:val="007423F5"/>
    <w:rsid w:val="00775DAF"/>
    <w:rsid w:val="007B0FF9"/>
    <w:rsid w:val="007D40DF"/>
    <w:rsid w:val="008259E6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1981"/>
    <w:rsid w:val="00ED3B41"/>
    <w:rsid w:val="00EF2068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79FE-F13D-45EB-B2E3-7C14641E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2022-12-01T08:25:00Z</cp:lastPrinted>
  <dcterms:created xsi:type="dcterms:W3CDTF">2021-10-31T21:45:00Z</dcterms:created>
  <dcterms:modified xsi:type="dcterms:W3CDTF">2022-12-01T08:25:00Z</dcterms:modified>
</cp:coreProperties>
</file>