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59AB7FBD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691C5D">
        <w:rPr>
          <w:rFonts w:ascii="Calibri" w:hAnsi="Calibri"/>
          <w:b/>
          <w:sz w:val="21"/>
          <w:szCs w:val="21"/>
        </w:rPr>
        <w:t>4</w:t>
      </w:r>
      <w:r w:rsidR="001B5E2B">
        <w:rPr>
          <w:rFonts w:ascii="Calibri" w:hAnsi="Calibri"/>
          <w:b/>
          <w:sz w:val="21"/>
          <w:szCs w:val="21"/>
        </w:rPr>
        <w:t>7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BD6665C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771DAD" w:rsidRPr="00771DAD">
        <w:rPr>
          <w:rFonts w:ascii="Calibri" w:hAnsi="Calibri"/>
          <w:b/>
          <w:sz w:val="21"/>
          <w:szCs w:val="21"/>
        </w:rPr>
        <w:t xml:space="preserve">wykonanie usługi okresowych przeglądów konserwacyjnych, napraw awaryjnych kotłowni gazowych eksploatowanych w 7 obiektach Placówek Terenowych administrowanych przez Oddział Regionalny Kasy Rolniczego Ubezpieczenia Społecznego w Lublinie oraz wykonanie dodatkowych prac zleconych </w:t>
      </w:r>
      <w:r w:rsidR="00771DAD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771DAD" w:rsidRPr="00771DAD">
        <w:rPr>
          <w:rFonts w:ascii="Calibri" w:hAnsi="Calibri"/>
          <w:b/>
          <w:sz w:val="21"/>
          <w:szCs w:val="21"/>
        </w:rPr>
        <w:t>na podstawie odrębnego kosztorysu przedstawionego przed realizacją</w:t>
      </w:r>
      <w:r w:rsidR="00E825AB" w:rsidRPr="00E825AB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691C5D" w:rsidRPr="008D0BEC" w14:paraId="312C4C28" w14:textId="77777777" w:rsidTr="005B1B68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E160FBA" w14:textId="77777777" w:rsidR="00691C5D" w:rsidRPr="008D0BEC" w:rsidRDefault="00691C5D" w:rsidP="005B1B6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6468F" w14:textId="77777777" w:rsidR="00691C5D" w:rsidRPr="008D0BEC" w:rsidRDefault="00691C5D" w:rsidP="005B1B6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BCAE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691C5D" w:rsidRPr="008D0BEC" w14:paraId="115244D0" w14:textId="77777777" w:rsidTr="005B1B68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27892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2AF1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3858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691C5D" w:rsidRPr="008D0BEC" w14:paraId="6E2ADDE4" w14:textId="77777777" w:rsidTr="005B1B68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6A5EC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7B8" w14:textId="77777777" w:rsidR="00691C5D" w:rsidRPr="008D0BEC" w:rsidRDefault="00691C5D" w:rsidP="005B1B6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E2C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691C5D" w:rsidRPr="008D0BEC" w14:paraId="0131D59D" w14:textId="77777777" w:rsidTr="005B1B68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F60D8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49C4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B17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691C5D" w:rsidRPr="008D0BEC" w14:paraId="65AABBDC" w14:textId="77777777" w:rsidTr="005B1B68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CA852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4C25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4A5" w14:textId="77777777" w:rsidR="00691C5D" w:rsidRPr="008D0BEC" w:rsidRDefault="00691C5D" w:rsidP="005B1B68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691C5D" w:rsidRPr="008D0BEC" w14:paraId="578A37DE" w14:textId="77777777" w:rsidTr="005B1B68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5D2AB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FCB9B" w14:textId="77777777" w:rsidR="00691C5D" w:rsidRPr="008D0BEC" w:rsidRDefault="00691C5D" w:rsidP="005B1B6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B8D9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691C5D" w:rsidRPr="008D0BEC" w14:paraId="69BA7AE4" w14:textId="77777777" w:rsidTr="005B1B68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416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1142C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B047" w14:textId="77777777" w:rsidR="00691C5D" w:rsidRPr="008D0BEC" w:rsidRDefault="00691C5D" w:rsidP="005B1B6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p w14:paraId="682EA1D0" w14:textId="77777777" w:rsidR="00E56E8F" w:rsidRDefault="00E56E8F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0C7F2D" w:rsidRPr="006B1E0F" w14:paraId="781F1026" w14:textId="77777777" w:rsidTr="00B302B1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60223E6" w14:textId="77777777" w:rsidR="000C7F2D" w:rsidRPr="006B1E0F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FCED" w14:textId="77777777" w:rsidR="000C7F2D" w:rsidRPr="006B1E0F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C7F2D" w:rsidRPr="006B1E0F" w14:paraId="66AC5E75" w14:textId="77777777" w:rsidTr="00B302B1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BB6BFA" w14:textId="77777777" w:rsidR="000C7F2D" w:rsidRPr="006B1E0F" w:rsidRDefault="000C7F2D" w:rsidP="00CF77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3E7E" w14:textId="77777777" w:rsidR="000C7F2D" w:rsidRPr="006B1E0F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usług i </w:t>
            </w: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napraw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0C7F2D" w:rsidRPr="006B1E0F" w14:paraId="50F8C9E1" w14:textId="77777777" w:rsidTr="00B302B1">
        <w:trPr>
          <w:trHeight w:val="2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0A3EA" w14:textId="77777777" w:rsidR="000C7F2D" w:rsidRPr="006B1E0F" w:rsidRDefault="000C7F2D" w:rsidP="00CF77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A0C" w14:textId="323AC5C3" w:rsidR="000C7F2D" w:rsidRPr="00C835E3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12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miesięcy).</w:t>
            </w:r>
          </w:p>
        </w:tc>
      </w:tr>
      <w:tr w:rsidR="000C7F2D" w:rsidRPr="006B1E0F" w14:paraId="699A067D" w14:textId="77777777" w:rsidTr="00B302B1">
        <w:trPr>
          <w:trHeight w:val="49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65AFC0" w14:textId="77777777" w:rsidR="000C7F2D" w:rsidRPr="006B1E0F" w:rsidRDefault="000C7F2D" w:rsidP="00CF77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1FC" w14:textId="77777777" w:rsidR="000C7F2D" w:rsidRPr="006B1E0F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C7F2D" w:rsidRPr="006B1E0F" w14:paraId="46657CFD" w14:textId="77777777" w:rsidTr="00B302B1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F7D05C" w14:textId="77777777" w:rsidR="000C7F2D" w:rsidRPr="006B1E0F" w:rsidRDefault="000C7F2D" w:rsidP="00CF77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494A" w14:textId="77777777" w:rsidR="000C7F2D" w:rsidRPr="006B1E0F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  <w:r>
              <w:t xml:space="preserve">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   </w:t>
            </w:r>
          </w:p>
        </w:tc>
      </w:tr>
      <w:tr w:rsidR="000C7F2D" w:rsidRPr="006B1E0F" w14:paraId="6D8673E1" w14:textId="77777777" w:rsidTr="00B302B1">
        <w:trPr>
          <w:trHeight w:val="26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78DF56" w14:textId="77777777" w:rsidR="000C7F2D" w:rsidRPr="006B1E0F" w:rsidRDefault="000C7F2D" w:rsidP="00CF778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AF86" w14:textId="1C427C9E" w:rsidR="000C7F2D" w:rsidRPr="00C835E3" w:rsidRDefault="000C7F2D" w:rsidP="00CF778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jest okresowi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rękojmi (minimum 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7E88B644" w14:textId="77777777" w:rsidR="007C66CE" w:rsidRDefault="007C66CE" w:rsidP="00007118">
      <w:pPr>
        <w:pStyle w:val="Akapitzlist"/>
        <w:ind w:left="360"/>
        <w:jc w:val="both"/>
        <w:rPr>
          <w:rFonts w:ascii="Calibri" w:hAnsi="Calibri"/>
          <w:sz w:val="21"/>
          <w:szCs w:val="21"/>
        </w:rPr>
      </w:pPr>
    </w:p>
    <w:p w14:paraId="57F8CACB" w14:textId="77777777" w:rsidR="007C66CE" w:rsidRPr="003966EB" w:rsidRDefault="007C66CE" w:rsidP="007C66CE">
      <w:pPr>
        <w:pStyle w:val="Bezodstpw"/>
        <w:jc w:val="both"/>
        <w:rPr>
          <w:rFonts w:ascii="Calibri" w:hAnsi="Calibri"/>
          <w:sz w:val="21"/>
          <w:szCs w:val="21"/>
        </w:rPr>
      </w:pPr>
      <w:r w:rsidRPr="00C67CB3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469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92"/>
        <w:gridCol w:w="1396"/>
        <w:gridCol w:w="1663"/>
        <w:gridCol w:w="1101"/>
        <w:gridCol w:w="428"/>
        <w:gridCol w:w="426"/>
        <w:gridCol w:w="1285"/>
        <w:gridCol w:w="595"/>
        <w:gridCol w:w="1118"/>
        <w:gridCol w:w="1545"/>
      </w:tblGrid>
      <w:tr w:rsidR="007C66CE" w:rsidRPr="007C66CE" w14:paraId="2707F4D9" w14:textId="77777777" w:rsidTr="007C66CE">
        <w:trPr>
          <w:trHeight w:val="30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C601A65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E17A9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F441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5621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7C66CE" w:rsidRPr="007C66CE" w14:paraId="6A29284E" w14:textId="77777777" w:rsidTr="007C66CE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48FFE5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F6F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540A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F153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9FA5C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662FA" w14:textId="13484CCF" w:rsidR="007C66CE" w:rsidRPr="007C66CE" w:rsidRDefault="004B39DD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FC91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7C66CE" w:rsidRPr="007C66CE" w14:paraId="2D78A693" w14:textId="77777777" w:rsidTr="007C66CE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FC2C2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8D25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34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74D7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2D7A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48534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D43D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F26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C66CE" w:rsidRPr="007C66CE" w14:paraId="50BE7540" w14:textId="77777777" w:rsidTr="007C66CE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9B159F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991B6D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DF3F2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4727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81A1F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ED76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A507A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E2BDE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5AB6E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C66CE" w:rsidRPr="007C66CE" w14:paraId="1333162E" w14:textId="77777777" w:rsidTr="007C66CE">
        <w:trPr>
          <w:trHeight w:val="360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35A4ED5F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/>
              </w:rPr>
            </w:pPr>
            <w:r w:rsidRPr="007C66CE">
              <w:rPr>
                <w:rFonts w:ascii="Calibri" w:hAnsi="Calibri" w:cs="Calibri"/>
                <w:color w:val="FFFFFF"/>
              </w:rPr>
              <w:t>przeglądy konserwacyjne kotłowni gazowych</w:t>
            </w:r>
          </w:p>
        </w:tc>
      </w:tr>
      <w:tr w:rsidR="007C66CE" w:rsidRPr="007C66CE" w14:paraId="76C4037F" w14:textId="77777777" w:rsidTr="007C66CE">
        <w:trPr>
          <w:trHeight w:val="5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8CD3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B5314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66CE">
              <w:rPr>
                <w:rFonts w:ascii="Calibri" w:hAnsi="Calibri" w:cs="Calibri"/>
                <w:color w:val="000000"/>
                <w:sz w:val="18"/>
                <w:szCs w:val="18"/>
              </w:rPr>
              <w:t>Placówki Terenowe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43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Biłgoraju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13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Włosiankarska</w:t>
            </w:r>
            <w:proofErr w:type="spellEnd"/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23-400 Biłgoraj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12C3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423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2CDFA0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przegląd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FF5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83E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52B0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FED5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68C1FAE7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225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D192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CEAE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Janowie Lubelskim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C24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Lubelska 1 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23-300 Janów Lubelski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CB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82E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310D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49D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9342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E37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ABC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367E0F44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706B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CA66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FE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Kraśniku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4C2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ul. Kościuszki 28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23-200 Kraśnik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24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1BC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1DAA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A75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876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0790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EFA3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6F899361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6F62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9C79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0A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Lubartowie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0FE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Lipowa 2A 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21-100 Lubartów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96F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DD5E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15DB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43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C2F2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83E5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B0E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6B13AC95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F4A4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0E98E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C59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Piaskach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B0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ul. Lubelska 102,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21-050 Piaski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ED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3C0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A9EE9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96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AF21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8437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1C4F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0BDB6500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E92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BDD5A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857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Tomaszowie Lubelskim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8D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ul. Jana Pawła II 6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22-600 Tomaszów Lub.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F15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D8E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BD0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8BF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6078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97F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7D3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0F513AD3" w14:textId="77777777" w:rsidTr="007C66CE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F14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2774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AB0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Zamościu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33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ul. Gminna 45</w:t>
            </w: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22-400 Zamość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D63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AFC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7EBF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C21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06EC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6C2A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7EB2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4236D683" w14:textId="77777777" w:rsidTr="007C66CE">
        <w:trPr>
          <w:trHeight w:val="540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4A610F" w14:textId="4D93924B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</w:rPr>
              <w:t xml:space="preserve">Razem </w:t>
            </w:r>
            <w:r w:rsidR="004B39DD" w:rsidRPr="007C66CE">
              <w:rPr>
                <w:rFonts w:ascii="Calibri" w:hAnsi="Calibri" w:cs="Calibri"/>
                <w:b/>
                <w:bCs/>
                <w:color w:val="000000"/>
              </w:rPr>
              <w:t>przeglądy</w:t>
            </w:r>
            <w:r w:rsidRPr="007C66CE">
              <w:rPr>
                <w:rFonts w:ascii="Calibri" w:hAnsi="Calibri" w:cs="Calibri"/>
                <w:b/>
                <w:bCs/>
                <w:color w:val="000000"/>
              </w:rPr>
              <w:t xml:space="preserve"> konserwacyjne kotłowni gazowych: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7A3CF6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6819245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51FEF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66CE" w:rsidRPr="007C66CE" w14:paraId="6943D922" w14:textId="77777777" w:rsidTr="007C66CE">
        <w:trPr>
          <w:trHeight w:val="360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CD02C6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FFFF"/>
              </w:rPr>
            </w:pPr>
            <w:r w:rsidRPr="007C66CE">
              <w:rPr>
                <w:rFonts w:ascii="Calibri" w:hAnsi="Calibri" w:cs="Calibri"/>
                <w:color w:val="FFFFFF"/>
              </w:rPr>
              <w:t>roboczogodziny</w:t>
            </w:r>
          </w:p>
        </w:tc>
      </w:tr>
      <w:tr w:rsidR="007C66CE" w:rsidRPr="007C66CE" w14:paraId="11214432" w14:textId="77777777" w:rsidTr="007C66CE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E143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C778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7C66CE">
              <w:rPr>
                <w:rFonts w:ascii="Calibri" w:hAnsi="Calibri" w:cs="Calibri"/>
                <w:color w:val="000000"/>
                <w:sz w:val="15"/>
                <w:szCs w:val="15"/>
              </w:rPr>
              <w:t>średnia cena roboczogodziny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172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962DDD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FFFFFF"/>
                <w:sz w:val="12"/>
                <w:szCs w:val="12"/>
              </w:rPr>
            </w:pPr>
            <w:r w:rsidRPr="007C66CE">
              <w:rPr>
                <w:rFonts w:ascii="Calibri" w:hAnsi="Calibri" w:cs="Calibri"/>
                <w:color w:val="FFFFFF"/>
                <w:sz w:val="12"/>
                <w:szCs w:val="12"/>
              </w:rPr>
              <w:t>szacunkowa liczba roboczogodzin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3CE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D37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3085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A7B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6CE" w:rsidRPr="007C66CE" w14:paraId="659BBC0F" w14:textId="77777777" w:rsidTr="00B302B1">
        <w:trPr>
          <w:trHeight w:val="431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FEE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4AA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53CB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6C22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8F0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E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114D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A963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22E4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C32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C66CE" w:rsidRPr="007C66CE" w14:paraId="51D771D9" w14:textId="77777777" w:rsidTr="007C66CE">
        <w:trPr>
          <w:trHeight w:val="540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8A79BF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D5640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92A220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28D67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66CE" w:rsidRPr="007C66CE" w14:paraId="3D3DFEDE" w14:textId="77777777" w:rsidTr="007C66CE">
        <w:trPr>
          <w:trHeight w:val="540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6BF8" w14:textId="747C848C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szacowany przez Zamawiającego koszt części zamiennych</w:t>
            </w:r>
            <w:r w:rsidR="004B39DD">
              <w:t xml:space="preserve"> </w:t>
            </w:r>
            <w:r w:rsidR="004B39DD">
              <w:br/>
            </w:r>
            <w:r w:rsidR="004B39DD" w:rsidRPr="004B39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materiałów eksploatacyjnych</w:t>
            </w:r>
            <w:r w:rsidRPr="007C66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6A3" w14:textId="465C7C37" w:rsidR="007C66CE" w:rsidRPr="007C66CE" w:rsidRDefault="00B302B1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10 569,11</w:t>
            </w:r>
            <w:r w:rsidR="007C66CE" w:rsidRPr="007C66CE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A7B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6C6" w14:textId="54D728FD" w:rsidR="007C66CE" w:rsidRPr="007C66CE" w:rsidRDefault="007C66CE" w:rsidP="00B302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2</w:t>
            </w:r>
            <w:r w:rsidR="00B302B1">
              <w:rPr>
                <w:rFonts w:ascii="Calibri" w:hAnsi="Calibri" w:cs="Calibri"/>
                <w:color w:val="000000"/>
              </w:rPr>
              <w:t> 430,89</w:t>
            </w:r>
            <w:r w:rsidRPr="007C66CE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799" w14:textId="31B886BE" w:rsidR="007C66CE" w:rsidRPr="007C66CE" w:rsidRDefault="00B302B1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13 000,00</w:t>
            </w:r>
            <w:r w:rsidR="007C66CE" w:rsidRPr="007C66CE">
              <w:rPr>
                <w:rFonts w:ascii="Calibri" w:hAnsi="Calibri" w:cs="Calibri"/>
                <w:color w:val="000000"/>
              </w:rPr>
              <w:t xml:space="preserve"> zł</w:t>
            </w:r>
          </w:p>
        </w:tc>
      </w:tr>
      <w:tr w:rsidR="007C66CE" w:rsidRPr="007C66CE" w14:paraId="3BCEAC8E" w14:textId="77777777" w:rsidTr="007C66CE">
        <w:trPr>
          <w:trHeight w:val="540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4CAA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szacowany przez Zamawiającego koszt innych prac </w:t>
            </w:r>
            <w:r w:rsidRPr="007C66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w zakresie kotłowni gazowych: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CA3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3 658,54 zł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32C9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98F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841,46 zł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C68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4 500,00 zł</w:t>
            </w:r>
          </w:p>
        </w:tc>
      </w:tr>
      <w:tr w:rsidR="007C66CE" w:rsidRPr="007C66CE" w14:paraId="08B6545C" w14:textId="77777777" w:rsidTr="007C66CE">
        <w:trPr>
          <w:trHeight w:val="540"/>
        </w:trPr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BE9736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C66CE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B9B00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364B89" w14:textId="77777777" w:rsidR="007C66CE" w:rsidRPr="007C66CE" w:rsidRDefault="007C66CE" w:rsidP="007C6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C8CE8" w14:textId="77777777" w:rsidR="007C66CE" w:rsidRPr="007C66CE" w:rsidRDefault="007C66CE" w:rsidP="007C6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C66C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AC8BB1B" w14:textId="77777777" w:rsidR="00EE4D35" w:rsidRPr="00E976D7" w:rsidRDefault="00EE4D35" w:rsidP="00EE4D35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71BED219" w14:textId="77777777" w:rsidR="00EE4D35" w:rsidRPr="00E976D7" w:rsidRDefault="00EE4D35" w:rsidP="00EE4D35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408EFA60" w14:textId="77777777" w:rsidR="00EE4D35" w:rsidRDefault="00EE4D35" w:rsidP="00EE4D35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482800ED" w14:textId="77777777" w:rsidR="00EE4D35" w:rsidRDefault="00EE4D35" w:rsidP="00EE4D35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41B86BF3" w14:textId="77777777" w:rsidR="00EE4D35" w:rsidRPr="00B302B1" w:rsidRDefault="00EE4D35" w:rsidP="00EE4D35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5B1219AD" w14:textId="77777777" w:rsidR="00EE4D35" w:rsidRPr="00A179B1" w:rsidRDefault="00EE4D35" w:rsidP="00EE4D35">
      <w:pPr>
        <w:pStyle w:val="Bezodstpw"/>
        <w:jc w:val="both"/>
        <w:rPr>
          <w:rFonts w:ascii="Calibri" w:hAnsi="Calibri"/>
          <w:sz w:val="21"/>
          <w:szCs w:val="21"/>
        </w:rPr>
      </w:pPr>
      <w:r w:rsidRPr="004B39DD">
        <w:rPr>
          <w:rFonts w:ascii="Calibri" w:hAnsi="Calibri"/>
          <w:b/>
          <w:sz w:val="21"/>
          <w:szCs w:val="21"/>
        </w:rPr>
        <w:t>Cena brutto</w:t>
      </w:r>
      <w:r w:rsidRPr="00A179B1">
        <w:rPr>
          <w:rFonts w:ascii="Calibri" w:hAnsi="Calibri"/>
          <w:sz w:val="21"/>
          <w:szCs w:val="21"/>
        </w:rPr>
        <w:t xml:space="preserve">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606FD7DD" w14:textId="77777777" w:rsidR="00EE4D35" w:rsidRPr="0077211D" w:rsidRDefault="00EE4D35" w:rsidP="00EE4D3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wartość przeglądów</w:t>
      </w:r>
      <w:r w:rsidRPr="00311D50">
        <w:t xml:space="preserve"> </w:t>
      </w:r>
      <w:r>
        <w:rPr>
          <w:rFonts w:ascii="Calibri" w:hAnsi="Calibri"/>
          <w:sz w:val="21"/>
          <w:szCs w:val="21"/>
          <w:u w:val="single"/>
        </w:rPr>
        <w:t>konserwacyjny</w:t>
      </w:r>
      <w:r w:rsidRPr="00E03CDE">
        <w:rPr>
          <w:rFonts w:ascii="Calibri" w:hAnsi="Calibri"/>
          <w:sz w:val="21"/>
          <w:szCs w:val="21"/>
          <w:u w:val="single"/>
        </w:rPr>
        <w:t xml:space="preserve"> kotłowni gazowych:</w:t>
      </w:r>
      <w:r>
        <w:rPr>
          <w:rFonts w:ascii="Calibri" w:hAnsi="Calibri"/>
          <w:sz w:val="21"/>
          <w:szCs w:val="21"/>
          <w:u w:val="single"/>
        </w:rPr>
        <w:t>;</w:t>
      </w:r>
    </w:p>
    <w:p w14:paraId="3DB92735" w14:textId="77777777" w:rsidR="00EE4D35" w:rsidRDefault="00EE4D35" w:rsidP="00EE4D3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 xml:space="preserve">+ </w:t>
      </w:r>
      <w:r w:rsidRPr="00E71CD5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 roboczogodzin napraw</w:t>
      </w:r>
      <w:r>
        <w:rPr>
          <w:rFonts w:ascii="Calibri" w:hAnsi="Calibri"/>
          <w:sz w:val="21"/>
          <w:szCs w:val="21"/>
          <w:u w:val="single"/>
        </w:rPr>
        <w:t>;</w:t>
      </w:r>
      <w:r w:rsidRPr="00A179B1">
        <w:rPr>
          <w:rFonts w:ascii="Calibri" w:hAnsi="Calibri"/>
          <w:sz w:val="21"/>
          <w:szCs w:val="21"/>
        </w:rPr>
        <w:t xml:space="preserve"> </w:t>
      </w:r>
    </w:p>
    <w:p w14:paraId="45DA0BB2" w14:textId="184A5968" w:rsidR="00EE4D35" w:rsidRDefault="00EE4D35" w:rsidP="00EE4D3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+ </w:t>
      </w:r>
      <w:r w:rsidRPr="00EE4D35">
        <w:rPr>
          <w:rFonts w:ascii="Calibri" w:hAnsi="Calibri"/>
          <w:sz w:val="21"/>
          <w:szCs w:val="21"/>
          <w:u w:val="single"/>
        </w:rPr>
        <w:t>12 136,10 zł brutto</w:t>
      </w:r>
      <w:r>
        <w:rPr>
          <w:rFonts w:ascii="Calibri" w:hAnsi="Calibri"/>
          <w:sz w:val="21"/>
          <w:szCs w:val="21"/>
        </w:rPr>
        <w:t xml:space="preserve"> </w:t>
      </w:r>
      <w:r w:rsidRPr="00EE4D35">
        <w:rPr>
          <w:rFonts w:ascii="Calibri" w:hAnsi="Calibri"/>
          <w:sz w:val="21"/>
          <w:szCs w:val="21"/>
        </w:rPr>
        <w:t>szacowany przez Zamawiającego koszt brutto stanowiący pokrycie kosztów</w:t>
      </w:r>
      <w:r>
        <w:rPr>
          <w:rFonts w:ascii="Calibri" w:hAnsi="Calibri"/>
          <w:sz w:val="21"/>
          <w:szCs w:val="21"/>
        </w:rPr>
        <w:t xml:space="preserve"> części zamiennych i materiałów eksploatacyjnych;</w:t>
      </w:r>
    </w:p>
    <w:p w14:paraId="0321E1A4" w14:textId="77549B42" w:rsidR="00EE4D35" w:rsidRDefault="00EE4D35" w:rsidP="00EE4D35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+ </w:t>
      </w:r>
      <w:r>
        <w:rPr>
          <w:rFonts w:ascii="Calibri" w:hAnsi="Calibri"/>
          <w:sz w:val="21"/>
          <w:szCs w:val="21"/>
          <w:u w:val="single"/>
        </w:rPr>
        <w:t>4 5</w:t>
      </w:r>
      <w:r w:rsidRPr="00603E3F">
        <w:rPr>
          <w:rFonts w:ascii="Calibri" w:hAnsi="Calibri"/>
          <w:sz w:val="21"/>
          <w:szCs w:val="21"/>
          <w:u w:val="single"/>
        </w:rPr>
        <w:t>00,00 zł brutto</w:t>
      </w:r>
      <w:r>
        <w:rPr>
          <w:rFonts w:ascii="Calibri" w:hAnsi="Calibri"/>
          <w:sz w:val="21"/>
          <w:szCs w:val="21"/>
        </w:rPr>
        <w:t xml:space="preserve"> </w:t>
      </w:r>
      <w:r w:rsidRPr="00603E3F">
        <w:rPr>
          <w:rFonts w:ascii="Calibri" w:hAnsi="Calibri"/>
          <w:sz w:val="21"/>
          <w:szCs w:val="21"/>
        </w:rPr>
        <w:t xml:space="preserve">szacowany przez Zamawiającego koszt brutto </w:t>
      </w:r>
      <w:r>
        <w:rPr>
          <w:rFonts w:ascii="Calibri" w:hAnsi="Calibri"/>
          <w:sz w:val="21"/>
          <w:szCs w:val="21"/>
        </w:rPr>
        <w:t>stanowiący</w:t>
      </w:r>
      <w:r w:rsidRPr="00F62B09">
        <w:rPr>
          <w:rFonts w:ascii="Calibri" w:hAnsi="Calibri"/>
          <w:sz w:val="21"/>
          <w:szCs w:val="21"/>
        </w:rPr>
        <w:t xml:space="preserve"> pokrycie kosztów innych prac w </w:t>
      </w:r>
      <w:r w:rsidRPr="00E03CDE">
        <w:rPr>
          <w:rFonts w:ascii="Calibri" w:hAnsi="Calibri"/>
          <w:sz w:val="21"/>
          <w:szCs w:val="21"/>
        </w:rPr>
        <w:t>innych prac w zakresie kotłowni gazowych</w:t>
      </w:r>
      <w:r>
        <w:rPr>
          <w:rFonts w:ascii="Calibri" w:hAnsi="Calibri"/>
          <w:sz w:val="21"/>
          <w:szCs w:val="21"/>
        </w:rPr>
        <w:t>.</w:t>
      </w:r>
    </w:p>
    <w:p w14:paraId="6A8F4BF5" w14:textId="77777777" w:rsidR="00007118" w:rsidRPr="009051D8" w:rsidRDefault="00007118" w:rsidP="00007118">
      <w:pPr>
        <w:pStyle w:val="Akapitzlist"/>
        <w:ind w:left="360"/>
        <w:jc w:val="both"/>
        <w:rPr>
          <w:rFonts w:ascii="Calibri" w:hAnsi="Calibri"/>
          <w:sz w:val="16"/>
          <w:szCs w:val="16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tbl>
      <w:tblPr>
        <w:tblW w:w="101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11"/>
        <w:gridCol w:w="1720"/>
        <w:gridCol w:w="3620"/>
      </w:tblGrid>
      <w:tr w:rsidR="001C3063" w14:paraId="633E196A" w14:textId="77777777" w:rsidTr="00076566">
        <w:trPr>
          <w:trHeight w:val="7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CC343C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Lp.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CFCD795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uprawnienia / świadectwo kwalifikacji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75DA7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numer/data ważności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08013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wydane przez:</w:t>
            </w:r>
          </w:p>
        </w:tc>
      </w:tr>
      <w:tr w:rsidR="001C3063" w14:paraId="0F542088" w14:textId="77777777" w:rsidTr="0007656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61E068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ADB03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E0C4C7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E9D317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1C3063" w14:paraId="4C54F0B1" w14:textId="77777777" w:rsidTr="00076566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A898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A8FB" w14:textId="3C544FBE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9640" w14:textId="77777777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F2C3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1C3063" w14:paraId="0C3A59F5" w14:textId="77777777" w:rsidTr="00076566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28592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38FD" w14:textId="0983F29C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AA2" w14:textId="77777777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CDF96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1C3063" w14:paraId="5E42606C" w14:textId="77777777" w:rsidTr="00076566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C506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59C9" w14:textId="25FF0232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5C" w14:textId="77777777" w:rsidR="001C3063" w:rsidRDefault="001C3063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64003" w14:textId="77777777" w:rsidR="001C3063" w:rsidRDefault="001C3063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0A4A988C" w14:textId="5C8E5C6C" w:rsidR="00282B24" w:rsidRPr="003966EB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3966EB">
        <w:rPr>
          <w:rFonts w:ascii="Calibri" w:hAnsi="Calibri" w:cs="Calibri"/>
          <w:sz w:val="21"/>
          <w:szCs w:val="21"/>
        </w:rPr>
        <w:t>zaoferowana cena obejmuje wszystkie wymagania opis</w:t>
      </w:r>
      <w:r w:rsidR="004B39DD">
        <w:rPr>
          <w:rFonts w:ascii="Calibri" w:hAnsi="Calibri" w:cs="Calibri"/>
          <w:sz w:val="21"/>
          <w:szCs w:val="21"/>
        </w:rPr>
        <w:t>ane w ogłoszeniu</w:t>
      </w:r>
      <w:r w:rsidR="003C37E5" w:rsidRPr="003966EB">
        <w:rPr>
          <w:rFonts w:ascii="Calibri" w:hAnsi="Calibri" w:cs="Calibri"/>
          <w:sz w:val="21"/>
          <w:szCs w:val="21"/>
        </w:rPr>
        <w:t xml:space="preserve">, ma charakter </w:t>
      </w:r>
      <w:r w:rsidRPr="003966EB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3966EB">
        <w:rPr>
          <w:rFonts w:ascii="Calibri" w:hAnsi="Calibri" w:cs="Calibri"/>
          <w:sz w:val="21"/>
          <w:szCs w:val="21"/>
        </w:rPr>
        <w:t xml:space="preserve">ie wszelkie koszty </w:t>
      </w:r>
      <w:r w:rsidRPr="003966EB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3966EB">
        <w:rPr>
          <w:rFonts w:ascii="Calibri" w:hAnsi="Calibri" w:cs="Calibri"/>
          <w:sz w:val="21"/>
          <w:szCs w:val="21"/>
        </w:rPr>
        <w:t xml:space="preserve">koszty transportu, ubezpieczenia oraz </w:t>
      </w:r>
      <w:r w:rsidR="003966EB">
        <w:rPr>
          <w:rFonts w:ascii="Calibri" w:hAnsi="Calibri" w:cs="Calibri"/>
          <w:sz w:val="21"/>
          <w:szCs w:val="21"/>
        </w:rPr>
        <w:t xml:space="preserve">warunków </w:t>
      </w:r>
      <w:r w:rsidR="00BC58E3" w:rsidRPr="003966EB">
        <w:rPr>
          <w:rFonts w:ascii="Calibri" w:hAnsi="Calibri" w:cs="Calibri"/>
          <w:sz w:val="21"/>
          <w:szCs w:val="21"/>
        </w:rPr>
        <w:t xml:space="preserve">gwarancji  </w:t>
      </w:r>
      <w:r w:rsidRPr="003966EB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5FC48BE2" w:rsidR="00016BC8" w:rsidRPr="0072417C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EC1F51">
        <w:rPr>
          <w:rFonts w:ascii="Calibri" w:hAnsi="Calibri" w:cs="Calibri"/>
          <w:b/>
          <w:sz w:val="21"/>
          <w:szCs w:val="21"/>
          <w:u w:val="single"/>
        </w:rPr>
        <w:t>od 1 września 2023 roku do 31 sierpnia 2026 roku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16831365" w14:textId="0626A513" w:rsidR="00B22B3B" w:rsidRDefault="00591648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</w:t>
      </w:r>
      <w:r w:rsidR="00847046">
        <w:rPr>
          <w:rFonts w:ascii="Calibri" w:hAnsi="Calibri"/>
          <w:sz w:val="21"/>
          <w:szCs w:val="21"/>
        </w:rPr>
        <w:t>:</w:t>
      </w:r>
      <w:r w:rsidR="00191102">
        <w:rPr>
          <w:rFonts w:ascii="Calibri" w:hAnsi="Calibri"/>
          <w:sz w:val="21"/>
          <w:szCs w:val="21"/>
        </w:rPr>
        <w:t xml:space="preserve"> </w:t>
      </w:r>
    </w:p>
    <w:p w14:paraId="67F2C607" w14:textId="60323127" w:rsidR="00B22B3B" w:rsidRPr="00076566" w:rsidRDefault="00B22B3B" w:rsidP="00076566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76566">
        <w:rPr>
          <w:rFonts w:ascii="Calibri" w:hAnsi="Calibri"/>
          <w:sz w:val="21"/>
          <w:szCs w:val="21"/>
        </w:rPr>
        <w:t>12 miesięcy w zakresie wykonanych usług</w:t>
      </w:r>
    </w:p>
    <w:p w14:paraId="45D5D68A" w14:textId="5567CA02" w:rsidR="00591648" w:rsidRPr="00076566" w:rsidRDefault="00847046" w:rsidP="00076566">
      <w:pPr>
        <w:pStyle w:val="Akapitzlist"/>
        <w:widowControl/>
        <w:numPr>
          <w:ilvl w:val="0"/>
          <w:numId w:val="3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76566">
        <w:rPr>
          <w:rFonts w:ascii="Calibri" w:hAnsi="Calibri"/>
          <w:sz w:val="21"/>
          <w:szCs w:val="21"/>
        </w:rPr>
        <w:t xml:space="preserve">24 miesięcy (zgodnie z gwarancją producenta)  </w:t>
      </w:r>
      <w:r w:rsidR="00B22B3B" w:rsidRPr="00076566">
        <w:rPr>
          <w:rFonts w:ascii="Calibri" w:hAnsi="Calibri"/>
          <w:sz w:val="21"/>
          <w:szCs w:val="21"/>
        </w:rPr>
        <w:t>na wymienione części i podzespoły</w:t>
      </w:r>
      <w:r w:rsidR="00191102" w:rsidRPr="00076566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1C3063">
      <w:pPr>
        <w:pStyle w:val="Akapitzlist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1C3063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B6EC" w14:textId="77777777" w:rsidR="00D3572D" w:rsidRDefault="00D3572D" w:rsidP="00146C7A">
      <w:r>
        <w:separator/>
      </w:r>
    </w:p>
  </w:endnote>
  <w:endnote w:type="continuationSeparator" w:id="0">
    <w:p w14:paraId="1344AEC1" w14:textId="77777777" w:rsidR="00D3572D" w:rsidRDefault="00D3572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71DAD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5A5F" w14:textId="77777777" w:rsidR="00D3572D" w:rsidRDefault="00D3572D" w:rsidP="00146C7A">
      <w:r>
        <w:separator/>
      </w:r>
    </w:p>
  </w:footnote>
  <w:footnote w:type="continuationSeparator" w:id="0">
    <w:p w14:paraId="10EBB3FC" w14:textId="77777777" w:rsidR="00D3572D" w:rsidRDefault="00D3572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37FAD75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91C5D">
                                <w:rPr>
                                  <w:rFonts w:ascii="Calibri" w:eastAsiaTheme="majorEastAsia" w:hAnsi="Calibri"/>
                                </w:rPr>
                                <w:t>47.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37FAD75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91C5D">
                          <w:rPr>
                            <w:rFonts w:ascii="Calibri" w:eastAsiaTheme="majorEastAsia" w:hAnsi="Calibri"/>
                          </w:rPr>
                          <w:t>47.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49AC9D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569"/>
    <w:multiLevelType w:val="hybridMultilevel"/>
    <w:tmpl w:val="245C2D92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C6FAC"/>
    <w:multiLevelType w:val="hybridMultilevel"/>
    <w:tmpl w:val="F8986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D5A3A"/>
    <w:multiLevelType w:val="hybridMultilevel"/>
    <w:tmpl w:val="667883DC"/>
    <w:lvl w:ilvl="0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1788D"/>
    <w:multiLevelType w:val="hybridMultilevel"/>
    <w:tmpl w:val="1AC66B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9"/>
  </w:num>
  <w:num w:numId="13">
    <w:abstractNumId w:val="25"/>
  </w:num>
  <w:num w:numId="14">
    <w:abstractNumId w:val="23"/>
  </w:num>
  <w:num w:numId="15">
    <w:abstractNumId w:val="9"/>
  </w:num>
  <w:num w:numId="16">
    <w:abstractNumId w:val="10"/>
  </w:num>
  <w:num w:numId="17">
    <w:abstractNumId w:val="8"/>
  </w:num>
  <w:num w:numId="18">
    <w:abstractNumId w:val="16"/>
  </w:num>
  <w:num w:numId="19">
    <w:abstractNumId w:val="28"/>
  </w:num>
  <w:num w:numId="20">
    <w:abstractNumId w:val="3"/>
  </w:num>
  <w:num w:numId="21">
    <w:abstractNumId w:val="26"/>
  </w:num>
  <w:num w:numId="22">
    <w:abstractNumId w:val="22"/>
  </w:num>
  <w:num w:numId="23">
    <w:abstractNumId w:val="14"/>
  </w:num>
  <w:num w:numId="24">
    <w:abstractNumId w:val="1"/>
  </w:num>
  <w:num w:numId="25">
    <w:abstractNumId w:val="0"/>
  </w:num>
  <w:num w:numId="26">
    <w:abstractNumId w:val="7"/>
  </w:num>
  <w:num w:numId="27">
    <w:abstractNumId w:val="5"/>
  </w:num>
  <w:num w:numId="28">
    <w:abstractNumId w:val="19"/>
  </w:num>
  <w:num w:numId="29">
    <w:abstractNumId w:val="15"/>
  </w:num>
  <w:num w:numId="30">
    <w:abstractNumId w:val="2"/>
  </w:num>
  <w:num w:numId="31">
    <w:abstractNumId w:val="1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274"/>
    <w:rsid w:val="00004221"/>
    <w:rsid w:val="000059F2"/>
    <w:rsid w:val="00007118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76566"/>
    <w:rsid w:val="00081A31"/>
    <w:rsid w:val="00091C38"/>
    <w:rsid w:val="0009207E"/>
    <w:rsid w:val="000A3ACC"/>
    <w:rsid w:val="000C2BA6"/>
    <w:rsid w:val="000C7F2D"/>
    <w:rsid w:val="000E1B8B"/>
    <w:rsid w:val="000E6EF8"/>
    <w:rsid w:val="000E7CCC"/>
    <w:rsid w:val="000F2445"/>
    <w:rsid w:val="00102A70"/>
    <w:rsid w:val="0010475F"/>
    <w:rsid w:val="0012349C"/>
    <w:rsid w:val="00136096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C3063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4AD7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4F3E"/>
    <w:rsid w:val="00346E07"/>
    <w:rsid w:val="00356589"/>
    <w:rsid w:val="00372131"/>
    <w:rsid w:val="00384F1E"/>
    <w:rsid w:val="003966EB"/>
    <w:rsid w:val="003A2DCA"/>
    <w:rsid w:val="003B1604"/>
    <w:rsid w:val="003C2903"/>
    <w:rsid w:val="003C37E5"/>
    <w:rsid w:val="003D1073"/>
    <w:rsid w:val="003E5E5F"/>
    <w:rsid w:val="003E6A7A"/>
    <w:rsid w:val="003E7169"/>
    <w:rsid w:val="003F29A2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B39DD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06E2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91C5D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1DAD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C66CE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046"/>
    <w:rsid w:val="00847738"/>
    <w:rsid w:val="00867CD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051D8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7C78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2B3B"/>
    <w:rsid w:val="00B237D9"/>
    <w:rsid w:val="00B23B2F"/>
    <w:rsid w:val="00B27249"/>
    <w:rsid w:val="00B302B1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121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67CB3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3572D"/>
    <w:rsid w:val="00D40EE5"/>
    <w:rsid w:val="00D420D2"/>
    <w:rsid w:val="00D43A7F"/>
    <w:rsid w:val="00D57A77"/>
    <w:rsid w:val="00D86726"/>
    <w:rsid w:val="00D917A1"/>
    <w:rsid w:val="00D954D1"/>
    <w:rsid w:val="00DA6682"/>
    <w:rsid w:val="00DA75D2"/>
    <w:rsid w:val="00DB2248"/>
    <w:rsid w:val="00DB32BB"/>
    <w:rsid w:val="00DB6A27"/>
    <w:rsid w:val="00DC2612"/>
    <w:rsid w:val="00DE7730"/>
    <w:rsid w:val="00DF4517"/>
    <w:rsid w:val="00E03CDE"/>
    <w:rsid w:val="00E05238"/>
    <w:rsid w:val="00E06AFE"/>
    <w:rsid w:val="00E17D26"/>
    <w:rsid w:val="00E252BD"/>
    <w:rsid w:val="00E37543"/>
    <w:rsid w:val="00E52FCF"/>
    <w:rsid w:val="00E56136"/>
    <w:rsid w:val="00E56E8F"/>
    <w:rsid w:val="00E61A6A"/>
    <w:rsid w:val="00E620C3"/>
    <w:rsid w:val="00E6226D"/>
    <w:rsid w:val="00E6247F"/>
    <w:rsid w:val="00E70597"/>
    <w:rsid w:val="00E71CD5"/>
    <w:rsid w:val="00E825AB"/>
    <w:rsid w:val="00E852FA"/>
    <w:rsid w:val="00E92644"/>
    <w:rsid w:val="00E969CF"/>
    <w:rsid w:val="00E976D7"/>
    <w:rsid w:val="00EA52F4"/>
    <w:rsid w:val="00EC1F51"/>
    <w:rsid w:val="00EC363F"/>
    <w:rsid w:val="00EC6889"/>
    <w:rsid w:val="00ED39A8"/>
    <w:rsid w:val="00EE4D35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4414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9608-A7BC-4756-A6E5-96FD2A07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</cp:revision>
  <cp:lastPrinted>2023-06-02T08:36:00Z</cp:lastPrinted>
  <dcterms:created xsi:type="dcterms:W3CDTF">2023-07-27T11:27:00Z</dcterms:created>
  <dcterms:modified xsi:type="dcterms:W3CDTF">2023-07-31T06:28:00Z</dcterms:modified>
</cp:coreProperties>
</file>