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4D" w:rsidRPr="001D5C21" w:rsidRDefault="001D5C21" w:rsidP="00601A4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="00601A4D" w:rsidRPr="001D5C21">
        <w:rPr>
          <w:rFonts w:ascii="Arial" w:hAnsi="Arial" w:cs="Arial"/>
          <w:i/>
        </w:rPr>
        <w:t xml:space="preserve"> do ogłoszenia o zamówieniu</w:t>
      </w:r>
    </w:p>
    <w:p w:rsidR="001D5C21" w:rsidRDefault="001D5C21" w:rsidP="00C2396C">
      <w:pPr>
        <w:jc w:val="center"/>
        <w:rPr>
          <w:rFonts w:ascii="Arial" w:hAnsi="Arial" w:cs="Arial"/>
          <w:b/>
        </w:rPr>
      </w:pPr>
    </w:p>
    <w:p w:rsidR="001D5C21" w:rsidRDefault="001D5C21" w:rsidP="00C239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:rsidR="00A976C2" w:rsidRPr="00A976C2" w:rsidRDefault="00A976C2" w:rsidP="00A976C2">
      <w:pPr>
        <w:pStyle w:val="Bezodstpw"/>
      </w:pPr>
    </w:p>
    <w:p w:rsidR="001D5C21" w:rsidRDefault="001D5C21" w:rsidP="00A976C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1D5C21" w:rsidRDefault="001D5C21" w:rsidP="00A976C2">
      <w:pPr>
        <w:pStyle w:val="Akapitzli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wykoanie wymiany okien w budynku Terenowej KRUS </w:t>
      </w:r>
      <w:r w:rsidR="00A976C2">
        <w:rPr>
          <w:rFonts w:ascii="Arial" w:hAnsi="Arial" w:cs="Arial"/>
        </w:rPr>
        <w:br/>
        <w:t>w Pszczynie przy</w:t>
      </w:r>
      <w:r>
        <w:rPr>
          <w:rFonts w:ascii="Arial" w:hAnsi="Arial" w:cs="Arial"/>
        </w:rPr>
        <w:t xml:space="preserve"> ul. Dworcowej 36.</w:t>
      </w:r>
    </w:p>
    <w:p w:rsidR="00A976C2" w:rsidRDefault="001D5C21" w:rsidP="00A976C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zamówienia:</w:t>
      </w:r>
    </w:p>
    <w:p w:rsidR="001D5C21" w:rsidRPr="00A976C2" w:rsidRDefault="001D5C21" w:rsidP="00A976C2">
      <w:pPr>
        <w:pStyle w:val="Akapitzlist"/>
        <w:spacing w:line="276" w:lineRule="auto"/>
        <w:ind w:left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>Opis techniczny nowych okien:</w:t>
      </w:r>
    </w:p>
    <w:p w:rsidR="00A976C2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Okna z profili PCV w kolorze białym, rozwieralno-uchylne, wyjątek stanowią rozwieralne skrzydła górne w oknach w kształcie łuków,</w:t>
      </w:r>
    </w:p>
    <w:p w:rsidR="00A976C2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>Okna trzyszybowe z ciepłą ramką, od strony zewnętrznej szyba bezpieczna,</w:t>
      </w:r>
    </w:p>
    <w:p w:rsidR="00A976C2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>Współczynnik termiczny nie większy niż 1 W/m</w:t>
      </w:r>
      <w:r w:rsidRPr="00A976C2">
        <w:rPr>
          <w:rFonts w:ascii="Arial" w:hAnsi="Arial" w:cs="Arial"/>
          <w:vertAlign w:val="superscript"/>
        </w:rPr>
        <w:t>2</w:t>
      </w:r>
      <w:r w:rsidRPr="00A976C2">
        <w:rPr>
          <w:rFonts w:ascii="Arial" w:hAnsi="Arial" w:cs="Arial"/>
        </w:rPr>
        <w:t xml:space="preserve"> x K,</w:t>
      </w:r>
    </w:p>
    <w:p w:rsidR="00A976C2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>Sposoby otwierania, uchylania, ilości, kształt i przybliżone wymiary zawiera zestawienie okien stanowiące pkt x. Podane wymiary należy traktować jako orientacyjne, Wykonawca przyd przystąpienie do p</w:t>
      </w:r>
      <w:r w:rsidR="00A976C2">
        <w:rPr>
          <w:rFonts w:ascii="Arial" w:hAnsi="Arial" w:cs="Arial"/>
        </w:rPr>
        <w:t xml:space="preserve">rodukcji okien jest zobowiązany </w:t>
      </w:r>
      <w:r w:rsidRPr="00A976C2">
        <w:rPr>
          <w:rFonts w:ascii="Arial" w:hAnsi="Arial" w:cs="Arial"/>
        </w:rPr>
        <w:t>do dokonania samodzielnych i precyz</w:t>
      </w:r>
      <w:r w:rsidR="00A976C2">
        <w:rPr>
          <w:rFonts w:ascii="Arial" w:hAnsi="Arial" w:cs="Arial"/>
        </w:rPr>
        <w:t>yjnych pomiarów wszystkich okie</w:t>
      </w:r>
      <w:r w:rsidRPr="00A976C2">
        <w:rPr>
          <w:rFonts w:ascii="Arial" w:hAnsi="Arial" w:cs="Arial"/>
        </w:rPr>
        <w:t>n znajdujących się w części budynku użytkowanej przez PT KRUS w Pszczynie,</w:t>
      </w:r>
    </w:p>
    <w:p w:rsidR="00A976C2" w:rsidRPr="00781E18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  <w:b/>
        </w:rPr>
      </w:pPr>
      <w:r w:rsidRPr="00781E18">
        <w:rPr>
          <w:rFonts w:ascii="Arial" w:hAnsi="Arial" w:cs="Arial"/>
          <w:b/>
        </w:rPr>
        <w:t xml:space="preserve">Nowe okna winny mieć ten sam podział, wymiary i kształt co okna demontowane oraz okna na pozostałej części budynku administrowanej przez PTBS, z powodu objęcia budynku ochroną lokalnego konserwatora zabytków, </w:t>
      </w:r>
    </w:p>
    <w:p w:rsidR="00A976C2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>Okna należy wyposażyć w okucia z zaczepem antywyważeniowym klasy RC 2,</w:t>
      </w:r>
    </w:p>
    <w:p w:rsidR="00A976C2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 xml:space="preserve">Przed przystąpieniem do montażu okien należy zdemontować 6 szt. </w:t>
      </w:r>
      <w:r w:rsidR="00A976C2">
        <w:rPr>
          <w:rFonts w:ascii="Arial" w:hAnsi="Arial" w:cs="Arial"/>
        </w:rPr>
        <w:t>krat</w:t>
      </w:r>
      <w:r w:rsidRPr="00A976C2">
        <w:rPr>
          <w:rFonts w:ascii="Arial" w:hAnsi="Arial" w:cs="Arial"/>
        </w:rPr>
        <w:t xml:space="preserve"> stalowych z okien na części elewacji od strony podwórza,</w:t>
      </w:r>
    </w:p>
    <w:p w:rsidR="00A976C2" w:rsidRPr="00A976C2" w:rsidRDefault="001D5C21" w:rsidP="00A976C2">
      <w:pPr>
        <w:pStyle w:val="Akapitzlist"/>
        <w:numPr>
          <w:ilvl w:val="0"/>
          <w:numId w:val="3"/>
        </w:numPr>
        <w:spacing w:line="276" w:lineRule="auto"/>
        <w:ind w:left="981" w:hanging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>Wszystkie okna należy wyposażyć w nowe parapety wewnętrzne z PCV. Na oknach na częsci elewacji od strony podwórza należy zamontować parapety zewnętrzne aluminiowe. Okna na elewacji frontowej (8 szt.) należy dopasować do istniejących parapetów betonowych.</w:t>
      </w:r>
    </w:p>
    <w:p w:rsidR="00A976C2" w:rsidRPr="00A976C2" w:rsidRDefault="00A976C2" w:rsidP="00A976C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A976C2">
        <w:rPr>
          <w:rFonts w:ascii="Arial" w:hAnsi="Arial" w:cs="Arial"/>
        </w:rPr>
        <w:t>Zakres prac obejmuje: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22"/>
        <w:gridCol w:w="6478"/>
        <w:gridCol w:w="759"/>
        <w:gridCol w:w="767"/>
      </w:tblGrid>
      <w:tr w:rsidR="00A976C2" w:rsidTr="00A976C2">
        <w:tc>
          <w:tcPr>
            <w:tcW w:w="522" w:type="dxa"/>
            <w:shd w:val="clear" w:color="auto" w:fill="F2F2F2" w:themeFill="background1" w:themeFillShade="F2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704" w:type="dxa"/>
            <w:shd w:val="clear" w:color="auto" w:fill="F2F2F2" w:themeFill="background1" w:themeFillShade="F2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prac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 Miary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A976C2" w:rsidTr="00A976C2">
        <w:tc>
          <w:tcPr>
            <w:tcW w:w="522" w:type="dxa"/>
            <w:shd w:val="clear" w:color="auto" w:fill="F2F2F2" w:themeFill="background1" w:themeFillShade="F2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04" w:type="dxa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starych okien wraz z ich utylizacją</w:t>
            </w:r>
          </w:p>
        </w:tc>
        <w:tc>
          <w:tcPr>
            <w:tcW w:w="759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7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976C2" w:rsidTr="00A976C2">
        <w:tc>
          <w:tcPr>
            <w:tcW w:w="522" w:type="dxa"/>
            <w:shd w:val="clear" w:color="auto" w:fill="F2F2F2" w:themeFill="background1" w:themeFillShade="F2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04" w:type="dxa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Montaż nowych okien z PCV</w:t>
            </w:r>
          </w:p>
        </w:tc>
        <w:tc>
          <w:tcPr>
            <w:tcW w:w="759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7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976C2" w:rsidTr="00A976C2">
        <w:tc>
          <w:tcPr>
            <w:tcW w:w="522" w:type="dxa"/>
            <w:shd w:val="clear" w:color="auto" w:fill="F2F2F2" w:themeFill="background1" w:themeFillShade="F2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04" w:type="dxa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Montaż nowych parapetów wewnętrznych z PCV</w:t>
            </w:r>
          </w:p>
        </w:tc>
        <w:tc>
          <w:tcPr>
            <w:tcW w:w="759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7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976C2" w:rsidTr="00A976C2">
        <w:tc>
          <w:tcPr>
            <w:tcW w:w="522" w:type="dxa"/>
            <w:shd w:val="clear" w:color="auto" w:fill="F2F2F2" w:themeFill="background1" w:themeFillShade="F2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04" w:type="dxa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Montaż nowych parapetów zewnętrznych aluminiowych na oknach elewacji od strony podwórza</w:t>
            </w:r>
          </w:p>
        </w:tc>
        <w:tc>
          <w:tcPr>
            <w:tcW w:w="759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7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976C2" w:rsidTr="00A976C2">
        <w:tc>
          <w:tcPr>
            <w:tcW w:w="522" w:type="dxa"/>
            <w:shd w:val="clear" w:color="auto" w:fill="F2F2F2" w:themeFill="background1" w:themeFillShade="F2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04" w:type="dxa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uszkodzonych ościeży po demontażu okien skrzynkowych</w:t>
            </w:r>
          </w:p>
        </w:tc>
        <w:tc>
          <w:tcPr>
            <w:tcW w:w="759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mb.</w:t>
            </w:r>
          </w:p>
        </w:tc>
        <w:tc>
          <w:tcPr>
            <w:tcW w:w="767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99,46</w:t>
            </w:r>
          </w:p>
        </w:tc>
      </w:tr>
      <w:tr w:rsidR="00A976C2" w:rsidTr="00A976C2">
        <w:tc>
          <w:tcPr>
            <w:tcW w:w="522" w:type="dxa"/>
            <w:shd w:val="clear" w:color="auto" w:fill="F2F2F2" w:themeFill="background1" w:themeFillShade="F2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04" w:type="dxa"/>
          </w:tcPr>
          <w:p w:rsidR="00A976C2" w:rsidRDefault="00A976C2" w:rsidP="00A976C2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istniejących krat stalowych</w:t>
            </w:r>
          </w:p>
        </w:tc>
        <w:tc>
          <w:tcPr>
            <w:tcW w:w="759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67" w:type="dxa"/>
            <w:vAlign w:val="center"/>
          </w:tcPr>
          <w:p w:rsidR="00A976C2" w:rsidRDefault="00A976C2" w:rsidP="00A976C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A976C2" w:rsidRDefault="00A976C2" w:rsidP="00A976C2">
      <w:pPr>
        <w:pStyle w:val="Bezodstpw"/>
        <w:rPr>
          <w:rFonts w:ascii="Arial" w:hAnsi="Arial" w:cs="Arial"/>
        </w:rPr>
      </w:pPr>
    </w:p>
    <w:p w:rsidR="00374ED4" w:rsidRPr="00A976C2" w:rsidRDefault="00374ED4" w:rsidP="00A976C2">
      <w:pPr>
        <w:pStyle w:val="Bezodstpw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 w:rsidRPr="00A976C2">
        <w:rPr>
          <w:rFonts w:ascii="Arial" w:hAnsi="Arial" w:cs="Arial"/>
        </w:rPr>
        <w:lastRenderedPageBreak/>
        <w:t>Zestawienie okien</w:t>
      </w:r>
    </w:p>
    <w:p w:rsidR="003C3569" w:rsidRPr="00A976C2" w:rsidRDefault="000A0930" w:rsidP="007A0EA6">
      <w:pPr>
        <w:pStyle w:val="Bezodstpw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A976C2">
        <w:rPr>
          <w:rFonts w:ascii="Arial" w:hAnsi="Arial" w:cs="Arial"/>
        </w:rPr>
        <w:t>OKNA ELEWACJI OD STRONY PODWÓRZA</w:t>
      </w:r>
    </w:p>
    <w:p w:rsidR="00374ED4" w:rsidRPr="00A976C2" w:rsidRDefault="00374ED4" w:rsidP="00CC32F9">
      <w:pPr>
        <w:pStyle w:val="Bezodstpw"/>
        <w:numPr>
          <w:ilvl w:val="0"/>
          <w:numId w:val="5"/>
        </w:numPr>
        <w:spacing w:line="276" w:lineRule="auto"/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>Okno nr 1 Ilość 1 szt.</w:t>
      </w:r>
    </w:p>
    <w:p w:rsidR="00A976C2" w:rsidRDefault="00A976C2" w:rsidP="003C3569">
      <w:pPr>
        <w:pStyle w:val="Bezodstpw"/>
        <w:rPr>
          <w:rFonts w:ascii="Arial" w:hAnsi="Arial" w:cs="Arial"/>
        </w:rPr>
      </w:pPr>
    </w:p>
    <w:p w:rsidR="003C3569" w:rsidRPr="007A0EA6" w:rsidRDefault="00A976C2" w:rsidP="007A0EA6">
      <w:pPr>
        <w:ind w:left="1021"/>
      </w:pPr>
      <w:r w:rsidRPr="001D5C21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12700</wp:posOffset>
            </wp:positionV>
            <wp:extent cx="2724150" cy="3409950"/>
            <wp:effectExtent l="0" t="0" r="0" b="0"/>
            <wp:wrapSquare wrapText="bothSides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7241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</w:r>
    </w:p>
    <w:p w:rsidR="00374ED4" w:rsidRPr="001D5C21" w:rsidRDefault="00374ED4" w:rsidP="00CC32F9">
      <w:pPr>
        <w:pStyle w:val="Bezodstpw"/>
        <w:numPr>
          <w:ilvl w:val="0"/>
          <w:numId w:val="5"/>
        </w:numPr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>Okno nr 2 ilość  1 szt.</w:t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inline distT="0" distB="0" distL="0" distR="0">
            <wp:extent cx="2724150" cy="346710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27241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69" w:rsidRDefault="003C3569" w:rsidP="003C3569">
      <w:pPr>
        <w:pStyle w:val="Bezodstpw"/>
        <w:rPr>
          <w:rFonts w:ascii="Arial" w:hAnsi="Arial" w:cs="Arial"/>
        </w:rPr>
      </w:pPr>
    </w:p>
    <w:p w:rsidR="00CC32F9" w:rsidRDefault="00CC32F9" w:rsidP="003C3569">
      <w:pPr>
        <w:pStyle w:val="Bezodstpw"/>
        <w:rPr>
          <w:rFonts w:ascii="Arial" w:hAnsi="Arial" w:cs="Arial"/>
        </w:rPr>
      </w:pPr>
    </w:p>
    <w:p w:rsidR="00CC32F9" w:rsidRDefault="00CC32F9" w:rsidP="003C3569">
      <w:pPr>
        <w:pStyle w:val="Bezodstpw"/>
        <w:rPr>
          <w:rFonts w:ascii="Arial" w:hAnsi="Arial" w:cs="Arial"/>
        </w:rPr>
      </w:pPr>
    </w:p>
    <w:p w:rsidR="00CC32F9" w:rsidRDefault="00CC32F9" w:rsidP="003C3569">
      <w:pPr>
        <w:pStyle w:val="Bezodstpw"/>
        <w:rPr>
          <w:rFonts w:ascii="Arial" w:hAnsi="Arial" w:cs="Arial"/>
        </w:rPr>
      </w:pPr>
    </w:p>
    <w:p w:rsidR="00CC32F9" w:rsidRDefault="00CC32F9" w:rsidP="003C3569">
      <w:pPr>
        <w:pStyle w:val="Bezodstpw"/>
        <w:rPr>
          <w:rFonts w:ascii="Arial" w:hAnsi="Arial" w:cs="Arial"/>
        </w:rPr>
      </w:pPr>
    </w:p>
    <w:p w:rsidR="00CC32F9" w:rsidRDefault="00CC32F9" w:rsidP="003C3569">
      <w:pPr>
        <w:pStyle w:val="Bezodstpw"/>
        <w:rPr>
          <w:rFonts w:ascii="Arial" w:hAnsi="Arial" w:cs="Arial"/>
        </w:rPr>
      </w:pPr>
    </w:p>
    <w:p w:rsidR="00CC32F9" w:rsidRPr="001D5C21" w:rsidRDefault="00CC32F9" w:rsidP="003C3569">
      <w:pPr>
        <w:pStyle w:val="Bezodstpw"/>
        <w:rPr>
          <w:rFonts w:ascii="Arial" w:hAnsi="Arial" w:cs="Arial"/>
        </w:rPr>
      </w:pPr>
    </w:p>
    <w:p w:rsidR="00374ED4" w:rsidRPr="001D5C21" w:rsidRDefault="00374ED4" w:rsidP="00CC32F9">
      <w:pPr>
        <w:pStyle w:val="Bezodstpw"/>
        <w:numPr>
          <w:ilvl w:val="0"/>
          <w:numId w:val="5"/>
        </w:numPr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>Okno nr 3 ilość 1 szt.</w:t>
      </w:r>
    </w:p>
    <w:p w:rsidR="00374ED4" w:rsidRPr="001D5C21" w:rsidRDefault="00374ED4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inline distT="0" distB="0" distL="0" distR="0">
            <wp:extent cx="2743200" cy="340995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743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74ED4" w:rsidRPr="001D5C21" w:rsidRDefault="00374ED4" w:rsidP="007A0EA6">
      <w:pPr>
        <w:pStyle w:val="Bezodstpw"/>
        <w:numPr>
          <w:ilvl w:val="0"/>
          <w:numId w:val="5"/>
        </w:numPr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>Okno nr 4 ilość 1 szt.</w:t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inline distT="0" distB="0" distL="0" distR="0">
            <wp:extent cx="2790825" cy="3724275"/>
            <wp:effectExtent l="0" t="0" r="9525" b="9525"/>
            <wp:docPr id="54" name="Picut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7908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74ED4" w:rsidRPr="001D5C21" w:rsidRDefault="00CA7784" w:rsidP="007A0EA6">
      <w:pPr>
        <w:pStyle w:val="Bezodstpw"/>
        <w:numPr>
          <w:ilvl w:val="0"/>
          <w:numId w:val="5"/>
        </w:numPr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 xml:space="preserve">Okno nr 5 ilość  </w:t>
      </w:r>
      <w:r w:rsidR="00C2396C" w:rsidRPr="001D5C21">
        <w:rPr>
          <w:rFonts w:ascii="Arial" w:hAnsi="Arial" w:cs="Arial"/>
        </w:rPr>
        <w:t>1</w:t>
      </w:r>
      <w:r w:rsidRPr="001D5C21">
        <w:rPr>
          <w:rFonts w:ascii="Arial" w:hAnsi="Arial" w:cs="Arial"/>
        </w:rPr>
        <w:t>szt.</w:t>
      </w:r>
    </w:p>
    <w:p w:rsidR="007A0EA6" w:rsidRDefault="007A0EA6" w:rsidP="003C3569">
      <w:pPr>
        <w:pStyle w:val="Bezodstpw"/>
        <w:rPr>
          <w:rFonts w:ascii="Arial" w:hAnsi="Arial" w:cs="Arial"/>
        </w:rPr>
      </w:pPr>
    </w:p>
    <w:p w:rsidR="00C2396C" w:rsidRPr="001D5C21" w:rsidRDefault="007A0EA6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728345</wp:posOffset>
            </wp:positionH>
            <wp:positionV relativeFrom="page">
              <wp:posOffset>1219199</wp:posOffset>
            </wp:positionV>
            <wp:extent cx="2743200" cy="3324225"/>
            <wp:effectExtent l="0" t="0" r="9525" b="9525"/>
            <wp:wrapNone/>
            <wp:docPr id="78" name="Shap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7432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96C" w:rsidRPr="001D5C21" w:rsidRDefault="00C2396C" w:rsidP="007A0EA6">
      <w:pPr>
        <w:pStyle w:val="Bezodstpw"/>
        <w:ind w:left="1021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Default="00C2396C" w:rsidP="003C3569">
      <w:pPr>
        <w:pStyle w:val="Bezodstpw"/>
        <w:rPr>
          <w:rFonts w:ascii="Arial" w:hAnsi="Arial" w:cs="Arial"/>
        </w:rPr>
      </w:pPr>
    </w:p>
    <w:p w:rsidR="007A0EA6" w:rsidRPr="001D5C21" w:rsidRDefault="007A0EA6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C2396C" w:rsidRPr="001D5C21" w:rsidRDefault="00C2396C" w:rsidP="003C3569">
      <w:pPr>
        <w:pStyle w:val="Bezodstpw"/>
        <w:rPr>
          <w:rFonts w:ascii="Arial" w:hAnsi="Arial" w:cs="Arial"/>
        </w:rPr>
      </w:pPr>
    </w:p>
    <w:p w:rsidR="00002FF1" w:rsidRPr="001D5C21" w:rsidRDefault="00002FF1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CD17EB" w:rsidRPr="001D5C21" w:rsidRDefault="00CD17EB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7A0EA6" w:rsidRDefault="007A0EA6" w:rsidP="003C3569">
      <w:pPr>
        <w:pStyle w:val="Bezodstpw"/>
        <w:rPr>
          <w:rFonts w:ascii="Arial" w:hAnsi="Arial" w:cs="Arial"/>
        </w:rPr>
      </w:pPr>
    </w:p>
    <w:p w:rsidR="007A0EA6" w:rsidRDefault="007A0EA6" w:rsidP="003C3569">
      <w:pPr>
        <w:pStyle w:val="Bezodstpw"/>
        <w:rPr>
          <w:rFonts w:ascii="Arial" w:hAnsi="Arial" w:cs="Arial"/>
        </w:rPr>
      </w:pPr>
    </w:p>
    <w:p w:rsidR="007A0EA6" w:rsidRDefault="007A0EA6" w:rsidP="003C3569">
      <w:pPr>
        <w:pStyle w:val="Bezodstpw"/>
        <w:rPr>
          <w:rFonts w:ascii="Arial" w:hAnsi="Arial" w:cs="Arial"/>
        </w:rPr>
      </w:pPr>
    </w:p>
    <w:p w:rsidR="003C3569" w:rsidRPr="001D5C21" w:rsidRDefault="00CA7784" w:rsidP="007A0EA6">
      <w:pPr>
        <w:pStyle w:val="Bezodstpw"/>
        <w:numPr>
          <w:ilvl w:val="0"/>
          <w:numId w:val="5"/>
        </w:numPr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 xml:space="preserve">Okno nr 6 ilość </w:t>
      </w:r>
      <w:r w:rsidR="00C2396C" w:rsidRPr="001D5C21">
        <w:rPr>
          <w:rFonts w:ascii="Arial" w:hAnsi="Arial" w:cs="Arial"/>
        </w:rPr>
        <w:t>3</w:t>
      </w:r>
      <w:r w:rsidRPr="001D5C21">
        <w:rPr>
          <w:rFonts w:ascii="Arial" w:hAnsi="Arial" w:cs="Arial"/>
        </w:rPr>
        <w:t xml:space="preserve"> szt.</w:t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45344C" w:rsidRPr="001D5C21" w:rsidRDefault="007A0EA6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inline distT="0" distB="0" distL="0" distR="0" wp14:anchorId="3F40A699" wp14:editId="2E44090F">
            <wp:extent cx="2895600" cy="4143375"/>
            <wp:effectExtent l="0" t="0" r="0" b="9525"/>
            <wp:docPr id="6" name="Picut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8956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4C" w:rsidRPr="001D5C21" w:rsidRDefault="0045344C" w:rsidP="003C3569">
      <w:pPr>
        <w:pStyle w:val="Bezodstpw"/>
        <w:rPr>
          <w:rFonts w:ascii="Arial" w:hAnsi="Arial" w:cs="Arial"/>
        </w:rPr>
      </w:pPr>
    </w:p>
    <w:p w:rsidR="00C2396C" w:rsidRDefault="00C2396C" w:rsidP="003C3569">
      <w:pPr>
        <w:pStyle w:val="Bezodstpw"/>
        <w:rPr>
          <w:rFonts w:ascii="Arial" w:hAnsi="Arial" w:cs="Arial"/>
        </w:rPr>
      </w:pPr>
    </w:p>
    <w:p w:rsidR="007A0EA6" w:rsidRPr="001D5C21" w:rsidRDefault="007A0EA6" w:rsidP="003C3569">
      <w:pPr>
        <w:pStyle w:val="Bezodstpw"/>
        <w:rPr>
          <w:rFonts w:ascii="Arial" w:hAnsi="Arial" w:cs="Arial"/>
        </w:rPr>
      </w:pPr>
    </w:p>
    <w:p w:rsidR="003C3569" w:rsidRPr="001D5C21" w:rsidRDefault="00CA7784" w:rsidP="007A0EA6">
      <w:pPr>
        <w:pStyle w:val="Bezodstpw"/>
        <w:numPr>
          <w:ilvl w:val="0"/>
          <w:numId w:val="5"/>
        </w:numPr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lastRenderedPageBreak/>
        <w:t>Okno nr 7 ilość  1szt.</w:t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inline distT="0" distB="0" distL="0" distR="0">
            <wp:extent cx="2695575" cy="3781425"/>
            <wp:effectExtent l="0" t="0" r="9525" b="9525"/>
            <wp:docPr id="87" name="Picut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6955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84" w:rsidRPr="001D5C21" w:rsidRDefault="00CA7784" w:rsidP="003C3569">
      <w:pPr>
        <w:pStyle w:val="Bezodstpw"/>
        <w:rPr>
          <w:rFonts w:ascii="Arial" w:hAnsi="Arial" w:cs="Arial"/>
        </w:rPr>
      </w:pPr>
    </w:p>
    <w:p w:rsidR="003C3569" w:rsidRPr="007A0EA6" w:rsidRDefault="00CA7784" w:rsidP="003C3569">
      <w:pPr>
        <w:pStyle w:val="Bezodstpw"/>
        <w:numPr>
          <w:ilvl w:val="0"/>
          <w:numId w:val="5"/>
        </w:numPr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>Okno nr 8 ilość 1 szt.</w:t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inline distT="0" distB="0" distL="0" distR="0">
            <wp:extent cx="2609850" cy="3562350"/>
            <wp:effectExtent l="0" t="0" r="0" b="0"/>
            <wp:docPr id="97" name="Picut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09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p w:rsidR="00601A4D" w:rsidRPr="001D5C21" w:rsidRDefault="00601A4D" w:rsidP="003C3569">
      <w:pPr>
        <w:pStyle w:val="Bezodstpw"/>
        <w:rPr>
          <w:rFonts w:ascii="Arial" w:hAnsi="Arial" w:cs="Arial"/>
          <w:b/>
        </w:rPr>
      </w:pPr>
    </w:p>
    <w:p w:rsidR="00601A4D" w:rsidRPr="007A0EA6" w:rsidRDefault="00601A4D" w:rsidP="007A0EA6">
      <w:pPr>
        <w:pStyle w:val="Bezodstpw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7A0EA6">
        <w:rPr>
          <w:rFonts w:ascii="Arial" w:hAnsi="Arial" w:cs="Arial"/>
        </w:rPr>
        <w:lastRenderedPageBreak/>
        <w:t>OKNA ELEWACJI OD STRONY FRONTOWEJ</w:t>
      </w:r>
    </w:p>
    <w:p w:rsidR="00CA7784" w:rsidRPr="001D5C21" w:rsidRDefault="00CA7784" w:rsidP="007A0EA6">
      <w:pPr>
        <w:pStyle w:val="Bezodstpw"/>
        <w:numPr>
          <w:ilvl w:val="0"/>
          <w:numId w:val="5"/>
        </w:numPr>
        <w:spacing w:line="276" w:lineRule="auto"/>
        <w:ind w:left="1378" w:hanging="357"/>
        <w:rPr>
          <w:rFonts w:ascii="Arial" w:hAnsi="Arial" w:cs="Arial"/>
        </w:rPr>
      </w:pPr>
      <w:r w:rsidRPr="001D5C21">
        <w:rPr>
          <w:rFonts w:ascii="Arial" w:hAnsi="Arial" w:cs="Arial"/>
        </w:rPr>
        <w:t>Okno nr 9 ilość  8 szt.</w:t>
      </w:r>
    </w:p>
    <w:p w:rsidR="00CA7784" w:rsidRPr="001D5C21" w:rsidRDefault="00CA7784" w:rsidP="003C3569">
      <w:pPr>
        <w:pStyle w:val="Bezodstpw"/>
        <w:rPr>
          <w:rFonts w:ascii="Arial" w:hAnsi="Arial" w:cs="Arial"/>
        </w:rPr>
      </w:pPr>
    </w:p>
    <w:p w:rsidR="003C3569" w:rsidRPr="001D5C21" w:rsidRDefault="00CD17EB" w:rsidP="007A0EA6">
      <w:pPr>
        <w:pStyle w:val="Bezodstpw"/>
        <w:ind w:left="1021"/>
        <w:rPr>
          <w:rFonts w:ascii="Arial" w:hAnsi="Arial" w:cs="Arial"/>
        </w:rPr>
      </w:pPr>
      <w:r w:rsidRPr="001D5C21">
        <w:rPr>
          <w:rFonts w:ascii="Arial" w:hAnsi="Arial" w:cs="Arial"/>
          <w:noProof/>
          <w:lang w:eastAsia="pl-PL"/>
        </w:rPr>
        <w:drawing>
          <wp:inline distT="0" distB="0" distL="0" distR="0">
            <wp:extent cx="2695575" cy="3676650"/>
            <wp:effectExtent l="0" t="0" r="9525" b="0"/>
            <wp:docPr id="2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26955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69" w:rsidRDefault="003C3569" w:rsidP="003C3569">
      <w:pPr>
        <w:pStyle w:val="Bezodstpw"/>
        <w:rPr>
          <w:rFonts w:ascii="Arial" w:hAnsi="Arial" w:cs="Arial"/>
        </w:rPr>
      </w:pPr>
    </w:p>
    <w:p w:rsidR="007A0EA6" w:rsidRPr="001D5C21" w:rsidRDefault="007A0EA6" w:rsidP="003C3569">
      <w:pPr>
        <w:pStyle w:val="Bezodstpw"/>
        <w:rPr>
          <w:rFonts w:ascii="Arial" w:hAnsi="Arial" w:cs="Arial"/>
        </w:rPr>
      </w:pPr>
    </w:p>
    <w:p w:rsidR="00B763BF" w:rsidRPr="00EE291C" w:rsidRDefault="00B763BF" w:rsidP="00B763B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 wymaga, aby Wykonawca dokonał wizji lokalnej miejsca wykonania robót budowlanych po wcześniejszym ustaleniu terminu z przedstawicielem Zamawiającego (osoba do kontaktu wym. w pkt. 26) w celu uzyskania informacji, które mogą być konieczne do poprawnego skosztoryzowania prac, przygotowania oferty oraz zawarcia umowy. Koszty dokonania wizji lokalnej ponosi Wykonawca.</w:t>
      </w:r>
    </w:p>
    <w:p w:rsidR="00B763BF" w:rsidRPr="00EE291C" w:rsidRDefault="00B763BF" w:rsidP="00B763BF">
      <w:pPr>
        <w:spacing w:after="0"/>
        <w:jc w:val="both"/>
        <w:rPr>
          <w:rFonts w:ascii="Arial" w:hAnsi="Arial" w:cs="Arial"/>
        </w:rPr>
      </w:pPr>
    </w:p>
    <w:p w:rsidR="00B763BF" w:rsidRDefault="00B763BF" w:rsidP="00B763B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C96B6C">
        <w:rPr>
          <w:rFonts w:ascii="Arial" w:hAnsi="Arial" w:cs="Arial"/>
          <w:szCs w:val="24"/>
        </w:rPr>
        <w:t xml:space="preserve">Przed podpisaniem umowy Wykonawca zobowiązany jest dołączyć </w:t>
      </w:r>
      <w:r w:rsidRPr="00C96B6C">
        <w:rPr>
          <w:rFonts w:ascii="Arial" w:hAnsi="Arial" w:cs="Arial"/>
          <w:b/>
          <w:szCs w:val="24"/>
        </w:rPr>
        <w:t>oświadczenie – wykaz pracowników objętych klauzulą s</w:t>
      </w:r>
      <w:r w:rsidR="00C75140">
        <w:rPr>
          <w:rFonts w:ascii="Arial" w:hAnsi="Arial" w:cs="Arial"/>
          <w:b/>
          <w:szCs w:val="24"/>
        </w:rPr>
        <w:t>połeczną o której mowa w pkt. 15</w:t>
      </w:r>
      <w:r w:rsidRPr="00C96B6C">
        <w:rPr>
          <w:rFonts w:ascii="Arial" w:hAnsi="Arial" w:cs="Arial"/>
          <w:b/>
          <w:szCs w:val="24"/>
        </w:rPr>
        <w:t xml:space="preserve"> wg. wzo</w:t>
      </w:r>
      <w:r>
        <w:rPr>
          <w:rFonts w:ascii="Arial" w:hAnsi="Arial" w:cs="Arial"/>
          <w:b/>
          <w:szCs w:val="24"/>
        </w:rPr>
        <w:t>ru określonego w załączniku nr 5 do ogłoszenia o zamówieniu</w:t>
      </w:r>
      <w:r w:rsidRPr="00C96B6C">
        <w:rPr>
          <w:rFonts w:ascii="Arial" w:hAnsi="Arial" w:cs="Arial"/>
          <w:b/>
          <w:szCs w:val="24"/>
        </w:rPr>
        <w:t>.</w:t>
      </w:r>
    </w:p>
    <w:p w:rsidR="00B763BF" w:rsidRPr="00C96B6C" w:rsidRDefault="00B763BF" w:rsidP="00B763BF">
      <w:pPr>
        <w:pStyle w:val="Akapitzlist"/>
        <w:spacing w:after="0"/>
        <w:ind w:left="357"/>
        <w:jc w:val="both"/>
        <w:rPr>
          <w:rFonts w:ascii="Arial" w:hAnsi="Arial" w:cs="Arial"/>
          <w:b/>
          <w:szCs w:val="24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 xml:space="preserve">Warunki gwarancji: Wykonawca musi zaoferować </w:t>
      </w:r>
      <w:r>
        <w:rPr>
          <w:rStyle w:val="FontStyle19"/>
          <w:rFonts w:ascii="Arial" w:hAnsi="Arial" w:cs="Arial"/>
          <w:b/>
        </w:rPr>
        <w:t>5 letni</w:t>
      </w:r>
      <w:r>
        <w:rPr>
          <w:rStyle w:val="FontStyle20"/>
          <w:rFonts w:ascii="Arial" w:hAnsi="Arial" w:cs="Arial"/>
        </w:rPr>
        <w:t xml:space="preserve"> okres gwarancji</w:t>
      </w:r>
      <w:r w:rsidRPr="00AA2C28">
        <w:rPr>
          <w:rStyle w:val="FontStyle20"/>
          <w:rFonts w:ascii="Arial" w:hAnsi="Arial" w:cs="Arial"/>
        </w:rPr>
        <w:t xml:space="preserve"> </w:t>
      </w:r>
      <w:r>
        <w:rPr>
          <w:rStyle w:val="FontStyle19"/>
          <w:rFonts w:ascii="Arial" w:hAnsi="Arial" w:cs="Arial"/>
        </w:rPr>
        <w:t xml:space="preserve">na wykonany </w:t>
      </w:r>
      <w:r w:rsidRPr="00AA2C28">
        <w:rPr>
          <w:rStyle w:val="FontStyle19"/>
          <w:rFonts w:ascii="Arial" w:hAnsi="Arial" w:cs="Arial"/>
        </w:rPr>
        <w:t>przedmiot zamówienia. Bieg gwarancji rozpoczyna się po p</w:t>
      </w:r>
      <w:r>
        <w:rPr>
          <w:rStyle w:val="FontStyle19"/>
          <w:rFonts w:ascii="Arial" w:hAnsi="Arial" w:cs="Arial"/>
        </w:rPr>
        <w:t xml:space="preserve">otwierdzeniu wykonania całości </w:t>
      </w:r>
      <w:r w:rsidRPr="00AA2C28">
        <w:rPr>
          <w:rStyle w:val="FontStyle19"/>
          <w:rFonts w:ascii="Arial" w:hAnsi="Arial" w:cs="Arial"/>
        </w:rPr>
        <w:t>przedmiotu zamówienia w formie bezusterkowego protokołu o</w:t>
      </w:r>
      <w:r>
        <w:rPr>
          <w:rStyle w:val="FontStyle19"/>
          <w:rFonts w:ascii="Arial" w:hAnsi="Arial" w:cs="Arial"/>
        </w:rPr>
        <w:t xml:space="preserve">dbioru końcowego do którego </w:t>
      </w:r>
      <w:r w:rsidRPr="00AA2C28">
        <w:rPr>
          <w:rStyle w:val="FontStyle19"/>
          <w:rFonts w:ascii="Arial" w:hAnsi="Arial" w:cs="Arial"/>
        </w:rPr>
        <w:t>Wykonawca zobowiązany jest dostarczyć dokumenty typu: atesty,</w:t>
      </w:r>
      <w:r>
        <w:rPr>
          <w:rStyle w:val="FontStyle19"/>
          <w:rFonts w:ascii="Arial" w:hAnsi="Arial" w:cs="Arial"/>
        </w:rPr>
        <w:t xml:space="preserve"> certyfikaty dotyczące użytych </w:t>
      </w:r>
      <w:r w:rsidRPr="00AA2C28">
        <w:rPr>
          <w:rStyle w:val="FontStyle19"/>
          <w:rFonts w:ascii="Arial" w:hAnsi="Arial" w:cs="Arial"/>
        </w:rPr>
        <w:t xml:space="preserve">materiałów budowlanych.  </w:t>
      </w:r>
    </w:p>
    <w:p w:rsidR="00B763BF" w:rsidRPr="00EE291C" w:rsidRDefault="00B763BF" w:rsidP="00B763BF">
      <w:pPr>
        <w:pStyle w:val="Style11"/>
        <w:widowControl/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Warunki płatności: zapłata wynagrodzenia brutto za przedmiot z</w:t>
      </w:r>
      <w:r>
        <w:rPr>
          <w:rStyle w:val="FontStyle19"/>
          <w:rFonts w:ascii="Arial" w:hAnsi="Arial" w:cs="Arial"/>
        </w:rPr>
        <w:t xml:space="preserve">amówienia nastąpi przelewem na </w:t>
      </w:r>
      <w:r w:rsidRPr="00AA2C28">
        <w:rPr>
          <w:rStyle w:val="FontStyle19"/>
          <w:rFonts w:ascii="Arial" w:hAnsi="Arial" w:cs="Arial"/>
        </w:rPr>
        <w:t>rachunek bankowy Wykonawcy podany na fakturze w term</w:t>
      </w:r>
      <w:r>
        <w:rPr>
          <w:rStyle w:val="FontStyle19"/>
          <w:rFonts w:ascii="Arial" w:hAnsi="Arial" w:cs="Arial"/>
        </w:rPr>
        <w:t xml:space="preserve">inie 14 dni od dnia otrzymania </w:t>
      </w:r>
      <w:r w:rsidRPr="00AA2C28">
        <w:rPr>
          <w:rStyle w:val="FontStyle19"/>
          <w:rFonts w:ascii="Arial" w:hAnsi="Arial" w:cs="Arial"/>
        </w:rPr>
        <w:t>prawidłowo wystawionej faktury. Podstawą wystawienia faktury je</w:t>
      </w:r>
      <w:r>
        <w:rPr>
          <w:rStyle w:val="FontStyle19"/>
          <w:rFonts w:ascii="Arial" w:hAnsi="Arial" w:cs="Arial"/>
        </w:rPr>
        <w:t xml:space="preserve">st protokół odbioru, podpisany </w:t>
      </w:r>
      <w:r w:rsidRPr="00AA2C28">
        <w:rPr>
          <w:rStyle w:val="FontStyle19"/>
          <w:rFonts w:ascii="Arial" w:hAnsi="Arial" w:cs="Arial"/>
        </w:rPr>
        <w:t>bez zastrzeżeń przez upoważnionych przedstawicieli stron, potwierdzający należyte wykon</w:t>
      </w:r>
      <w:r>
        <w:rPr>
          <w:rStyle w:val="FontStyle19"/>
          <w:rFonts w:ascii="Arial" w:hAnsi="Arial" w:cs="Arial"/>
        </w:rPr>
        <w:t>anie przedmiotu zamówienia.</w:t>
      </w:r>
    </w:p>
    <w:p w:rsidR="00B763BF" w:rsidRPr="00EE291C" w:rsidRDefault="00B763BF" w:rsidP="00B763BF">
      <w:pPr>
        <w:pStyle w:val="Style11"/>
        <w:widowControl/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Pr="004D7BD8" w:rsidRDefault="00B763BF" w:rsidP="00B763BF">
      <w:pPr>
        <w:pStyle w:val="Style11"/>
        <w:widowControl/>
        <w:numPr>
          <w:ilvl w:val="0"/>
          <w:numId w:val="8"/>
        </w:numPr>
        <w:spacing w:line="276" w:lineRule="auto"/>
        <w:ind w:left="357" w:hanging="357"/>
        <w:rPr>
          <w:rStyle w:val="FontStyle20"/>
          <w:rFonts w:ascii="Arial" w:hAnsi="Arial" w:cs="Arial"/>
          <w:b w:val="0"/>
          <w:bCs w:val="0"/>
        </w:rPr>
      </w:pPr>
      <w:r w:rsidRPr="00AA2C28">
        <w:rPr>
          <w:rStyle w:val="FontStyle19"/>
          <w:rFonts w:ascii="Arial" w:hAnsi="Arial" w:cs="Arial"/>
        </w:rPr>
        <w:t>Termin wykonania zamówienia:</w:t>
      </w:r>
    </w:p>
    <w:p w:rsidR="00B763BF" w:rsidRDefault="00B763BF" w:rsidP="00B763BF">
      <w:pPr>
        <w:pStyle w:val="Style11"/>
        <w:widowControl/>
        <w:spacing w:line="276" w:lineRule="auto"/>
        <w:ind w:left="357" w:firstLine="0"/>
        <w:rPr>
          <w:rStyle w:val="FontStyle20"/>
          <w:rFonts w:ascii="Arial" w:hAnsi="Arial" w:cs="Arial"/>
        </w:rPr>
      </w:pPr>
      <w:r w:rsidRPr="004D7BD8">
        <w:rPr>
          <w:rStyle w:val="FontStyle20"/>
          <w:rFonts w:ascii="Arial" w:hAnsi="Arial" w:cs="Arial"/>
        </w:rPr>
        <w:t>Zamówienie będzie zr</w:t>
      </w:r>
      <w:r w:rsidR="002F47D9">
        <w:rPr>
          <w:rStyle w:val="FontStyle20"/>
          <w:rFonts w:ascii="Arial" w:hAnsi="Arial" w:cs="Arial"/>
        </w:rPr>
        <w:t>ealizowane w terminie do dnia 31</w:t>
      </w:r>
      <w:bookmarkStart w:id="0" w:name="_GoBack"/>
      <w:bookmarkEnd w:id="0"/>
      <w:r>
        <w:rPr>
          <w:rStyle w:val="FontStyle20"/>
          <w:rFonts w:ascii="Arial" w:hAnsi="Arial" w:cs="Arial"/>
        </w:rPr>
        <w:t>.10</w:t>
      </w:r>
      <w:r w:rsidRPr="004D7BD8">
        <w:rPr>
          <w:rStyle w:val="FontStyle20"/>
          <w:rFonts w:ascii="Arial" w:hAnsi="Arial" w:cs="Arial"/>
        </w:rPr>
        <w:t>.2023 r.</w:t>
      </w:r>
    </w:p>
    <w:p w:rsidR="00B763BF" w:rsidRDefault="00B763BF" w:rsidP="00B763BF">
      <w:pPr>
        <w:pStyle w:val="Style11"/>
        <w:widowControl/>
        <w:spacing w:line="240" w:lineRule="auto"/>
        <w:ind w:left="357" w:firstLine="0"/>
        <w:rPr>
          <w:rStyle w:val="FontStyle20"/>
          <w:rFonts w:ascii="Arial" w:hAnsi="Arial" w:cs="Arial"/>
          <w:b w:val="0"/>
          <w:bCs w:val="0"/>
        </w:rPr>
      </w:pPr>
    </w:p>
    <w:p w:rsidR="00C75140" w:rsidRPr="00AA2C28" w:rsidRDefault="00C75140" w:rsidP="00B763BF">
      <w:pPr>
        <w:pStyle w:val="Style11"/>
        <w:widowControl/>
        <w:spacing w:line="240" w:lineRule="auto"/>
        <w:ind w:left="357" w:firstLine="0"/>
        <w:rPr>
          <w:rStyle w:val="FontStyle20"/>
          <w:rFonts w:ascii="Arial" w:hAnsi="Arial" w:cs="Arial"/>
          <w:b w:val="0"/>
          <w:bCs w:val="0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67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lastRenderedPageBreak/>
        <w:t xml:space="preserve">Miejsce realizacji zamówienia: </w:t>
      </w:r>
      <w:r w:rsidRPr="00AA2C28">
        <w:rPr>
          <w:rStyle w:val="FontStyle19"/>
          <w:rFonts w:ascii="Arial" w:hAnsi="Arial" w:cs="Arial"/>
        </w:rPr>
        <w:t>Kasa Rolni</w:t>
      </w:r>
      <w:r>
        <w:rPr>
          <w:rStyle w:val="FontStyle19"/>
          <w:rFonts w:ascii="Arial" w:hAnsi="Arial" w:cs="Arial"/>
        </w:rPr>
        <w:t>czego Ubezpieczenia Społecznego</w:t>
      </w:r>
    </w:p>
    <w:p w:rsidR="00B763BF" w:rsidRPr="00AA2C28" w:rsidRDefault="00C75140" w:rsidP="00B763BF">
      <w:pPr>
        <w:pStyle w:val="Style11"/>
        <w:widowControl/>
        <w:tabs>
          <w:tab w:val="left" w:pos="367"/>
        </w:tabs>
        <w:spacing w:line="276" w:lineRule="auto"/>
        <w:ind w:left="337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Placówka Terenowa w Pszczynie</w:t>
      </w:r>
    </w:p>
    <w:p w:rsidR="00B763BF" w:rsidRDefault="00C75140" w:rsidP="00B763BF">
      <w:pPr>
        <w:pStyle w:val="Style11"/>
        <w:widowControl/>
        <w:tabs>
          <w:tab w:val="left" w:pos="367"/>
        </w:tabs>
        <w:spacing w:line="276" w:lineRule="auto"/>
        <w:ind w:left="337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Dworcowa 36, 43-200 Pszczyna</w:t>
      </w:r>
    </w:p>
    <w:p w:rsidR="00B763BF" w:rsidRPr="00AA2C28" w:rsidRDefault="00B763BF" w:rsidP="00B763BF">
      <w:pPr>
        <w:pStyle w:val="Style11"/>
        <w:widowControl/>
        <w:tabs>
          <w:tab w:val="left" w:pos="367"/>
        </w:tabs>
        <w:spacing w:line="240" w:lineRule="auto"/>
        <w:ind w:left="3379" w:firstLine="0"/>
        <w:rPr>
          <w:rFonts w:ascii="Arial" w:hAnsi="Arial" w:cs="Arial"/>
          <w:sz w:val="22"/>
          <w:szCs w:val="22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288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Wykonawca przy organizacji pracy i sposobie wyk</w:t>
      </w:r>
      <w:r>
        <w:rPr>
          <w:rStyle w:val="FontStyle19"/>
          <w:rFonts w:ascii="Arial" w:hAnsi="Arial" w:cs="Arial"/>
        </w:rPr>
        <w:t xml:space="preserve">onywania weźmie pod uwagę fakt, </w:t>
      </w:r>
      <w:r w:rsidRPr="00AA2C28">
        <w:rPr>
          <w:rStyle w:val="FontStyle19"/>
          <w:rFonts w:ascii="Arial" w:hAnsi="Arial" w:cs="Arial"/>
        </w:rPr>
        <w:t xml:space="preserve">że remont odbywać się będzie w funkcjonującym obiekcie KRUS w godzinach pracy pracowników Zamawiającego od 7:00 do 15:00 w dniach od poniedziałku do piątku </w:t>
      </w:r>
      <w:r>
        <w:rPr>
          <w:rStyle w:val="FontStyle19"/>
          <w:rFonts w:ascii="Arial" w:hAnsi="Arial" w:cs="Arial"/>
        </w:rPr>
        <w:br/>
      </w:r>
      <w:r w:rsidRPr="00AA2C28">
        <w:rPr>
          <w:rStyle w:val="FontStyle19"/>
          <w:rFonts w:ascii="Arial" w:hAnsi="Arial" w:cs="Arial"/>
        </w:rPr>
        <w:t>z wyłączeniem świąt i dni ustawowo wolnych od pracy. Przed rozpoczęciem prac należy uzgodnić z przedstawicielem Zamawiającego ich kolejność, tak aby Placówka Terenowa KRUS w Katowicach mogła prawidłowo funkcjonować.</w:t>
      </w:r>
    </w:p>
    <w:p w:rsidR="00B763BF" w:rsidRPr="00EE291C" w:rsidRDefault="00B763BF" w:rsidP="00B763BF">
      <w:pPr>
        <w:pStyle w:val="Style11"/>
        <w:widowControl/>
        <w:tabs>
          <w:tab w:val="left" w:pos="288"/>
        </w:tabs>
        <w:spacing w:line="240" w:lineRule="auto"/>
        <w:ind w:left="357"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288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Wykonawca prowadzi roboty budowlane z własnych materiałó</w:t>
      </w:r>
      <w:r>
        <w:rPr>
          <w:rStyle w:val="FontStyle19"/>
          <w:rFonts w:ascii="Arial" w:hAnsi="Arial" w:cs="Arial"/>
        </w:rPr>
        <w:t xml:space="preserve">w przy użyciu własnego sprzętu </w:t>
      </w:r>
      <w:r w:rsidRPr="00AA2C28">
        <w:rPr>
          <w:rStyle w:val="FontStyle19"/>
          <w:rFonts w:ascii="Arial" w:hAnsi="Arial" w:cs="Arial"/>
        </w:rPr>
        <w:t>narzędzi, środków transportu.</w:t>
      </w:r>
    </w:p>
    <w:p w:rsidR="00B763BF" w:rsidRPr="00EE291C" w:rsidRDefault="00B763BF" w:rsidP="00B763BF">
      <w:pPr>
        <w:pStyle w:val="Style11"/>
        <w:widowControl/>
        <w:tabs>
          <w:tab w:val="left" w:pos="288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Przedmiot zamówienia winien zostać wyko</w:t>
      </w:r>
      <w:r>
        <w:rPr>
          <w:rStyle w:val="FontStyle19"/>
          <w:rFonts w:ascii="Arial" w:hAnsi="Arial" w:cs="Arial"/>
        </w:rPr>
        <w:t xml:space="preserve">nany przez Wykonawcę zgodnie </w:t>
      </w:r>
      <w:r>
        <w:rPr>
          <w:rStyle w:val="FontStyle19"/>
          <w:rFonts w:ascii="Arial" w:hAnsi="Arial" w:cs="Arial"/>
        </w:rPr>
        <w:br/>
        <w:t xml:space="preserve">z </w:t>
      </w:r>
      <w:r w:rsidRPr="00AA2C28">
        <w:rPr>
          <w:rStyle w:val="FontStyle19"/>
          <w:rFonts w:ascii="Arial" w:hAnsi="Arial" w:cs="Arial"/>
        </w:rPr>
        <w:t xml:space="preserve">wymaganiami określonymi w przedmiarze robót. Wykonawca </w:t>
      </w:r>
      <w:r>
        <w:rPr>
          <w:rStyle w:val="FontStyle19"/>
          <w:rFonts w:ascii="Arial" w:hAnsi="Arial" w:cs="Arial"/>
        </w:rPr>
        <w:t xml:space="preserve">zastosuje właściwą technologię </w:t>
      </w:r>
      <w:r w:rsidRPr="00AA2C28">
        <w:rPr>
          <w:rStyle w:val="FontStyle19"/>
          <w:rFonts w:ascii="Arial" w:hAnsi="Arial" w:cs="Arial"/>
        </w:rPr>
        <w:t>robót, zgodną z sztuką budowlaną, przepisami techniczno-budo</w:t>
      </w:r>
      <w:r>
        <w:rPr>
          <w:rStyle w:val="FontStyle19"/>
          <w:rFonts w:ascii="Arial" w:hAnsi="Arial" w:cs="Arial"/>
        </w:rPr>
        <w:t xml:space="preserve">wlanymi, zasadami współczesnej </w:t>
      </w:r>
      <w:r w:rsidRPr="00AA2C28">
        <w:rPr>
          <w:rStyle w:val="FontStyle19"/>
          <w:rFonts w:ascii="Arial" w:hAnsi="Arial" w:cs="Arial"/>
        </w:rPr>
        <w:t xml:space="preserve">wiedzy technicznej, warunkami technicznymi i zasadami sztuki budowlanej oraz z zaleceniami </w:t>
      </w:r>
      <w:r w:rsidRPr="00AA2C28">
        <w:rPr>
          <w:rStyle w:val="FontStyle19"/>
          <w:rFonts w:ascii="Arial" w:hAnsi="Arial" w:cs="Arial"/>
        </w:rPr>
        <w:tab/>
        <w:t>Zamawiającego a także obowiązującymi przepisami, normami oraz zasadami BHP i p.poż.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 xml:space="preserve">W celu wykonania robót będących przedmiotem umowy, </w:t>
      </w:r>
      <w:r>
        <w:rPr>
          <w:rStyle w:val="FontStyle19"/>
          <w:rFonts w:ascii="Arial" w:hAnsi="Arial" w:cs="Arial"/>
        </w:rPr>
        <w:t xml:space="preserve">Wykonawca oświadcza, że zapewni </w:t>
      </w:r>
      <w:r w:rsidRPr="00AA2C28">
        <w:rPr>
          <w:rStyle w:val="FontStyle19"/>
          <w:rFonts w:ascii="Arial" w:hAnsi="Arial" w:cs="Arial"/>
        </w:rPr>
        <w:t xml:space="preserve">wykwalifikowaną i fachową kadrę posiadającą doświadczenie </w:t>
      </w:r>
      <w:r>
        <w:rPr>
          <w:rStyle w:val="FontStyle19"/>
          <w:rFonts w:ascii="Arial" w:hAnsi="Arial" w:cs="Arial"/>
        </w:rPr>
        <w:t xml:space="preserve">zawodowe, niezbędne w zakresie </w:t>
      </w:r>
      <w:r w:rsidRPr="00AA2C28">
        <w:rPr>
          <w:rStyle w:val="FontStyle19"/>
          <w:rFonts w:ascii="Arial" w:hAnsi="Arial" w:cs="Arial"/>
        </w:rPr>
        <w:t>wykonania przedmiotu umowy, do terminowej i prawidł</w:t>
      </w:r>
      <w:r>
        <w:rPr>
          <w:rStyle w:val="FontStyle19"/>
          <w:rFonts w:ascii="Arial" w:hAnsi="Arial" w:cs="Arial"/>
        </w:rPr>
        <w:t xml:space="preserve">owej ich realizacji. Wykonawca </w:t>
      </w:r>
      <w:r w:rsidRPr="00AA2C28">
        <w:rPr>
          <w:rStyle w:val="FontStyle19"/>
          <w:rFonts w:ascii="Arial" w:hAnsi="Arial" w:cs="Arial"/>
        </w:rPr>
        <w:t>wyznaczy osobę posiadającą kwalifikacje zawodowe, która ze swe</w:t>
      </w:r>
      <w:r>
        <w:rPr>
          <w:rStyle w:val="FontStyle19"/>
          <w:rFonts w:ascii="Arial" w:hAnsi="Arial" w:cs="Arial"/>
        </w:rPr>
        <w:t xml:space="preserve">j strony będzie odpowiadała za </w:t>
      </w:r>
      <w:r w:rsidRPr="00AA2C28">
        <w:rPr>
          <w:rStyle w:val="FontStyle19"/>
          <w:rFonts w:ascii="Arial" w:hAnsi="Arial" w:cs="Arial"/>
        </w:rPr>
        <w:t>prowadzenie robót zgodnie ze sztuką budowlaną, przepisami Prawa budowl</w:t>
      </w:r>
      <w:r>
        <w:rPr>
          <w:rStyle w:val="FontStyle19"/>
          <w:rFonts w:ascii="Arial" w:hAnsi="Arial" w:cs="Arial"/>
        </w:rPr>
        <w:t xml:space="preserve">anego </w:t>
      </w:r>
      <w:r w:rsidRPr="00AA2C28">
        <w:rPr>
          <w:rStyle w:val="FontStyle19"/>
          <w:rFonts w:ascii="Arial" w:hAnsi="Arial" w:cs="Arial"/>
        </w:rPr>
        <w:t>i obowiązującymi Pol</w:t>
      </w:r>
      <w:r>
        <w:rPr>
          <w:rStyle w:val="FontStyle19"/>
          <w:rFonts w:ascii="Arial" w:hAnsi="Arial" w:cs="Arial"/>
        </w:rPr>
        <w:t xml:space="preserve">skimi Normami, przepisami BHP </w:t>
      </w:r>
      <w:r>
        <w:rPr>
          <w:rStyle w:val="FontStyle19"/>
          <w:rFonts w:ascii="Arial" w:hAnsi="Arial" w:cs="Arial"/>
        </w:rPr>
        <w:br/>
        <w:t xml:space="preserve">i </w:t>
      </w:r>
      <w:r w:rsidRPr="00AA2C28">
        <w:rPr>
          <w:rStyle w:val="FontStyle19"/>
          <w:rFonts w:ascii="Arial" w:hAnsi="Arial" w:cs="Arial"/>
        </w:rPr>
        <w:t>p.poż.</w:t>
      </w:r>
    </w:p>
    <w:p w:rsidR="00B763BF" w:rsidRPr="00EE291C" w:rsidRDefault="00B763BF" w:rsidP="00B763BF">
      <w:pPr>
        <w:pStyle w:val="Style11"/>
        <w:widowControl/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  <w:b/>
        </w:rPr>
        <w:t>Klauzula społeczna</w:t>
      </w:r>
      <w:r w:rsidRPr="00AA2C28">
        <w:rPr>
          <w:rStyle w:val="FontStyle19"/>
          <w:rFonts w:ascii="Arial" w:hAnsi="Arial" w:cs="Arial"/>
        </w:rPr>
        <w:t xml:space="preserve"> - Zamawiający wymaga, aby osoby w</w:t>
      </w:r>
      <w:r>
        <w:rPr>
          <w:rStyle w:val="FontStyle19"/>
          <w:rFonts w:ascii="Arial" w:hAnsi="Arial" w:cs="Arial"/>
        </w:rPr>
        <w:t xml:space="preserve">ykonujące czynności w zakresie </w:t>
      </w:r>
      <w:r w:rsidRPr="00AA2C28">
        <w:rPr>
          <w:rStyle w:val="FontStyle19"/>
          <w:rFonts w:ascii="Arial" w:hAnsi="Arial" w:cs="Arial"/>
        </w:rPr>
        <w:t>realizacji zamówienia były zatrudnione przez Wykonawcę</w:t>
      </w:r>
      <w:r>
        <w:rPr>
          <w:rStyle w:val="FontStyle19"/>
          <w:rFonts w:ascii="Arial" w:hAnsi="Arial" w:cs="Arial"/>
        </w:rPr>
        <w:t xml:space="preserve">, jako pracownicy w rozumieniu </w:t>
      </w:r>
      <w:r w:rsidRPr="00AA2C28">
        <w:rPr>
          <w:rStyle w:val="FontStyle19"/>
          <w:rFonts w:ascii="Arial" w:hAnsi="Arial" w:cs="Arial"/>
        </w:rPr>
        <w:t>ustawy z dnia 26 czerwca 1974r. Kodeks Pracy w ilości minimalnej 2 osób.</w:t>
      </w:r>
      <w:r>
        <w:rPr>
          <w:rStyle w:val="FontStyle19"/>
          <w:rFonts w:ascii="Arial" w:hAnsi="Arial" w:cs="Arial"/>
        </w:rPr>
        <w:t xml:space="preserve"> W</w:t>
      </w:r>
      <w:r w:rsidRPr="003C1C3B">
        <w:rPr>
          <w:rStyle w:val="FontStyle19"/>
          <w:rFonts w:ascii="Arial" w:hAnsi="Arial" w:cs="Arial"/>
        </w:rPr>
        <w:t>szystkie osoby winny być zatrudnione na podstawie umowy o pracę.</w:t>
      </w:r>
    </w:p>
    <w:p w:rsidR="00B763BF" w:rsidRPr="00EE291C" w:rsidRDefault="00B763BF" w:rsidP="00B763BF">
      <w:pPr>
        <w:pStyle w:val="Style11"/>
        <w:widowControl/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3C1C3B">
        <w:rPr>
          <w:rStyle w:val="FontStyle19"/>
          <w:rFonts w:ascii="Arial" w:hAnsi="Arial" w:cs="Arial"/>
        </w:rPr>
        <w:t>Wykonawca oświadcza, że zapoznał się</w:t>
      </w:r>
      <w:r>
        <w:rPr>
          <w:rStyle w:val="FontStyle19"/>
          <w:rFonts w:ascii="Arial" w:hAnsi="Arial" w:cs="Arial"/>
        </w:rPr>
        <w:t xml:space="preserve"> z opisem przedmiotu zamówienia stanowiącym załącznik nr 2</w:t>
      </w:r>
      <w:r w:rsidRPr="003C1C3B">
        <w:rPr>
          <w:rStyle w:val="FontStyle19"/>
          <w:rFonts w:ascii="Arial" w:hAnsi="Arial" w:cs="Arial"/>
        </w:rPr>
        <w:t xml:space="preserve"> do ogłoszenia o zamówieniu oraz, że opis przedmiot</w:t>
      </w:r>
      <w:r>
        <w:rPr>
          <w:rStyle w:val="FontStyle19"/>
          <w:rFonts w:ascii="Arial" w:hAnsi="Arial" w:cs="Arial"/>
        </w:rPr>
        <w:t xml:space="preserve">u zamówienia jest kompletny do </w:t>
      </w:r>
      <w:r w:rsidRPr="003C1C3B">
        <w:rPr>
          <w:rStyle w:val="FontStyle19"/>
          <w:rFonts w:ascii="Arial" w:hAnsi="Arial" w:cs="Arial"/>
        </w:rPr>
        <w:t xml:space="preserve">wykonania robót, zgodny z obowiązującymi przepisami, normami </w:t>
      </w:r>
      <w:r>
        <w:rPr>
          <w:rStyle w:val="FontStyle19"/>
          <w:rFonts w:ascii="Arial" w:hAnsi="Arial" w:cs="Arial"/>
        </w:rPr>
        <w:t xml:space="preserve">i sztuką budowlaną i nie wnosi </w:t>
      </w:r>
      <w:r w:rsidRPr="003C1C3B">
        <w:rPr>
          <w:rStyle w:val="FontStyle19"/>
          <w:rFonts w:ascii="Arial" w:hAnsi="Arial" w:cs="Arial"/>
        </w:rPr>
        <w:t>do niej żadnych zas</w:t>
      </w:r>
      <w:r>
        <w:rPr>
          <w:rStyle w:val="FontStyle19"/>
          <w:rFonts w:ascii="Arial" w:hAnsi="Arial" w:cs="Arial"/>
        </w:rPr>
        <w:t>trzeżeń.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before="14"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Wykonawca zobowiązany jest do stosowania materiałów i wyrobów bu</w:t>
      </w:r>
      <w:r>
        <w:rPr>
          <w:rStyle w:val="FontStyle19"/>
          <w:rFonts w:ascii="Arial" w:hAnsi="Arial" w:cs="Arial"/>
        </w:rPr>
        <w:t xml:space="preserve">dowlanych zgodnie </w:t>
      </w:r>
      <w:r w:rsidRPr="00AA2C28">
        <w:rPr>
          <w:rStyle w:val="FontStyle19"/>
          <w:rFonts w:ascii="Arial" w:hAnsi="Arial" w:cs="Arial"/>
        </w:rPr>
        <w:t>z wymogami Zamawiającego określonymi w opisie przedmiotu zamówienia, a także zgodni</w:t>
      </w:r>
      <w:r>
        <w:rPr>
          <w:rStyle w:val="FontStyle19"/>
          <w:rFonts w:ascii="Arial" w:hAnsi="Arial" w:cs="Arial"/>
        </w:rPr>
        <w:t xml:space="preserve">e </w:t>
      </w:r>
      <w:r w:rsidRPr="00AA2C28">
        <w:rPr>
          <w:rStyle w:val="FontStyle19"/>
          <w:rFonts w:ascii="Arial" w:hAnsi="Arial" w:cs="Arial"/>
        </w:rPr>
        <w:t>z obowiązującymi w tym zakresie przepisami.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before="14"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5"/>
        <w:widowControl/>
        <w:numPr>
          <w:ilvl w:val="0"/>
          <w:numId w:val="8"/>
        </w:numPr>
        <w:spacing w:line="276" w:lineRule="auto"/>
        <w:ind w:left="357" w:hanging="357"/>
        <w:rPr>
          <w:rStyle w:val="FontStyle16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Wszystkie użyte materiały muszą posiadać stosowne atesty, cer</w:t>
      </w:r>
      <w:r>
        <w:rPr>
          <w:rStyle w:val="FontStyle19"/>
          <w:rFonts w:ascii="Arial" w:hAnsi="Arial" w:cs="Arial"/>
        </w:rPr>
        <w:t xml:space="preserve">tyfikaty, aprobaty techniczne, </w:t>
      </w:r>
      <w:r w:rsidRPr="00AA2C28">
        <w:rPr>
          <w:rStyle w:val="FontStyle19"/>
          <w:rFonts w:ascii="Arial" w:hAnsi="Arial" w:cs="Arial"/>
        </w:rPr>
        <w:t>zgodność z polskimi normami, jak również z normami bezpieczeń</w:t>
      </w:r>
      <w:r>
        <w:rPr>
          <w:rStyle w:val="FontStyle19"/>
          <w:rFonts w:ascii="Arial" w:hAnsi="Arial" w:cs="Arial"/>
        </w:rPr>
        <w:t xml:space="preserve">stwa, </w:t>
      </w:r>
      <w:r>
        <w:rPr>
          <w:rStyle w:val="FontStyle19"/>
          <w:rFonts w:ascii="Arial" w:hAnsi="Arial" w:cs="Arial"/>
        </w:rPr>
        <w:br/>
        <w:t xml:space="preserve">o których mowa w art. 10 </w:t>
      </w:r>
      <w:r w:rsidRPr="00AA2C28">
        <w:rPr>
          <w:rStyle w:val="FontStyle19"/>
          <w:rFonts w:ascii="Arial" w:hAnsi="Arial" w:cs="Arial"/>
        </w:rPr>
        <w:t xml:space="preserve">ustawy Prawo budowlane </w:t>
      </w:r>
      <w:r w:rsidRPr="00AA2C28">
        <w:rPr>
          <w:rStyle w:val="FontStyle16"/>
          <w:rFonts w:ascii="Arial" w:hAnsi="Arial" w:cs="Arial"/>
        </w:rPr>
        <w:t>z dn</w:t>
      </w:r>
      <w:r>
        <w:rPr>
          <w:rStyle w:val="FontStyle16"/>
          <w:rFonts w:ascii="Arial" w:hAnsi="Arial" w:cs="Arial"/>
        </w:rPr>
        <w:t>ia 7 lipca 1994 r. (Dz. U. z 2023 r. poz. 682</w:t>
      </w:r>
      <w:r w:rsidRPr="00AA2C28">
        <w:rPr>
          <w:rStyle w:val="FontStyle16"/>
          <w:rFonts w:ascii="Arial" w:hAnsi="Arial" w:cs="Arial"/>
        </w:rPr>
        <w:t xml:space="preserve"> z późn. zm.).</w:t>
      </w:r>
      <w:r>
        <w:rPr>
          <w:rStyle w:val="FontStyle19"/>
          <w:rFonts w:ascii="Arial" w:hAnsi="Arial" w:cs="Arial"/>
        </w:rPr>
        <w:t xml:space="preserve"> </w:t>
      </w:r>
      <w:r w:rsidRPr="00AA2C28">
        <w:rPr>
          <w:rStyle w:val="FontStyle19"/>
          <w:rFonts w:ascii="Arial" w:hAnsi="Arial" w:cs="Arial"/>
        </w:rPr>
        <w:t>Materiały budowlane, aby mogły zostać użyte muszą</w:t>
      </w:r>
      <w:r>
        <w:rPr>
          <w:rStyle w:val="FontStyle19"/>
          <w:rFonts w:ascii="Arial" w:hAnsi="Arial" w:cs="Arial"/>
        </w:rPr>
        <w:t xml:space="preserve"> być wprowadzone do obrotu lub </w:t>
      </w:r>
      <w:r w:rsidRPr="00AA2C28">
        <w:rPr>
          <w:rStyle w:val="FontStyle19"/>
          <w:rFonts w:ascii="Arial" w:hAnsi="Arial" w:cs="Arial"/>
        </w:rPr>
        <w:t xml:space="preserve">udostępnione na rynku krajowym. Użyty sprzęt i urządzenia do realizacji zamówienia będą </w:t>
      </w:r>
      <w:r w:rsidRPr="00AA2C28">
        <w:rPr>
          <w:rStyle w:val="FontStyle19"/>
          <w:rFonts w:ascii="Arial" w:hAnsi="Arial" w:cs="Arial"/>
        </w:rPr>
        <w:tab/>
        <w:t>posi</w:t>
      </w:r>
      <w:r>
        <w:rPr>
          <w:rStyle w:val="FontStyle19"/>
          <w:rFonts w:ascii="Arial" w:hAnsi="Arial" w:cs="Arial"/>
        </w:rPr>
        <w:t xml:space="preserve">adać </w:t>
      </w:r>
      <w:r w:rsidRPr="00AA2C28">
        <w:rPr>
          <w:rStyle w:val="FontStyle19"/>
          <w:rFonts w:ascii="Arial" w:hAnsi="Arial" w:cs="Arial"/>
        </w:rPr>
        <w:t>wymagane przepisami dopuszczenia do użytkowan</w:t>
      </w:r>
      <w:r>
        <w:rPr>
          <w:rStyle w:val="FontStyle19"/>
          <w:rFonts w:ascii="Arial" w:hAnsi="Arial" w:cs="Arial"/>
        </w:rPr>
        <w:t xml:space="preserve">ia zgodnie z ustawą o wyrobach </w:t>
      </w:r>
      <w:r w:rsidRPr="00AA2C28">
        <w:rPr>
          <w:rStyle w:val="FontStyle19"/>
          <w:rFonts w:ascii="Arial" w:hAnsi="Arial" w:cs="Arial"/>
        </w:rPr>
        <w:t xml:space="preserve">budowlanych z </w:t>
      </w:r>
      <w:r w:rsidRPr="00AA2C28">
        <w:rPr>
          <w:rStyle w:val="FontStyle16"/>
          <w:rFonts w:ascii="Arial" w:hAnsi="Arial" w:cs="Arial"/>
        </w:rPr>
        <w:t>dnia 16 kwietnia 2004 r. (Dz. U. z 2021</w:t>
      </w:r>
      <w:r>
        <w:rPr>
          <w:rStyle w:val="FontStyle16"/>
          <w:rFonts w:ascii="Arial" w:hAnsi="Arial" w:cs="Arial"/>
        </w:rPr>
        <w:t xml:space="preserve"> </w:t>
      </w:r>
      <w:r w:rsidRPr="00AA2C28">
        <w:rPr>
          <w:rStyle w:val="FontStyle16"/>
          <w:rFonts w:ascii="Arial" w:hAnsi="Arial" w:cs="Arial"/>
        </w:rPr>
        <w:t>r. poz. 1213 z późn. zm.).</w:t>
      </w:r>
    </w:p>
    <w:p w:rsidR="00B763BF" w:rsidRPr="00EE291C" w:rsidRDefault="00B763BF" w:rsidP="00B763BF">
      <w:pPr>
        <w:pStyle w:val="Style5"/>
        <w:widowControl/>
        <w:spacing w:line="240" w:lineRule="auto"/>
        <w:ind w:firstLine="0"/>
        <w:rPr>
          <w:rStyle w:val="FontStyle16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Wszystkie koszty tj. koszt dojazdu Wykonawcy do miejsca realizacji zamówienia, ceny użyty</w:t>
      </w:r>
      <w:r>
        <w:rPr>
          <w:rStyle w:val="FontStyle19"/>
          <w:rFonts w:ascii="Arial" w:hAnsi="Arial" w:cs="Arial"/>
        </w:rPr>
        <w:t xml:space="preserve">ch </w:t>
      </w:r>
      <w:r w:rsidRPr="00AA2C28">
        <w:rPr>
          <w:rStyle w:val="FontStyle19"/>
          <w:rFonts w:ascii="Arial" w:hAnsi="Arial" w:cs="Arial"/>
        </w:rPr>
        <w:t>materiałów itp. ponosi Wykonawca i wlicza je przez wkalkulowanie w cenę oferty.</w:t>
      </w:r>
    </w:p>
    <w:p w:rsidR="00B763BF" w:rsidRPr="00EE291C" w:rsidRDefault="00B763BF" w:rsidP="00B763BF">
      <w:pPr>
        <w:pStyle w:val="Style11"/>
        <w:widowControl/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Pełną odpowiedzialność i ryzyko związane z wykonaniem zamówienia ponosi Wykonawca.</w:t>
      </w:r>
    </w:p>
    <w:p w:rsidR="00B763BF" w:rsidRPr="00EE291C" w:rsidRDefault="00B763BF" w:rsidP="00B763BF">
      <w:pPr>
        <w:pStyle w:val="Style11"/>
        <w:widowControl/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Wykonawca odpowiedzialny jest za zabezpieczenie terenu podczas wykonywania prac</w:t>
      </w:r>
      <w:r>
        <w:rPr>
          <w:rStyle w:val="FontStyle19"/>
          <w:rFonts w:ascii="Arial" w:hAnsi="Arial" w:cs="Arial"/>
        </w:rPr>
        <w:t xml:space="preserve"> od chwili </w:t>
      </w:r>
      <w:r w:rsidRPr="00AA2C28">
        <w:rPr>
          <w:rStyle w:val="FontStyle19"/>
          <w:rFonts w:ascii="Arial" w:hAnsi="Arial" w:cs="Arial"/>
        </w:rPr>
        <w:t>przekazania terenu do ostatecznego odbioru prac.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Wszelkie uszkodzenia wynikłe w czasie wykonania prac zwią</w:t>
      </w:r>
      <w:r>
        <w:rPr>
          <w:rStyle w:val="FontStyle19"/>
          <w:rFonts w:ascii="Arial" w:hAnsi="Arial" w:cs="Arial"/>
        </w:rPr>
        <w:t xml:space="preserve">zanych z realizacją zamówienia </w:t>
      </w:r>
      <w:r w:rsidRPr="00AA2C28">
        <w:rPr>
          <w:rStyle w:val="FontStyle19"/>
          <w:rFonts w:ascii="Arial" w:hAnsi="Arial" w:cs="Arial"/>
        </w:rPr>
        <w:t>należy naprawić i przywrócić do należytego stanu pierwotnego tzn. do stanu użyteczności.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Style w:val="FontStyle16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Do obowiązków Wykonawcy należą wszelkie niezbędne r</w:t>
      </w:r>
      <w:r>
        <w:rPr>
          <w:rStyle w:val="FontStyle19"/>
          <w:rFonts w:ascii="Arial" w:hAnsi="Arial" w:cs="Arial"/>
        </w:rPr>
        <w:t xml:space="preserve">oboty demontażowe, porządkowe, </w:t>
      </w:r>
      <w:r w:rsidRPr="00AA2C28">
        <w:rPr>
          <w:rStyle w:val="FontStyle19"/>
          <w:rFonts w:ascii="Arial" w:hAnsi="Arial" w:cs="Arial"/>
        </w:rPr>
        <w:t xml:space="preserve">posprzątanie, wywiezienie gruzu, usuniętych elementów i ich utylizację, zgodnie z ustawą </w:t>
      </w:r>
      <w:r w:rsidRPr="00AA2C28">
        <w:rPr>
          <w:rStyle w:val="FontStyle16"/>
          <w:rFonts w:ascii="Arial" w:hAnsi="Arial" w:cs="Arial"/>
        </w:rPr>
        <w:t>z dnia 14 grudnia 2012 r. o odpadach (Dz. U. z 2022</w:t>
      </w:r>
      <w:r>
        <w:rPr>
          <w:rStyle w:val="FontStyle16"/>
          <w:rFonts w:ascii="Arial" w:hAnsi="Arial" w:cs="Arial"/>
        </w:rPr>
        <w:t xml:space="preserve"> </w:t>
      </w:r>
      <w:r w:rsidRPr="00AA2C28">
        <w:rPr>
          <w:rStyle w:val="FontStyle16"/>
          <w:rFonts w:ascii="Arial" w:hAnsi="Arial" w:cs="Arial"/>
        </w:rPr>
        <w:t xml:space="preserve">r., poz. 699 z późn. zm.) </w:t>
      </w:r>
      <w:r w:rsidRPr="00AA2C28">
        <w:rPr>
          <w:rStyle w:val="FontStyle19"/>
          <w:rFonts w:ascii="Arial" w:hAnsi="Arial" w:cs="Arial"/>
        </w:rPr>
        <w:t xml:space="preserve">oraz ustawą </w:t>
      </w:r>
      <w:r w:rsidRPr="00AA2C28">
        <w:rPr>
          <w:rStyle w:val="FontStyle16"/>
          <w:rFonts w:ascii="Arial" w:hAnsi="Arial" w:cs="Arial"/>
        </w:rPr>
        <w:t xml:space="preserve">z </w:t>
      </w:r>
      <w:r>
        <w:rPr>
          <w:rStyle w:val="FontStyle16"/>
          <w:rFonts w:ascii="Arial" w:hAnsi="Arial" w:cs="Arial"/>
        </w:rPr>
        <w:t xml:space="preserve">dnia </w:t>
      </w:r>
      <w:r w:rsidRPr="00AA2C28">
        <w:rPr>
          <w:rStyle w:val="FontStyle16"/>
          <w:rFonts w:ascii="Arial" w:hAnsi="Arial" w:cs="Arial"/>
        </w:rPr>
        <w:t>27 kwietnia 2001</w:t>
      </w:r>
      <w:r>
        <w:rPr>
          <w:rStyle w:val="FontStyle16"/>
          <w:rFonts w:ascii="Arial" w:hAnsi="Arial" w:cs="Arial"/>
        </w:rPr>
        <w:t xml:space="preserve"> </w:t>
      </w:r>
      <w:r w:rsidRPr="00AA2C28">
        <w:rPr>
          <w:rStyle w:val="FontStyle16"/>
          <w:rFonts w:ascii="Arial" w:hAnsi="Arial" w:cs="Arial"/>
        </w:rPr>
        <w:t>r. Prawo ochrony środowiska  (Dz. U. z 2022</w:t>
      </w:r>
      <w:r>
        <w:rPr>
          <w:rStyle w:val="FontStyle16"/>
          <w:rFonts w:ascii="Arial" w:hAnsi="Arial" w:cs="Arial"/>
        </w:rPr>
        <w:t xml:space="preserve"> </w:t>
      </w:r>
      <w:r w:rsidRPr="00AA2C28">
        <w:rPr>
          <w:rStyle w:val="FontStyle16"/>
          <w:rFonts w:ascii="Arial" w:hAnsi="Arial" w:cs="Arial"/>
        </w:rPr>
        <w:t>r., poz. 2556 z późn. zm.).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 xml:space="preserve">Z chwilą przejęcia terenu wykonania robót, Wykonawca staje </w:t>
      </w:r>
      <w:r>
        <w:rPr>
          <w:rStyle w:val="FontStyle19"/>
          <w:rFonts w:ascii="Arial" w:hAnsi="Arial" w:cs="Arial"/>
        </w:rPr>
        <w:t xml:space="preserve">się właścicielem </w:t>
      </w:r>
      <w:r>
        <w:rPr>
          <w:rStyle w:val="FontStyle19"/>
          <w:rFonts w:ascii="Arial" w:hAnsi="Arial" w:cs="Arial"/>
        </w:rPr>
        <w:br/>
        <w:t xml:space="preserve">i posiadaczem </w:t>
      </w:r>
      <w:r w:rsidRPr="00AA2C28">
        <w:rPr>
          <w:rStyle w:val="FontStyle19"/>
          <w:rFonts w:ascii="Arial" w:hAnsi="Arial" w:cs="Arial"/>
        </w:rPr>
        <w:t>odpadów, z którymi będzie postępował zgodnie z wyżej powołanymi przepisami prawa.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Style w:val="FontStyle19"/>
          <w:rFonts w:ascii="Arial" w:hAnsi="Arial" w:cs="Arial"/>
        </w:rPr>
      </w:pPr>
      <w:r w:rsidRPr="00AA2C28">
        <w:rPr>
          <w:rStyle w:val="FontStyle19"/>
          <w:rFonts w:ascii="Arial" w:hAnsi="Arial" w:cs="Arial"/>
        </w:rPr>
        <w:t>Odbiór całości przedmiotu zamówienia nastąpi na podstawie protokołu końcowego podpisanego</w:t>
      </w:r>
      <w:r>
        <w:rPr>
          <w:rStyle w:val="FontStyle19"/>
          <w:rFonts w:ascii="Arial" w:hAnsi="Arial" w:cs="Arial"/>
        </w:rPr>
        <w:t xml:space="preserve"> </w:t>
      </w:r>
      <w:r w:rsidRPr="003C1C3B">
        <w:rPr>
          <w:rStyle w:val="FontStyle19"/>
          <w:rFonts w:ascii="Arial" w:hAnsi="Arial" w:cs="Arial"/>
        </w:rPr>
        <w:t xml:space="preserve">przez przedstawicieli obu stron sporządzonego po </w:t>
      </w:r>
      <w:r>
        <w:rPr>
          <w:rStyle w:val="FontStyle19"/>
          <w:rFonts w:ascii="Arial" w:hAnsi="Arial" w:cs="Arial"/>
        </w:rPr>
        <w:t xml:space="preserve">realizacji całości zamówienia, </w:t>
      </w:r>
      <w:r w:rsidRPr="003C1C3B">
        <w:rPr>
          <w:rStyle w:val="FontStyle19"/>
          <w:rFonts w:ascii="Arial" w:hAnsi="Arial" w:cs="Arial"/>
        </w:rPr>
        <w:t>potwierdzającego należyte wykonanie przedmiotu zamówienia.</w:t>
      </w:r>
    </w:p>
    <w:p w:rsidR="00B763BF" w:rsidRPr="00EE291C" w:rsidRDefault="00B763BF" w:rsidP="00B763BF">
      <w:pPr>
        <w:pStyle w:val="Style11"/>
        <w:widowControl/>
        <w:tabs>
          <w:tab w:val="left" w:pos="353"/>
        </w:tabs>
        <w:spacing w:line="240" w:lineRule="auto"/>
        <w:ind w:firstLine="0"/>
        <w:rPr>
          <w:rStyle w:val="FontStyle19"/>
          <w:rFonts w:ascii="Arial" w:hAnsi="Arial" w:cs="Arial"/>
        </w:rPr>
      </w:pPr>
    </w:p>
    <w:p w:rsidR="00B763BF" w:rsidRDefault="00B763BF" w:rsidP="00B763BF">
      <w:pPr>
        <w:pStyle w:val="Style11"/>
        <w:widowControl/>
        <w:numPr>
          <w:ilvl w:val="0"/>
          <w:numId w:val="8"/>
        </w:numPr>
        <w:tabs>
          <w:tab w:val="left" w:pos="353"/>
        </w:tabs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3C1C3B">
        <w:rPr>
          <w:rStyle w:val="FontStyle19"/>
          <w:rFonts w:ascii="Arial" w:hAnsi="Arial" w:cs="Arial"/>
        </w:rPr>
        <w:t>Osoby do kontaktu po stronie Zamawiającego:</w:t>
      </w:r>
    </w:p>
    <w:p w:rsidR="00B763BF" w:rsidRDefault="00C75140" w:rsidP="00B763BF">
      <w:pPr>
        <w:pStyle w:val="Style11"/>
        <w:widowControl/>
        <w:numPr>
          <w:ilvl w:val="0"/>
          <w:numId w:val="7"/>
        </w:numPr>
        <w:tabs>
          <w:tab w:val="left" w:pos="353"/>
        </w:tabs>
        <w:spacing w:line="276" w:lineRule="auto"/>
        <w:ind w:left="867" w:hanging="357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Pani Mirosława Wojciech tel. 519-319-102,</w:t>
      </w:r>
    </w:p>
    <w:p w:rsidR="003C3569" w:rsidRPr="00B763BF" w:rsidRDefault="00B763BF" w:rsidP="00B763BF">
      <w:pPr>
        <w:pStyle w:val="Style11"/>
        <w:widowControl/>
        <w:numPr>
          <w:ilvl w:val="0"/>
          <w:numId w:val="7"/>
        </w:numPr>
        <w:tabs>
          <w:tab w:val="left" w:pos="353"/>
        </w:tabs>
        <w:spacing w:line="276" w:lineRule="auto"/>
        <w:ind w:left="867" w:hanging="357"/>
        <w:rPr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</w:rPr>
        <w:t xml:space="preserve">Pan Ryszard Zaleski tel. </w:t>
      </w:r>
      <w:r>
        <w:rPr>
          <w:rStyle w:val="FontStyle59"/>
          <w:rFonts w:ascii="Arial" w:hAnsi="Arial" w:cs="Arial"/>
        </w:rPr>
        <w:t>34-378-85-48.</w:t>
      </w:r>
    </w:p>
    <w:p w:rsidR="003C3569" w:rsidRPr="001D5C21" w:rsidRDefault="003C3569" w:rsidP="003C3569">
      <w:pPr>
        <w:pStyle w:val="Bezodstpw"/>
        <w:rPr>
          <w:rFonts w:ascii="Arial" w:hAnsi="Arial" w:cs="Arial"/>
        </w:rPr>
      </w:pPr>
    </w:p>
    <w:sectPr w:rsidR="003C3569" w:rsidRPr="001D5C21" w:rsidSect="001D5C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247"/>
    <w:multiLevelType w:val="hybridMultilevel"/>
    <w:tmpl w:val="E5AC77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603"/>
    <w:multiLevelType w:val="hybridMultilevel"/>
    <w:tmpl w:val="94E6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524"/>
    <w:multiLevelType w:val="hybridMultilevel"/>
    <w:tmpl w:val="AD6C7CCA"/>
    <w:lvl w:ilvl="0" w:tplc="2B3A97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E3B2D91"/>
    <w:multiLevelType w:val="hybridMultilevel"/>
    <w:tmpl w:val="BAAC089A"/>
    <w:lvl w:ilvl="0" w:tplc="1C287D1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2A6F"/>
    <w:multiLevelType w:val="hybridMultilevel"/>
    <w:tmpl w:val="5B76129E"/>
    <w:lvl w:ilvl="0" w:tplc="7F72C52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CE951B1"/>
    <w:multiLevelType w:val="hybridMultilevel"/>
    <w:tmpl w:val="E5FA5EA6"/>
    <w:lvl w:ilvl="0" w:tplc="050ACAB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54D0F8D"/>
    <w:multiLevelType w:val="hybridMultilevel"/>
    <w:tmpl w:val="0908C61A"/>
    <w:lvl w:ilvl="0" w:tplc="175A2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E71E0"/>
    <w:multiLevelType w:val="hybridMultilevel"/>
    <w:tmpl w:val="F7482E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9"/>
    <w:rsid w:val="00002FF1"/>
    <w:rsid w:val="000A0930"/>
    <w:rsid w:val="000E40EC"/>
    <w:rsid w:val="001D5C21"/>
    <w:rsid w:val="002F47D9"/>
    <w:rsid w:val="00374ED4"/>
    <w:rsid w:val="003C3569"/>
    <w:rsid w:val="00452EE8"/>
    <w:rsid w:val="0045344C"/>
    <w:rsid w:val="00511523"/>
    <w:rsid w:val="00601A4D"/>
    <w:rsid w:val="006625E9"/>
    <w:rsid w:val="00685DD4"/>
    <w:rsid w:val="006F58E8"/>
    <w:rsid w:val="00724C11"/>
    <w:rsid w:val="00734731"/>
    <w:rsid w:val="00781E18"/>
    <w:rsid w:val="007A0EA6"/>
    <w:rsid w:val="00A976C2"/>
    <w:rsid w:val="00B71826"/>
    <w:rsid w:val="00B763BF"/>
    <w:rsid w:val="00B85224"/>
    <w:rsid w:val="00BB4155"/>
    <w:rsid w:val="00C220E6"/>
    <w:rsid w:val="00C2396C"/>
    <w:rsid w:val="00C75140"/>
    <w:rsid w:val="00CA7784"/>
    <w:rsid w:val="00CC32F9"/>
    <w:rsid w:val="00CD17EB"/>
    <w:rsid w:val="00DB172C"/>
    <w:rsid w:val="00EE7D4E"/>
    <w:rsid w:val="00F169D2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B51B"/>
  <w15:docId w15:val="{96FCDCA5-F36B-4035-84A4-08E669BF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EE7D4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8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56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C21"/>
    <w:pPr>
      <w:ind w:left="720"/>
      <w:contextualSpacing/>
    </w:pPr>
  </w:style>
  <w:style w:type="table" w:styleId="Tabela-Siatka">
    <w:name w:val="Table Grid"/>
    <w:basedOn w:val="Standardowy"/>
    <w:uiPriority w:val="59"/>
    <w:rsid w:val="00A9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B763BF"/>
    <w:pPr>
      <w:widowControl w:val="0"/>
      <w:autoSpaceDE w:val="0"/>
      <w:autoSpaceDN w:val="0"/>
      <w:adjustRightInd w:val="0"/>
      <w:spacing w:after="0" w:line="41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qFormat/>
    <w:rsid w:val="00B763B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B763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B763B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qFormat/>
    <w:rsid w:val="00B763BF"/>
    <w:pPr>
      <w:widowControl w:val="0"/>
      <w:spacing w:after="0" w:line="317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qFormat/>
    <w:rsid w:val="00B763B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ryszal</dc:creator>
  <cp:lastModifiedBy>Dawid Jacek. Pietrusiński</cp:lastModifiedBy>
  <cp:revision>6</cp:revision>
  <cp:lastPrinted>2023-08-14T09:27:00Z</cp:lastPrinted>
  <dcterms:created xsi:type="dcterms:W3CDTF">2023-08-17T10:45:00Z</dcterms:created>
  <dcterms:modified xsi:type="dcterms:W3CDTF">2023-08-17T11:49:00Z</dcterms:modified>
</cp:coreProperties>
</file>