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E1" w:rsidRDefault="00AC57E1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B21758">
        <w:rPr>
          <w:rFonts w:ascii="Arial" w:hAnsi="Arial" w:cs="Arial"/>
          <w:bCs/>
          <w:color w:val="000000"/>
          <w:sz w:val="22"/>
          <w:szCs w:val="22"/>
        </w:rPr>
        <w:t xml:space="preserve">Załącznik nr 1 do </w:t>
      </w:r>
      <w:r>
        <w:rPr>
          <w:rFonts w:ascii="Arial" w:hAnsi="Arial" w:cs="Arial"/>
          <w:bCs/>
          <w:color w:val="000000"/>
          <w:sz w:val="22"/>
          <w:szCs w:val="22"/>
        </w:rPr>
        <w:t>Ogłoszenia</w:t>
      </w:r>
    </w:p>
    <w:p w:rsidR="0048452B" w:rsidRPr="00B21758" w:rsidRDefault="0048452B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100" w:beforeAutospacing="1" w:line="276" w:lineRule="auto"/>
        <w:ind w:left="212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274" w:line="276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B21758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C57E1" w:rsidRPr="00B21758" w:rsidRDefault="00AC57E1" w:rsidP="00AC57E1">
      <w:pPr>
        <w:shd w:val="clear" w:color="auto" w:fill="FFFFFF"/>
        <w:spacing w:before="274" w:line="276" w:lineRule="auto"/>
        <w:ind w:left="3403"/>
        <w:rPr>
          <w:rFonts w:ascii="Arial" w:hAnsi="Arial" w:cs="Arial"/>
          <w:sz w:val="22"/>
          <w:szCs w:val="22"/>
        </w:rPr>
      </w:pPr>
    </w:p>
    <w:p w:rsidR="008160CB" w:rsidRPr="008160CB" w:rsidRDefault="008160CB" w:rsidP="008160CB">
      <w:pPr>
        <w:widowControl/>
        <w:shd w:val="clear" w:color="auto" w:fill="FFFFFF"/>
        <w:autoSpaceDE/>
        <w:autoSpaceDN/>
        <w:adjustRightInd/>
        <w:spacing w:after="22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160C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</w:t>
      </w:r>
      <w:r w:rsidRPr="008160CB">
        <w:rPr>
          <w:rFonts w:ascii="Arial" w:hAnsi="Arial" w:cs="Arial"/>
          <w:b/>
          <w:sz w:val="22"/>
          <w:szCs w:val="22"/>
          <w:lang w:eastAsia="en-US"/>
        </w:rPr>
        <w:t>zakup wraz z montażem dwóch zestawów urządzeń klimatyzacyjnych do pomieszczenia archiwum zakładowego w Placówce Terenowej  Kasy Rolniczego Ubezpieczenia Społecznego w Tczewie,  jednego urządzenia klimatyzacyj</w:t>
      </w:r>
      <w:r w:rsidR="00186474">
        <w:rPr>
          <w:rFonts w:ascii="Arial" w:hAnsi="Arial" w:cs="Arial"/>
          <w:b/>
          <w:sz w:val="22"/>
          <w:szCs w:val="22"/>
          <w:lang w:eastAsia="en-US"/>
        </w:rPr>
        <w:t>nego do pomieszczenia technicznego</w:t>
      </w:r>
      <w:bookmarkStart w:id="0" w:name="_GoBack"/>
      <w:bookmarkEnd w:id="0"/>
      <w:r w:rsidRPr="008160CB">
        <w:rPr>
          <w:rFonts w:ascii="Arial" w:hAnsi="Arial" w:cs="Arial"/>
          <w:b/>
          <w:sz w:val="22"/>
          <w:szCs w:val="22"/>
          <w:lang w:eastAsia="en-US"/>
        </w:rPr>
        <w:t xml:space="preserve"> w Placówce Terenowej Kasy Rolniczego Ubezpieczenia Społecznego  w  Chojnicach oraz jednego urządzenia klimatyzacyjnego do pokoju biurowego w Placówce Terenowej Kasy Rolniczego Ubezpieczenia Społecznego                 w Kwidzynie.</w:t>
      </w:r>
    </w:p>
    <w:p w:rsidR="00BF515C" w:rsidRDefault="00BF515C" w:rsidP="00BF515C">
      <w:pPr>
        <w:pStyle w:val="Akapitzlist1"/>
        <w:shd w:val="clear" w:color="auto" w:fill="FFFFFF"/>
        <w:spacing w:line="276" w:lineRule="auto"/>
        <w:ind w:left="0"/>
        <w:rPr>
          <w:rFonts w:ascii="Arial" w:hAnsi="Arial" w:cs="Arial"/>
          <w:b/>
          <w:color w:val="000000"/>
          <w:sz w:val="22"/>
        </w:rPr>
      </w:pPr>
    </w:p>
    <w:p w:rsidR="00AC57E1" w:rsidRPr="00B21758" w:rsidRDefault="00AC57E1" w:rsidP="00BF515C">
      <w:pPr>
        <w:pStyle w:val="Akapitzlist1"/>
        <w:shd w:val="clear" w:color="auto" w:fill="FFFFFF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C57E1" w:rsidRPr="00B21758" w:rsidRDefault="00AC57E1" w:rsidP="00AC57E1">
      <w:pPr>
        <w:pStyle w:val="Akapitzlist1"/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</w:p>
    <w:p w:rsidR="00AC57E1" w:rsidRPr="00B21758" w:rsidRDefault="00AC57E1" w:rsidP="00AC57E1">
      <w:pPr>
        <w:shd w:val="clear" w:color="auto" w:fill="FFFFFF"/>
        <w:tabs>
          <w:tab w:val="left" w:leader="dot" w:pos="1814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NIP: ………………..………………………………….</w:t>
      </w:r>
      <w:r w:rsidRPr="00B21758">
        <w:rPr>
          <w:rFonts w:ascii="Arial" w:hAnsi="Arial" w:cs="Arial"/>
          <w:color w:val="000000"/>
          <w:sz w:val="22"/>
          <w:szCs w:val="22"/>
        </w:rPr>
        <w:tab/>
      </w:r>
    </w:p>
    <w:p w:rsidR="00AC57E1" w:rsidRPr="00B21758" w:rsidRDefault="00AC57E1" w:rsidP="00AC57E1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REGON: ……………………………………………....</w:t>
      </w:r>
    </w:p>
    <w:p w:rsidR="00AC57E1" w:rsidRPr="00B21758" w:rsidRDefault="00AC57E1" w:rsidP="00AC57E1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Adres e-mail…………………………………………...</w:t>
      </w:r>
    </w:p>
    <w:p w:rsidR="00AC57E1" w:rsidRPr="00B21758" w:rsidRDefault="00AC57E1" w:rsidP="00AC57E1">
      <w:pPr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Osoba do kontaktu …………………………………….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before="274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AC57E1" w:rsidRPr="00B21758" w:rsidRDefault="00AC57E1" w:rsidP="00AC57E1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oferujemy wykonanie całości przedmiotu zamówienia za cenę netto: ……………… zł., a wraz z należnym podatkiem VAT w wysokości</w:t>
      </w:r>
      <w:r w:rsidRPr="00B21758">
        <w:rPr>
          <w:rFonts w:ascii="Arial" w:hAnsi="Arial" w:cs="Arial"/>
          <w:sz w:val="22"/>
          <w:szCs w:val="22"/>
        </w:rPr>
        <w:t xml:space="preserve"> … </w:t>
      </w:r>
      <w:r w:rsidRPr="00B21758">
        <w:rPr>
          <w:rFonts w:ascii="Arial" w:hAnsi="Arial" w:cs="Arial"/>
          <w:color w:val="000000"/>
          <w:sz w:val="22"/>
          <w:szCs w:val="22"/>
        </w:rPr>
        <w:t>%</w:t>
      </w:r>
      <w:r w:rsidR="00E4726D" w:rsidRPr="00B21758">
        <w:rPr>
          <w:rFonts w:ascii="Arial" w:hAnsi="Arial" w:cs="Arial"/>
          <w:color w:val="000000"/>
          <w:sz w:val="22"/>
          <w:szCs w:val="22"/>
        </w:rPr>
        <w:t>*</w:t>
      </w:r>
      <w:r w:rsidRPr="00B21758">
        <w:rPr>
          <w:rFonts w:ascii="Arial" w:hAnsi="Arial" w:cs="Arial"/>
          <w:color w:val="000000"/>
          <w:sz w:val="22"/>
          <w:szCs w:val="22"/>
        </w:rPr>
        <w:t xml:space="preserve"> za cenę brutto:</w:t>
      </w:r>
      <w:r w:rsidRPr="00B21758">
        <w:rPr>
          <w:rFonts w:ascii="Arial" w:hAnsi="Arial" w:cs="Arial"/>
          <w:color w:val="000000"/>
          <w:sz w:val="22"/>
          <w:szCs w:val="22"/>
        </w:rPr>
        <w:tab/>
        <w:t>………… zł</w:t>
      </w:r>
      <w:r w:rsidR="00E4726D" w:rsidRPr="00B21758">
        <w:rPr>
          <w:rFonts w:ascii="Arial" w:hAnsi="Arial" w:cs="Arial"/>
          <w:color w:val="000000"/>
          <w:sz w:val="22"/>
          <w:szCs w:val="22"/>
        </w:rPr>
        <w:t>*</w:t>
      </w:r>
      <w:r w:rsidRPr="00B21758">
        <w:rPr>
          <w:rFonts w:ascii="Arial" w:hAnsi="Arial" w:cs="Arial"/>
          <w:color w:val="000000"/>
          <w:sz w:val="22"/>
          <w:szCs w:val="22"/>
        </w:rPr>
        <w:t>*;</w:t>
      </w:r>
    </w:p>
    <w:p w:rsidR="00AC57E1" w:rsidRPr="00B21758" w:rsidRDefault="00AC57E1" w:rsidP="00AC57E1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przedmiot zamówienia …………………… jest objęty/nie jest objęty*</w:t>
      </w:r>
      <w:r w:rsidR="00E4726D" w:rsidRPr="00B21758">
        <w:rPr>
          <w:rFonts w:ascii="Arial" w:hAnsi="Arial" w:cs="Arial"/>
          <w:color w:val="000000"/>
          <w:sz w:val="22"/>
          <w:szCs w:val="22"/>
        </w:rPr>
        <w:t>*</w:t>
      </w:r>
      <w:r w:rsidRPr="00B21758">
        <w:rPr>
          <w:rFonts w:ascii="Arial" w:hAnsi="Arial" w:cs="Arial"/>
          <w:color w:val="000000"/>
          <w:sz w:val="22"/>
          <w:szCs w:val="22"/>
        </w:rPr>
        <w:t>* odwrotnym obciążeniem VAT.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ykonawca udziela………………</w:t>
      </w:r>
      <w:r w:rsidRPr="00B21758">
        <w:rPr>
          <w:rFonts w:ascii="Arial" w:hAnsi="Arial" w:cs="Arial"/>
          <w:sz w:val="22"/>
          <w:szCs w:val="22"/>
        </w:rPr>
        <w:t xml:space="preserve"> gwarancji na przedmiot umowy.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Oświadczam, iż zapoznałem się z opisem przedmiotu zamówienia i wymogami Zamawiającego wskazanymi w ogłoszeniu oraz wzorze umowy i nie wnoszę do nich żadnych zastrzeżeń.</w:t>
      </w:r>
    </w:p>
    <w:p w:rsidR="00AC57E1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Oświadczam, że podana w ofercie cena zawiera w sobie wszystkie elementy kosztów   kalkulacyjnych i Zamawiający nie będzie ponosił żadnych innych opłat z tytułu realizacji przedmiotu zamówienia. Podana w ofercie cena nie ulegnie zmianie przez cały okres trwania umowy.</w:t>
      </w:r>
    </w:p>
    <w:p w:rsidR="00D77E16" w:rsidRPr="00B21758" w:rsidRDefault="00D77E16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dokonałem obowiązkowej wizji lokalnej.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Oświadczam, iż uzyskałem od Zamawiającego wszystkie informacje niezbędne </w:t>
      </w:r>
      <w:r w:rsidRPr="00B21758">
        <w:rPr>
          <w:rFonts w:ascii="Arial" w:hAnsi="Arial" w:cs="Arial"/>
          <w:sz w:val="22"/>
          <w:szCs w:val="22"/>
        </w:rPr>
        <w:br/>
        <w:t>do realizacji zamówienia.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after="22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Na podstawie art. 7 ust. 1 w zw. z ust. 9 ustawy z dnia 13 kwietnia 2022 r.                                          o szczególnych rozwiązaniach w zakresie przeciwdziałania wspieraniu agresji na Ukrainie oraz służących ochronie bezpieczeństwa narodowego (</w:t>
      </w:r>
      <w:r w:rsidR="00476D60">
        <w:rPr>
          <w:rFonts w:ascii="Arial" w:hAnsi="Arial" w:cs="Arial"/>
          <w:sz w:val="22"/>
          <w:szCs w:val="22"/>
        </w:rPr>
        <w:t>Dz.U. z 2023</w:t>
      </w:r>
      <w:r w:rsidRPr="00B21758">
        <w:rPr>
          <w:rFonts w:ascii="Arial" w:hAnsi="Arial" w:cs="Arial"/>
          <w:sz w:val="22"/>
          <w:szCs w:val="22"/>
        </w:rPr>
        <w:t xml:space="preserve"> r. poz. </w:t>
      </w:r>
      <w:r w:rsidR="00476D60">
        <w:rPr>
          <w:rFonts w:ascii="Arial" w:hAnsi="Arial" w:cs="Arial"/>
          <w:sz w:val="22"/>
          <w:szCs w:val="22"/>
        </w:rPr>
        <w:t>129</w:t>
      </w:r>
      <w:r w:rsidRPr="00B21758">
        <w:rPr>
          <w:rFonts w:ascii="Arial" w:hAnsi="Arial" w:cs="Arial"/>
          <w:sz w:val="22"/>
          <w:szCs w:val="22"/>
        </w:rPr>
        <w:t xml:space="preserve">) </w:t>
      </w:r>
    </w:p>
    <w:p w:rsidR="00AC57E1" w:rsidRPr="00B21758" w:rsidRDefault="00AC57E1" w:rsidP="00AC57E1">
      <w:pPr>
        <w:pStyle w:val="Akapitzlist1"/>
        <w:shd w:val="clear" w:color="auto" w:fill="FFFFFF"/>
        <w:tabs>
          <w:tab w:val="left" w:pos="540"/>
        </w:tabs>
        <w:spacing w:after="22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z postępowania Zamawiający wykluczy:</w:t>
      </w:r>
    </w:p>
    <w:p w:rsidR="00AC57E1" w:rsidRPr="00B21758" w:rsidRDefault="00AC57E1" w:rsidP="00AC57E1">
      <w:pPr>
        <w:pStyle w:val="Akapitzlist"/>
        <w:numPr>
          <w:ilvl w:val="0"/>
          <w:numId w:val="4"/>
        </w:numPr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Wykonawcę wymienionego w wykazach określonych w rozporządzeniu </w:t>
      </w:r>
      <w:hyperlink r:id="rId5" w:history="1">
        <w:r w:rsidRPr="00B21758">
          <w:rPr>
            <w:rFonts w:ascii="Arial" w:eastAsia="Times New Roman" w:hAnsi="Arial" w:cs="Arial"/>
            <w:lang w:eastAsia="pl-PL"/>
          </w:rPr>
          <w:t>765/2006</w:t>
        </w:r>
      </w:hyperlink>
      <w:r w:rsidRPr="00B21758">
        <w:rPr>
          <w:rFonts w:ascii="Arial" w:eastAsia="Times New Roman" w:hAnsi="Arial" w:cs="Arial"/>
          <w:lang w:eastAsia="pl-PL"/>
        </w:rPr>
        <w:t> </w:t>
      </w:r>
    </w:p>
    <w:p w:rsidR="00AC57E1" w:rsidRPr="00B21758" w:rsidRDefault="00AC57E1" w:rsidP="00AC57E1">
      <w:pPr>
        <w:pStyle w:val="Akapitzlist"/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i rozporządzeniu </w:t>
      </w:r>
      <w:hyperlink r:id="rId6" w:history="1">
        <w:r w:rsidRPr="00B21758">
          <w:rPr>
            <w:rFonts w:ascii="Arial" w:eastAsia="Times New Roman" w:hAnsi="Arial" w:cs="Arial"/>
            <w:lang w:eastAsia="pl-PL"/>
          </w:rPr>
          <w:t>269/2014</w:t>
        </w:r>
      </w:hyperlink>
      <w:r w:rsidRPr="00B21758">
        <w:rPr>
          <w:rFonts w:ascii="Arial" w:eastAsia="Times New Roman" w:hAnsi="Arial" w:cs="Arial"/>
          <w:lang w:eastAsia="pl-PL"/>
        </w:rPr>
        <w:t> albo wpisanego na listę na podstawie decyzji w sprawie wpisu na listę rozstrzygającej o zastosowaniu środka, o którym mowa w </w:t>
      </w:r>
      <w:hyperlink r:id="rId7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 xml:space="preserve"> ustawy;</w:t>
      </w:r>
    </w:p>
    <w:p w:rsidR="00AC57E1" w:rsidRPr="00B21758" w:rsidRDefault="00AC57E1" w:rsidP="00AC57E1">
      <w:pPr>
        <w:pStyle w:val="Akapitzlist"/>
        <w:numPr>
          <w:ilvl w:val="0"/>
          <w:numId w:val="4"/>
        </w:numPr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bookmarkStart w:id="1" w:name="mip63236840"/>
      <w:bookmarkEnd w:id="1"/>
      <w:r w:rsidRPr="00B21758">
        <w:rPr>
          <w:rFonts w:ascii="Arial" w:eastAsia="Times New Roman" w:hAnsi="Arial" w:cs="Arial"/>
          <w:lang w:eastAsia="pl-PL"/>
        </w:rPr>
        <w:t xml:space="preserve">Wykonawcę, którego beneficjentem rzeczywistym w rozumieniu ustawy z dnia </w:t>
      </w:r>
    </w:p>
    <w:p w:rsidR="00AC57E1" w:rsidRPr="00B21758" w:rsidRDefault="00AC57E1" w:rsidP="00AC57E1">
      <w:pPr>
        <w:pStyle w:val="Akapitzlist"/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1 marca 2018 r. o przeciwdziałaniu praniu pieniędzy oraz finansowaniu terroryzmu (Dz.U. z 2022 r.  </w:t>
      </w:r>
      <w:hyperlink r:id="rId8" w:history="1">
        <w:r w:rsidRPr="00B21758">
          <w:rPr>
            <w:rFonts w:ascii="Arial" w:eastAsia="Times New Roman" w:hAnsi="Arial" w:cs="Arial"/>
            <w:lang w:eastAsia="pl-PL"/>
          </w:rPr>
          <w:t>poz. 593</w:t>
        </w:r>
      </w:hyperlink>
      <w:r w:rsidRPr="00B21758">
        <w:rPr>
          <w:rFonts w:ascii="Arial" w:eastAsia="Times New Roman" w:hAnsi="Arial" w:cs="Arial"/>
          <w:lang w:eastAsia="pl-PL"/>
        </w:rPr>
        <w:t> i </w:t>
      </w:r>
      <w:hyperlink r:id="rId9" w:history="1">
        <w:r w:rsidRPr="00B21758">
          <w:rPr>
            <w:rFonts w:ascii="Arial" w:eastAsia="Times New Roman" w:hAnsi="Arial" w:cs="Arial"/>
            <w:lang w:eastAsia="pl-PL"/>
          </w:rPr>
          <w:t>655</w:t>
        </w:r>
      </w:hyperlink>
      <w:r w:rsidRPr="00B21758">
        <w:rPr>
          <w:rFonts w:ascii="Arial" w:eastAsia="Times New Roman" w:hAnsi="Arial" w:cs="Arial"/>
          <w:lang w:eastAsia="pl-PL"/>
        </w:rPr>
        <w:t>) jest osoba wymieniona w wykazach określonych                                                                w rozporządzeniu </w:t>
      </w:r>
      <w:hyperlink r:id="rId10" w:history="1">
        <w:r w:rsidRPr="00B21758">
          <w:rPr>
            <w:rFonts w:ascii="Arial" w:eastAsia="Times New Roman" w:hAnsi="Arial" w:cs="Arial"/>
            <w:lang w:eastAsia="pl-PL"/>
          </w:rPr>
          <w:t>765/2006</w:t>
        </w:r>
      </w:hyperlink>
      <w:r w:rsidRPr="00B21758">
        <w:rPr>
          <w:rFonts w:ascii="Arial" w:eastAsia="Times New Roman" w:hAnsi="Arial" w:cs="Arial"/>
          <w:lang w:eastAsia="pl-PL"/>
        </w:rPr>
        <w:t xml:space="preserve"> i rozporządzeniu </w:t>
      </w:r>
      <w:hyperlink r:id="rId11" w:history="1">
        <w:r w:rsidRPr="00B21758">
          <w:rPr>
            <w:rFonts w:ascii="Arial" w:eastAsia="Times New Roman" w:hAnsi="Arial" w:cs="Arial"/>
            <w:lang w:eastAsia="pl-PL"/>
          </w:rPr>
          <w:t>269/2014</w:t>
        </w:r>
      </w:hyperlink>
      <w:r w:rsidRPr="00B21758">
        <w:rPr>
          <w:rFonts w:ascii="Arial" w:eastAsia="Times New Roman" w:hAnsi="Arial" w:cs="Arial"/>
          <w:lang w:eastAsia="pl-PL"/>
        </w:rPr>
        <w:t xml:space="preserve"> albo wpisana na listę lub będąca takim beneficjentem rzeczywistym od dnia 24 lutego 2022 r., o ile została </w:t>
      </w:r>
      <w:r w:rsidRPr="00B21758">
        <w:rPr>
          <w:rFonts w:ascii="Arial" w:eastAsia="Times New Roman" w:hAnsi="Arial" w:cs="Arial"/>
          <w:lang w:eastAsia="pl-PL"/>
        </w:rPr>
        <w:lastRenderedPageBreak/>
        <w:t xml:space="preserve">wpisana na listę na podstawie decyzji w sprawie wpisu na listę rozstrzygającej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B21758">
        <w:rPr>
          <w:rFonts w:ascii="Arial" w:eastAsia="Times New Roman" w:hAnsi="Arial" w:cs="Arial"/>
          <w:lang w:eastAsia="pl-PL"/>
        </w:rPr>
        <w:t>o zastosowaniu środka, o którym mowa w </w:t>
      </w:r>
      <w:hyperlink r:id="rId12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 xml:space="preserve"> ustawy;</w:t>
      </w:r>
    </w:p>
    <w:p w:rsidR="00AC57E1" w:rsidRPr="00B21758" w:rsidRDefault="00AC57E1" w:rsidP="00AC57E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bookmarkStart w:id="2" w:name="mip63236841"/>
      <w:bookmarkEnd w:id="2"/>
      <w:r w:rsidRPr="00B21758">
        <w:rPr>
          <w:rFonts w:ascii="Arial" w:eastAsia="Times New Roman" w:hAnsi="Arial" w:cs="Arial"/>
          <w:lang w:eastAsia="pl-PL"/>
        </w:rPr>
        <w:t>Wykonawcę, którego jednostką dominującą w rozumieniu </w:t>
      </w:r>
      <w:hyperlink r:id="rId13" w:history="1">
        <w:r w:rsidRPr="00B21758">
          <w:rPr>
            <w:rFonts w:ascii="Arial" w:eastAsia="Times New Roman" w:hAnsi="Arial" w:cs="Arial"/>
            <w:lang w:eastAsia="pl-PL"/>
          </w:rPr>
          <w:t>art. 3 ust. 1 pkt 37</w:t>
        </w:r>
      </w:hyperlink>
      <w:r w:rsidRPr="00B21758">
        <w:rPr>
          <w:rFonts w:ascii="Arial" w:eastAsia="Times New Roman" w:hAnsi="Arial" w:cs="Arial"/>
          <w:lang w:eastAsia="pl-PL"/>
        </w:rPr>
        <w:t xml:space="preserve"> ustawy </w:t>
      </w: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B21758">
        <w:rPr>
          <w:rFonts w:ascii="Arial" w:eastAsia="Times New Roman" w:hAnsi="Arial" w:cs="Arial"/>
          <w:lang w:eastAsia="pl-PL"/>
        </w:rPr>
        <w:t>z dnia 29 września 1994 r</w:t>
      </w:r>
      <w:r w:rsidR="00037A0F">
        <w:rPr>
          <w:rFonts w:ascii="Arial" w:eastAsia="Times New Roman" w:hAnsi="Arial" w:cs="Arial"/>
          <w:lang w:eastAsia="pl-PL"/>
        </w:rPr>
        <w:t>. o rachunkowości  (Dz.U. z 2023</w:t>
      </w:r>
      <w:r w:rsidRPr="00B21758">
        <w:rPr>
          <w:rFonts w:ascii="Arial" w:eastAsia="Times New Roman" w:hAnsi="Arial" w:cs="Arial"/>
          <w:lang w:eastAsia="pl-PL"/>
        </w:rPr>
        <w:t xml:space="preserve"> r. </w:t>
      </w:r>
      <w:hyperlink r:id="rId14" w:history="1">
        <w:r w:rsidRPr="00B21758">
          <w:rPr>
            <w:rFonts w:ascii="Arial" w:eastAsia="Times New Roman" w:hAnsi="Arial" w:cs="Arial"/>
            <w:lang w:eastAsia="pl-PL"/>
          </w:rPr>
          <w:t xml:space="preserve">poz. </w:t>
        </w:r>
      </w:hyperlink>
      <w:r w:rsidR="00037A0F">
        <w:rPr>
          <w:rFonts w:ascii="Arial" w:eastAsia="Times New Roman" w:hAnsi="Arial" w:cs="Arial"/>
          <w:lang w:eastAsia="pl-PL"/>
        </w:rPr>
        <w:t xml:space="preserve">120) </w:t>
      </w:r>
      <w:r w:rsidRPr="00B21758">
        <w:rPr>
          <w:rFonts w:ascii="Arial" w:eastAsia="Times New Roman" w:hAnsi="Arial" w:cs="Arial"/>
          <w:lang w:eastAsia="pl-PL"/>
        </w:rPr>
        <w:t xml:space="preserve">jest podmiot wymieniony w wykazach określonych </w:t>
      </w:r>
    </w:p>
    <w:p w:rsidR="00AC57E1" w:rsidRPr="00B21758" w:rsidRDefault="00AC57E1" w:rsidP="00AC57E1">
      <w:pPr>
        <w:pStyle w:val="Akapitzlist"/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 xml:space="preserve">w rozporządzeniu i rozporządzeniu albo wpisany na listę lub będący taką jednostką dominującą od dnia 24 lutego 2022 r., o ile został wpisany na listę na podstawie </w:t>
      </w:r>
      <w:r>
        <w:rPr>
          <w:rFonts w:ascii="Arial" w:eastAsia="Times New Roman" w:hAnsi="Arial" w:cs="Arial"/>
          <w:lang w:eastAsia="pl-PL"/>
        </w:rPr>
        <w:t xml:space="preserve">decyzji </w:t>
      </w:r>
      <w:r w:rsidRPr="00B21758">
        <w:rPr>
          <w:rFonts w:ascii="Arial" w:eastAsia="Times New Roman" w:hAnsi="Arial" w:cs="Arial"/>
          <w:lang w:eastAsia="pl-PL"/>
        </w:rPr>
        <w:t>w sprawie wpisu na listę rozstrzygającej o zast</w:t>
      </w:r>
      <w:r>
        <w:rPr>
          <w:rFonts w:ascii="Arial" w:eastAsia="Times New Roman" w:hAnsi="Arial" w:cs="Arial"/>
          <w:lang w:eastAsia="pl-PL"/>
        </w:rPr>
        <w:t>osowaniu środka, o którym mowa</w:t>
      </w:r>
      <w:r w:rsidRPr="00B21758">
        <w:rPr>
          <w:rFonts w:ascii="Arial" w:eastAsia="Times New Roman" w:hAnsi="Arial" w:cs="Arial"/>
          <w:lang w:eastAsia="pl-PL"/>
        </w:rPr>
        <w:t xml:space="preserve"> w </w:t>
      </w:r>
      <w:hyperlink r:id="rId15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>.</w:t>
      </w:r>
    </w:p>
    <w:p w:rsidR="00AC57E1" w:rsidRPr="00B21758" w:rsidRDefault="00AC57E1" w:rsidP="00AC57E1">
      <w:pPr>
        <w:pStyle w:val="Akapitzlist"/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b/>
          <w:lang w:eastAsia="pl-PL"/>
        </w:rPr>
        <w:t>8.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B21758">
        <w:rPr>
          <w:rFonts w:ascii="Arial" w:hAnsi="Arial" w:cs="Arial"/>
          <w:b/>
          <w:shd w:val="clear" w:color="auto" w:fill="FFFFFF"/>
        </w:rPr>
        <w:t xml:space="preserve">W przypadku Wykonawcy wykluczonego na podstawie art. 7 ust. 1 w/w ustawy, </w:t>
      </w:r>
    </w:p>
    <w:p w:rsidR="00AC57E1" w:rsidRPr="00B21758" w:rsidRDefault="00AC57E1" w:rsidP="00AC57E1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</w:t>
      </w:r>
      <w:r w:rsidRPr="00B21758">
        <w:rPr>
          <w:rFonts w:ascii="Arial" w:hAnsi="Arial" w:cs="Arial"/>
          <w:b/>
          <w:sz w:val="22"/>
          <w:szCs w:val="22"/>
          <w:shd w:val="clear" w:color="auto" w:fill="FFFFFF"/>
        </w:rPr>
        <w:t xml:space="preserve">Zamawiający odrzuca ofertę takiego Wykonawcy. </w:t>
      </w:r>
    </w:p>
    <w:p w:rsidR="00AC57E1" w:rsidRPr="00B21758" w:rsidRDefault="00AC57E1" w:rsidP="00AC57E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  <w:shd w:val="clear" w:color="auto" w:fill="FFFFFF"/>
        </w:rPr>
        <w:t>9. Z</w:t>
      </w:r>
      <w:r w:rsidRPr="00B21758">
        <w:rPr>
          <w:rFonts w:ascii="Arial" w:hAnsi="Arial" w:cs="Arial"/>
          <w:sz w:val="22"/>
          <w:szCs w:val="22"/>
        </w:rPr>
        <w:t xml:space="preserve">obowiązuję się, w przypadku wyboru naszej oferty do podpisania umowy zgodnie </w:t>
      </w:r>
      <w:r w:rsidRPr="00B21758">
        <w:rPr>
          <w:rFonts w:ascii="Arial" w:hAnsi="Arial" w:cs="Arial"/>
          <w:sz w:val="22"/>
          <w:szCs w:val="22"/>
        </w:rPr>
        <w:br/>
        <w:t xml:space="preserve">     ze wzorem umowy </w:t>
      </w:r>
      <w:r w:rsidR="00EA05F9">
        <w:rPr>
          <w:rFonts w:ascii="Arial" w:hAnsi="Arial" w:cs="Arial"/>
          <w:sz w:val="22"/>
          <w:szCs w:val="22"/>
        </w:rPr>
        <w:t>załączonym do ogłoszenia</w:t>
      </w:r>
      <w:r w:rsidRPr="00B21758">
        <w:rPr>
          <w:rFonts w:ascii="Arial" w:hAnsi="Arial" w:cs="Arial"/>
          <w:sz w:val="22"/>
          <w:szCs w:val="22"/>
        </w:rPr>
        <w:t xml:space="preserve">, w miejscu i terminie wyznaczonym  </w:t>
      </w:r>
    </w:p>
    <w:p w:rsidR="00AC57E1" w:rsidRPr="00B21758" w:rsidRDefault="00AC57E1" w:rsidP="00AC57E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     przez Zamawiającego.</w:t>
      </w:r>
    </w:p>
    <w:p w:rsidR="004478A2" w:rsidRDefault="00AC57E1" w:rsidP="000B1868">
      <w:pPr>
        <w:pStyle w:val="Akapitzlist1"/>
        <w:shd w:val="clear" w:color="auto" w:fill="FFFFFF"/>
        <w:tabs>
          <w:tab w:val="left" w:pos="540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10. Załącznikami do niniejszego formularza oferty stanowiącymi integralną część oferty są:</w:t>
      </w:r>
    </w:p>
    <w:p w:rsidR="00C70E3B" w:rsidRPr="00C70E3B" w:rsidRDefault="00C70E3B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cenowy (załącznik nr 2 do ogłoszenia),</w:t>
      </w:r>
    </w:p>
    <w:p w:rsidR="00AC57E1" w:rsidRPr="000F5350" w:rsidRDefault="00AC57E1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0F5350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arty katalogowe oferowanych przedmiotów, </w:t>
      </w:r>
    </w:p>
    <w:p w:rsidR="00040C75" w:rsidRDefault="007C6881" w:rsidP="00040C75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podpisana klauzula informacyjna RODO </w:t>
      </w:r>
      <w:r w:rsidR="00AC57E1" w:rsidRPr="00B21758">
        <w:rPr>
          <w:rFonts w:ascii="Arial" w:hAnsi="Arial" w:cs="Arial"/>
          <w:sz w:val="22"/>
          <w:szCs w:val="22"/>
        </w:rPr>
        <w:t xml:space="preserve">( załącznik nr </w:t>
      </w:r>
      <w:r w:rsidR="00557FD1">
        <w:rPr>
          <w:rFonts w:ascii="Arial" w:hAnsi="Arial" w:cs="Arial"/>
          <w:sz w:val="22"/>
          <w:szCs w:val="22"/>
        </w:rPr>
        <w:t>5</w:t>
      </w:r>
      <w:r w:rsidR="00AC57E1" w:rsidRPr="00B21758">
        <w:rPr>
          <w:rFonts w:ascii="Arial" w:hAnsi="Arial" w:cs="Arial"/>
          <w:sz w:val="22"/>
          <w:szCs w:val="22"/>
        </w:rPr>
        <w:t xml:space="preserve"> do ogłoszenia)</w:t>
      </w:r>
      <w:r w:rsidR="00AC57E1">
        <w:rPr>
          <w:rFonts w:ascii="Arial" w:hAnsi="Arial" w:cs="Arial"/>
          <w:sz w:val="22"/>
          <w:szCs w:val="22"/>
        </w:rPr>
        <w:t>,</w:t>
      </w:r>
    </w:p>
    <w:p w:rsidR="00040C75" w:rsidRPr="00040C75" w:rsidRDefault="00040C75" w:rsidP="00040C75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040C75">
        <w:rPr>
          <w:rFonts w:ascii="Arial" w:hAnsi="Arial" w:cs="Arial"/>
          <w:color w:val="000000"/>
          <w:sz w:val="22"/>
          <w:szCs w:val="22"/>
        </w:rPr>
        <w:t xml:space="preserve">ełnomocnictwo (w przypadku jeśli dokumentację podpisuje </w:t>
      </w:r>
      <w:r>
        <w:rPr>
          <w:rFonts w:ascii="Arial" w:hAnsi="Arial" w:cs="Arial"/>
          <w:color w:val="000000"/>
          <w:sz w:val="22"/>
          <w:szCs w:val="22"/>
        </w:rPr>
        <w:t xml:space="preserve">osoba inna niż   </w:t>
      </w:r>
      <w:r w:rsidRPr="00040C75">
        <w:rPr>
          <w:rFonts w:ascii="Arial" w:hAnsi="Arial" w:cs="Arial"/>
          <w:color w:val="000000"/>
          <w:sz w:val="22"/>
          <w:szCs w:val="22"/>
        </w:rPr>
        <w:t>wskazana w dokumentach rejestrowych). Podpis musi być sporządzony w sposób umożliwiający jego identyfikację czytelnie (imię i nazwisko) lub nieczytelnie (z imienną pieczątką).</w:t>
      </w:r>
    </w:p>
    <w:p w:rsidR="00AC57E1" w:rsidRPr="00040C75" w:rsidRDefault="00AC57E1" w:rsidP="00AC57E1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rFonts w:ascii="Arial" w:hAnsi="Arial" w:cs="Arial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tabs>
          <w:tab w:val="left" w:leader="dot" w:pos="3422"/>
          <w:tab w:val="left" w:leader="dot" w:pos="5962"/>
        </w:tabs>
        <w:spacing w:before="120" w:line="276" w:lineRule="auto"/>
        <w:ind w:left="714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iCs/>
          <w:color w:val="000000"/>
          <w:sz w:val="22"/>
          <w:szCs w:val="22"/>
        </w:rPr>
        <w:t>Miejscowość………………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ab/>
      </w:r>
      <w:r w:rsidRPr="00B21758">
        <w:rPr>
          <w:rFonts w:ascii="Arial" w:hAnsi="Arial" w:cs="Arial"/>
          <w:color w:val="000000"/>
          <w:sz w:val="22"/>
          <w:szCs w:val="22"/>
        </w:rPr>
        <w:t xml:space="preserve">, </w:t>
      </w:r>
      <w:r w:rsidR="00A827EB">
        <w:rPr>
          <w:rFonts w:ascii="Arial" w:hAnsi="Arial" w:cs="Arial"/>
          <w:iCs/>
          <w:color w:val="000000"/>
          <w:sz w:val="22"/>
          <w:szCs w:val="22"/>
        </w:rPr>
        <w:t>dnia</w:t>
      </w:r>
      <w:r w:rsidR="00A827EB">
        <w:rPr>
          <w:rFonts w:ascii="Arial" w:hAnsi="Arial" w:cs="Arial"/>
          <w:iCs/>
          <w:color w:val="000000"/>
          <w:sz w:val="22"/>
          <w:szCs w:val="22"/>
        </w:rPr>
        <w:tab/>
        <w:t>2023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 xml:space="preserve"> roku.</w:t>
      </w:r>
    </w:p>
    <w:p w:rsidR="00BF515C" w:rsidRDefault="00BF515C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AC57E1" w:rsidRDefault="00AC57E1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F515C" w:rsidRDefault="00BF515C" w:rsidP="008160CB">
      <w:pPr>
        <w:shd w:val="clear" w:color="auto" w:fill="FFFFFF"/>
        <w:spacing w:before="1008" w:line="276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13321" w:rsidRPr="00D77E16" w:rsidRDefault="00113321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726D" w:rsidRPr="00113321" w:rsidRDefault="00E4726D" w:rsidP="00E4726D">
      <w:pPr>
        <w:shd w:val="clear" w:color="auto" w:fill="FFFFFF"/>
        <w:spacing w:line="276" w:lineRule="auto"/>
        <w:ind w:left="1" w:hanging="284"/>
        <w:rPr>
          <w:rFonts w:ascii="Arial" w:hAnsi="Arial" w:cs="Arial"/>
          <w:color w:val="000000"/>
          <w:sz w:val="22"/>
          <w:szCs w:val="22"/>
        </w:rPr>
      </w:pPr>
      <w:r w:rsidRPr="00113321">
        <w:rPr>
          <w:rFonts w:ascii="Arial" w:hAnsi="Arial" w:cs="Arial"/>
          <w:color w:val="000000"/>
          <w:sz w:val="22"/>
          <w:szCs w:val="22"/>
        </w:rPr>
        <w:t xml:space="preserve">* </w:t>
      </w:r>
      <w:r w:rsidRPr="00113321">
        <w:rPr>
          <w:rFonts w:ascii="Arial" w:hAnsi="Arial" w:cs="Arial"/>
          <w:iCs/>
          <w:color w:val="000000"/>
          <w:sz w:val="18"/>
          <w:szCs w:val="18"/>
        </w:rPr>
        <w:t>w sytuacji zwolnienia z podatku VAT, należy podać podstawę prawną</w:t>
      </w:r>
      <w:r w:rsidRPr="001133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57E1" w:rsidRPr="00113321" w:rsidRDefault="00E4726D" w:rsidP="00E4726D">
      <w:pPr>
        <w:shd w:val="clear" w:color="auto" w:fill="FFFFFF"/>
        <w:spacing w:line="276" w:lineRule="auto"/>
        <w:ind w:left="1" w:hanging="284"/>
        <w:rPr>
          <w:rFonts w:ascii="Arial" w:hAnsi="Arial" w:cs="Arial"/>
          <w:color w:val="000000"/>
          <w:sz w:val="18"/>
          <w:szCs w:val="18"/>
        </w:rPr>
      </w:pPr>
      <w:r w:rsidRPr="00113321">
        <w:rPr>
          <w:rFonts w:ascii="Arial" w:hAnsi="Arial" w:cs="Arial"/>
          <w:color w:val="000000"/>
          <w:sz w:val="22"/>
          <w:szCs w:val="22"/>
        </w:rPr>
        <w:t>**</w:t>
      </w:r>
      <w:r w:rsidR="00AC57E1" w:rsidRPr="00113321">
        <w:rPr>
          <w:rFonts w:ascii="Arial" w:hAnsi="Arial" w:cs="Arial"/>
          <w:iCs/>
          <w:color w:val="000000"/>
          <w:sz w:val="18"/>
          <w:szCs w:val="18"/>
        </w:rPr>
        <w:t xml:space="preserve">  </w:t>
      </w:r>
      <w:r w:rsidR="00AC57E1" w:rsidRPr="00113321">
        <w:rPr>
          <w:rFonts w:ascii="Arial" w:hAnsi="Arial" w:cs="Arial"/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p w:rsidR="00AC57E1" w:rsidRPr="00113321" w:rsidRDefault="00E4726D" w:rsidP="00E4726D">
      <w:pPr>
        <w:shd w:val="clear" w:color="auto" w:fill="FFFFFF"/>
        <w:spacing w:line="276" w:lineRule="auto"/>
        <w:ind w:left="1" w:hanging="284"/>
        <w:rPr>
          <w:rFonts w:ascii="Arial" w:hAnsi="Arial" w:cs="Arial"/>
          <w:sz w:val="18"/>
          <w:szCs w:val="18"/>
        </w:rPr>
      </w:pPr>
      <w:r w:rsidRPr="00113321">
        <w:rPr>
          <w:rFonts w:ascii="Arial" w:hAnsi="Arial" w:cs="Arial"/>
          <w:color w:val="000000"/>
          <w:sz w:val="22"/>
          <w:szCs w:val="22"/>
        </w:rPr>
        <w:t>***</w:t>
      </w:r>
      <w:r w:rsidR="00AC57E1" w:rsidRPr="0011332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D77E16" w:rsidRPr="0011332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AC57E1" w:rsidRPr="00113321">
        <w:rPr>
          <w:rFonts w:ascii="Arial" w:hAnsi="Arial" w:cs="Arial"/>
          <w:iCs/>
          <w:color w:val="000000"/>
          <w:sz w:val="18"/>
          <w:szCs w:val="18"/>
        </w:rPr>
        <w:t>niepotrzebne skreślić</w:t>
      </w:r>
    </w:p>
    <w:p w:rsidR="00DA592B" w:rsidRPr="00D77E16" w:rsidRDefault="00DA592B">
      <w:pPr>
        <w:rPr>
          <w:sz w:val="18"/>
          <w:szCs w:val="18"/>
        </w:rPr>
      </w:pPr>
    </w:p>
    <w:sectPr w:rsidR="00DA592B" w:rsidRPr="00D77E16" w:rsidSect="00B21758">
      <w:pgSz w:w="11906" w:h="16838"/>
      <w:pgMar w:top="35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2" w15:restartNumberingAfterBreak="0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AF4"/>
    <w:rsid w:val="00037A0F"/>
    <w:rsid w:val="00040C75"/>
    <w:rsid w:val="00054443"/>
    <w:rsid w:val="00071DD7"/>
    <w:rsid w:val="000B1868"/>
    <w:rsid w:val="000D2B29"/>
    <w:rsid w:val="00113321"/>
    <w:rsid w:val="00186474"/>
    <w:rsid w:val="001E4AF4"/>
    <w:rsid w:val="004478A2"/>
    <w:rsid w:val="00476D60"/>
    <w:rsid w:val="0048452B"/>
    <w:rsid w:val="00545C04"/>
    <w:rsid w:val="00557FD1"/>
    <w:rsid w:val="005D3154"/>
    <w:rsid w:val="005D37CA"/>
    <w:rsid w:val="00712F19"/>
    <w:rsid w:val="007A774F"/>
    <w:rsid w:val="007C6881"/>
    <w:rsid w:val="008160CB"/>
    <w:rsid w:val="0083692C"/>
    <w:rsid w:val="00876111"/>
    <w:rsid w:val="008C5CFA"/>
    <w:rsid w:val="00980849"/>
    <w:rsid w:val="00A827EB"/>
    <w:rsid w:val="00AC57E1"/>
    <w:rsid w:val="00B55225"/>
    <w:rsid w:val="00BF515C"/>
    <w:rsid w:val="00C70E3B"/>
    <w:rsid w:val="00D77E16"/>
    <w:rsid w:val="00DA592B"/>
    <w:rsid w:val="00E4726D"/>
    <w:rsid w:val="00EA05F9"/>
    <w:rsid w:val="00EC5B27"/>
    <w:rsid w:val="00F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34FD"/>
  <w15:docId w15:val="{1280B24D-D66C-4180-8A72-7C91A761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57E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C57E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818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WARCZAK-KLAS</dc:creator>
  <cp:lastModifiedBy>KATARZYNA WARCZAK-KLAS</cp:lastModifiedBy>
  <cp:revision>13</cp:revision>
  <dcterms:created xsi:type="dcterms:W3CDTF">2023-05-15T06:23:00Z</dcterms:created>
  <dcterms:modified xsi:type="dcterms:W3CDTF">2023-10-31T10:02:00Z</dcterms:modified>
</cp:coreProperties>
</file>