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93" w:rsidRPr="00501E39" w:rsidRDefault="00192993" w:rsidP="00501E39">
      <w:pPr>
        <w:pStyle w:val="Nagwek1"/>
        <w:jc w:val="center"/>
        <w:rPr>
          <w:color w:val="auto"/>
          <w:sz w:val="24"/>
          <w:u w:val="single"/>
        </w:rPr>
      </w:pPr>
      <w:r w:rsidRPr="00501E39">
        <w:rPr>
          <w:color w:val="auto"/>
          <w:sz w:val="24"/>
          <w:u w:val="single"/>
        </w:rPr>
        <w:t>Załączniki nr 2  – szczegółowy opis przedmiotu zamówienia dla części 2</w:t>
      </w:r>
    </w:p>
    <w:p w:rsidR="00192993" w:rsidRDefault="00192993" w:rsidP="00192993">
      <w:pPr>
        <w:pStyle w:val="Nagwek1"/>
        <w:rPr>
          <w:color w:val="auto"/>
          <w:sz w:val="24"/>
        </w:rPr>
      </w:pPr>
      <w:r>
        <w:rPr>
          <w:color w:val="auto"/>
          <w:sz w:val="24"/>
        </w:rPr>
        <w:t>Kolorowy skaner A4 – 8 szt.</w:t>
      </w:r>
      <w:bookmarkStart w:id="0" w:name="_GoBack"/>
      <w:bookmarkEnd w:id="0"/>
    </w:p>
    <w:p w:rsidR="00192993" w:rsidRPr="0074134A" w:rsidRDefault="00192993" w:rsidP="001929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192993" w:rsidRPr="001711A5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5380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skaner A4</w:t>
            </w:r>
            <w:r w:rsidRPr="00831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skanera</w:t>
            </w:r>
          </w:p>
        </w:tc>
        <w:tc>
          <w:tcPr>
            <w:tcW w:w="5380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Skaner płaski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skanera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skanowania</w:t>
            </w:r>
          </w:p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szyba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1.200 DPI x 1.200 DPI (poziomo x pionowo)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Moduły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ADF 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Skanowanie ADF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dwustronne (dupleks)</w:t>
            </w: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 (automatyczny podajnik dokumentów)</w:t>
            </w:r>
          </w:p>
        </w:tc>
        <w:tc>
          <w:tcPr>
            <w:tcW w:w="5380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 DPI x 600 DPI</w:t>
            </w:r>
          </w:p>
        </w:tc>
      </w:tr>
      <w:tr w:rsidR="00192993" w:rsidRPr="00935A87" w:rsidTr="002D679F">
        <w:tc>
          <w:tcPr>
            <w:tcW w:w="4248" w:type="dxa"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formaty</w:t>
            </w:r>
          </w:p>
        </w:tc>
        <w:tc>
          <w:tcPr>
            <w:tcW w:w="5380" w:type="dxa"/>
          </w:tcPr>
          <w:p w:rsidR="00192993" w:rsidRPr="00935A87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A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A4 (21.0x29,7 cm), A5 (14,8x21,0 cm), A6 (10,5x14,8 cm), B5, 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skanowania ADF</w:t>
            </w:r>
          </w:p>
        </w:tc>
        <w:tc>
          <w:tcPr>
            <w:tcW w:w="5380" w:type="dxa"/>
            <w:hideMark/>
          </w:tcPr>
          <w:p w:rsidR="00192993" w:rsidRPr="008315B2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monochromatyczny 25 Str./min. - Kolor: 25 Str./min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</w:t>
            </w:r>
          </w:p>
        </w:tc>
        <w:tc>
          <w:tcPr>
            <w:tcW w:w="5380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Arkuszy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2993" w:rsidRPr="001711A5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Formaty plików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skanowania</w:t>
            </w:r>
          </w:p>
        </w:tc>
        <w:tc>
          <w:tcPr>
            <w:tcW w:w="5380" w:type="dxa"/>
          </w:tcPr>
          <w:p w:rsidR="00192993" w:rsidRPr="00300E5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BMP, JPEG, TIFF, PDF, </w:t>
            </w:r>
          </w:p>
        </w:tc>
      </w:tr>
      <w:tr w:rsidR="00192993" w:rsidRPr="00E81B04" w:rsidTr="002D679F">
        <w:tc>
          <w:tcPr>
            <w:tcW w:w="4248" w:type="dxa"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5380" w:type="dxa"/>
          </w:tcPr>
          <w:p w:rsidR="00192993" w:rsidRPr="00E81B04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</w:t>
            </w:r>
          </w:p>
        </w:tc>
      </w:tr>
      <w:tr w:rsidR="00192993" w:rsidRPr="00E81B04" w:rsidTr="002D679F">
        <w:tc>
          <w:tcPr>
            <w:tcW w:w="4248" w:type="dxa"/>
          </w:tcPr>
          <w:p w:rsidR="00192993" w:rsidRPr="00DD48FB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Sterowniki</w:t>
            </w:r>
          </w:p>
        </w:tc>
        <w:tc>
          <w:tcPr>
            <w:tcW w:w="5380" w:type="dxa"/>
          </w:tcPr>
          <w:p w:rsidR="00192993" w:rsidRPr="00E81B04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TWAIN</w:t>
            </w:r>
          </w:p>
        </w:tc>
      </w:tr>
      <w:tr w:rsidR="00192993" w:rsidRPr="00E81B04" w:rsidTr="002D679F">
        <w:tc>
          <w:tcPr>
            <w:tcW w:w="4248" w:type="dxa"/>
            <w:hideMark/>
          </w:tcPr>
          <w:p w:rsidR="00192993" w:rsidRPr="001711A5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 (Wydruk)</w:t>
            </w:r>
          </w:p>
        </w:tc>
        <w:tc>
          <w:tcPr>
            <w:tcW w:w="5380" w:type="dxa"/>
            <w:hideMark/>
          </w:tcPr>
          <w:p w:rsidR="00192993" w:rsidRPr="00E81B04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bieżące wersje Microsoft Windows</w:t>
            </w:r>
          </w:p>
        </w:tc>
      </w:tr>
      <w:tr w:rsidR="00192993" w:rsidRPr="001711A5" w:rsidTr="002D679F">
        <w:tc>
          <w:tcPr>
            <w:tcW w:w="4248" w:type="dxa"/>
            <w:hideMark/>
          </w:tcPr>
          <w:p w:rsidR="00192993" w:rsidRPr="007207DA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380" w:type="dxa"/>
            <w:hideMark/>
          </w:tcPr>
          <w:p w:rsidR="00192993" w:rsidRPr="007207DA" w:rsidRDefault="00192993" w:rsidP="002D6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20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-letnia gwarancja w standardzie. </w:t>
            </w:r>
          </w:p>
        </w:tc>
      </w:tr>
    </w:tbl>
    <w:p w:rsidR="00192993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993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993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 :</w:t>
      </w:r>
    </w:p>
    <w:p w:rsidR="00192993" w:rsidRPr="002A742E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993" w:rsidRDefault="00192993" w:rsidP="00192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dostarczone  z aktualnym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oprogramowaniem.</w:t>
      </w:r>
    </w:p>
    <w:p w:rsidR="00192993" w:rsidRDefault="00192993" w:rsidP="00192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42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dostawy po stronie oferenta</w:t>
      </w:r>
    </w:p>
    <w:p w:rsidR="00192993" w:rsidRDefault="00192993" w:rsidP="00192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do</w:t>
      </w:r>
      <w:r w:rsidRPr="00DD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 KRUS w Krakowie, 31-201 Kraków, ul. Bratysławska 1A</w:t>
      </w:r>
    </w:p>
    <w:p w:rsidR="00192993" w:rsidRPr="00935A87" w:rsidRDefault="00192993" w:rsidP="00192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A8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dostawy do 2 tygodni od podpisania umowy.</w:t>
      </w:r>
    </w:p>
    <w:p w:rsidR="00192993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993" w:rsidRPr="008315B2" w:rsidRDefault="00192993" w:rsidP="0019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0D1" w:rsidRDefault="009610D1"/>
    <w:sectPr w:rsidR="009610D1" w:rsidSect="00C02401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A37"/>
    <w:multiLevelType w:val="hybridMultilevel"/>
    <w:tmpl w:val="0460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93"/>
    <w:rsid w:val="00192993"/>
    <w:rsid w:val="00501E39"/>
    <w:rsid w:val="009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B806-0BB0-495B-BCCE-17BAB0E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9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9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Wojtal</dc:creator>
  <cp:keywords/>
  <dc:description/>
  <cp:lastModifiedBy>Dorota Wojtal</cp:lastModifiedBy>
  <cp:revision>3</cp:revision>
  <dcterms:created xsi:type="dcterms:W3CDTF">2023-11-22T08:02:00Z</dcterms:created>
  <dcterms:modified xsi:type="dcterms:W3CDTF">2023-11-22T08:04:00Z</dcterms:modified>
</cp:coreProperties>
</file>