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3E9A2847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393E67">
        <w:rPr>
          <w:rFonts w:ascii="Calibri" w:hAnsi="Calibri"/>
          <w:b/>
          <w:sz w:val="21"/>
          <w:szCs w:val="21"/>
        </w:rPr>
        <w:t>72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BE3C394" w:rsidR="00DE7730" w:rsidRDefault="00393E67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sprzedaż i dostawa</w:t>
      </w:r>
      <w:r w:rsidRPr="00393E67">
        <w:rPr>
          <w:rFonts w:ascii="Calibri" w:hAnsi="Calibri"/>
          <w:b/>
          <w:sz w:val="21"/>
          <w:szCs w:val="21"/>
        </w:rPr>
        <w:t xml:space="preserve"> akcesoriów na potrzeby Wydziału IT Oddziału Regionalnego Kasy Rolniczego Ubezpieczenia Społecznego w Lublinie oraz podległych Placówek Terenowych</w:t>
      </w:r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50920A98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393E67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DAD5831" w14:textId="77777777" w:rsidR="00393E67" w:rsidRDefault="00393E67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E1D03A7" w14:textId="77777777" w:rsidR="00393E67" w:rsidRDefault="00393E67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lastRenderedPageBreak/>
        <w:t>kalkulacja ceny przedmiotu zamówienia, składa się z następujących pozycji:</w:t>
      </w: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37"/>
        <w:gridCol w:w="1320"/>
        <w:gridCol w:w="341"/>
        <w:gridCol w:w="372"/>
        <w:gridCol w:w="1525"/>
        <w:gridCol w:w="624"/>
        <w:gridCol w:w="1271"/>
        <w:gridCol w:w="1710"/>
      </w:tblGrid>
      <w:tr w:rsidR="00ED5ABC" w:rsidRPr="00ED5ABC" w14:paraId="259554B5" w14:textId="77777777" w:rsidTr="00ED5ABC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603B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9EFE2" w14:textId="568C6442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4679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4E4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ED5ABC" w:rsidRPr="00ED5ABC" w14:paraId="3ED532B1" w14:textId="77777777" w:rsidTr="00ED5AB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5A99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9E49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365A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E00C0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885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1D9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01B5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ED5ABC" w:rsidRPr="00ED5ABC" w14:paraId="61EBC700" w14:textId="77777777" w:rsidTr="00ED5AB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8D97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292CD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9E1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7A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4537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0DD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0085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D21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D5ABC" w:rsidRPr="00ED5ABC" w14:paraId="0A0EB855" w14:textId="77777777" w:rsidTr="00ED5AB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E3FB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0F5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9B36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56497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0E8B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BC777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FC8B2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30B6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A990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5ABC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ED5ABC" w:rsidRPr="00ED5ABC" w14:paraId="1DF948F0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24D3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453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wkrętak akumulatorowy lit-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ion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typu Bosch GO 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6E4A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A6E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0B16D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260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A8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CC8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6A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5B9CB97C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FD85B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C0B9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Patch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cord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typu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Patch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cord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RJ45/RJ45 U/UTP kat. 5e; 5 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5E63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CB81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6EE80D1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08DDE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F637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81364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CB587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58C0659C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4A1C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0C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Patch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cord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typu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Patch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cord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RJ45/RJ45 U/UTP kat. 5e; 10 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3C2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015C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D6E1B0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10C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53D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1ED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FA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16A5AEB0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6EE82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8CD1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łącznik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patchcord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RJ45 typu łącznik UTP, 5e, gniazdo RJ45/ gniazdo RJ45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0B95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3B55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9C0D047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30F6E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3CE6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2C873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094B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4F995589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2B529E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D4D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switch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1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Gb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>, 5 port typu NETGEAR GS105GE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270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B6C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7502AC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44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2A0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280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23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1CF18C4B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34A67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A1EE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pędzel do czyszczenia klawiatur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szer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3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009F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BFDBC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11F26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8E5DB2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D598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1083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4A38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4DCE6420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FD975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E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pianka do czyszczenia plastiku 400ml typu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Esperanza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ES104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08A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05AF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97E576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C660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09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48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D69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77AE5B72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3F53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24EBD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pianka do czyszczenia ekranów LCD 400 ml typu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Esperanza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ES119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37EC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297A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9704D22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C1A65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D771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DDA5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DE53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0BC84430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70BA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E48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stacja dokująca typu ICY BOX M.2 2,5" IB-2914MSCL-C31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528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2E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3E89FB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44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5A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B8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8E0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0FB0926E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ECAE45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655D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słuchawki nauszne z mikrofonem typu JBL Quantum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7417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651F5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2530FE6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5D9F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8031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C71B0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233F8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0A3038AF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E3791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297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głośniki typu CREATIVE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GigaWorks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T20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E8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5B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383AE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90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06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064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CC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6F4F543A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B502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E424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adapter HDMI - VGA typu Unitek - Adapter HDMI - VGA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0950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E2DA9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DE93FB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DBC9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91C1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3858E8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783F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3F3D69DA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F34AC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913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klawiatura USB typu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Logitech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G213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F9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E3C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838C1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EE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DC0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EEA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3F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0F349466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129B0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306C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klawiatura USB typu DELL KB216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B8F8C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DED3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3F27D3E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BB60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3D463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78E4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9984D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29E19164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DB90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003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mysz USB typu DELL MS116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2B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9BA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DE89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0A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4D2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A10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67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011AEB10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93619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4143C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torba na laptopa typu Hama Nice (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Niazza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) 15,6”,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8F99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6D089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8EFCC7E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4E1CD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7621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C014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9B53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0B6731CE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868A2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B9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ekran do rzutnika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AVTek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Tripod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Pro 200 1:1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954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FD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BEAD9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9B4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242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818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C1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2CDB560E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EE75F1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F6AA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 xml:space="preserve">kompresor typu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Sturmer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5ABC">
              <w:rPr>
                <w:rFonts w:ascii="Arial" w:hAnsi="Arial" w:cs="Arial"/>
                <w:sz w:val="14"/>
                <w:szCs w:val="14"/>
              </w:rPr>
              <w:t>Mobilboy</w:t>
            </w:r>
            <w:proofErr w:type="spellEnd"/>
            <w:r w:rsidRPr="00ED5ABC">
              <w:rPr>
                <w:rFonts w:ascii="Arial" w:hAnsi="Arial" w:cs="Arial"/>
                <w:sz w:val="14"/>
                <w:szCs w:val="14"/>
              </w:rPr>
              <w:t xml:space="preserve"> 185 Aircraft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C5DAA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23567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F07607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BDFD1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605B3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5ADBF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74CD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33BE87F4" w14:textId="77777777" w:rsidTr="00ED5ABC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81264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82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ED5ABC">
              <w:rPr>
                <w:rFonts w:ascii="Arial" w:hAnsi="Arial" w:cs="Arial"/>
                <w:sz w:val="14"/>
                <w:szCs w:val="14"/>
              </w:rPr>
              <w:t>pamięć 4GB SODIMM typu Samsung PC4-2400T CRC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37B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B83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804BC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5AB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7976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38E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057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475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ED5A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D5ABC" w:rsidRPr="00ED5ABC" w14:paraId="61478F7C" w14:textId="77777777" w:rsidTr="00ED5ABC">
        <w:trPr>
          <w:trHeight w:val="570"/>
        </w:trPr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26140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ED5ABC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9A446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ED5ABC">
              <w:rPr>
                <w:rFonts w:ascii="Calibri" w:hAnsi="Calibri" w:cs="Calibri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FEAF8" w14:textId="77777777" w:rsidR="00ED5ABC" w:rsidRPr="00ED5ABC" w:rsidRDefault="00ED5ABC" w:rsidP="00ED5A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ED5ABC">
              <w:rPr>
                <w:rFonts w:ascii="Calibri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60841" w14:textId="77777777" w:rsidR="00ED5ABC" w:rsidRPr="00ED5ABC" w:rsidRDefault="00ED5ABC" w:rsidP="00ED5ABC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ED5ABC">
              <w:rPr>
                <w:rFonts w:ascii="Calibri" w:hAnsi="Calibri" w:cs="Calibri"/>
              </w:rPr>
              <w:t> </w:t>
            </w:r>
          </w:p>
        </w:tc>
      </w:tr>
    </w:tbl>
    <w:p w14:paraId="72A30C08" w14:textId="69856064" w:rsidR="00A22E56" w:rsidRDefault="000F3FB5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A22E56"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3073EB" w:rsidRDefault="00A22E56" w:rsidP="001A71AB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lastRenderedPageBreak/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3073E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0"/>
          <w:szCs w:val="10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35F401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B36935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5A4290A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393E67">
        <w:rPr>
          <w:rFonts w:ascii="Calibri" w:hAnsi="Calibri"/>
          <w:sz w:val="21"/>
          <w:szCs w:val="21"/>
        </w:rPr>
        <w:t>i  gwarancji na okres minimum 24 miesięcy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6A3A3491" w14:textId="77777777" w:rsidR="00DF3F1F" w:rsidRDefault="00DF3F1F" w:rsidP="00DF3F1F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parafowany i podpisany wzór umowy;</w:t>
      </w:r>
    </w:p>
    <w:p w14:paraId="55FF8686" w14:textId="77777777" w:rsidR="00DF3F1F" w:rsidRDefault="00DF3F1F" w:rsidP="00DF3F1F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parafowany szczegółowy opis przedmiotu zamówienia;</w:t>
      </w:r>
    </w:p>
    <w:p w14:paraId="46D8B971" w14:textId="77777777" w:rsidR="00DF3F1F" w:rsidRDefault="00DF3F1F" w:rsidP="00DF3F1F">
      <w:pPr>
        <w:widowControl/>
        <w:numPr>
          <w:ilvl w:val="0"/>
          <w:numId w:val="3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specyfikacje techniczne oferowanych produktów.</w:t>
      </w:r>
    </w:p>
    <w:p w14:paraId="034EFA13" w14:textId="77777777" w:rsidR="00DF3F1F" w:rsidRDefault="00DF3F1F" w:rsidP="00DF3F1F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……………………………………..</w:t>
      </w:r>
    </w:p>
    <w:p w14:paraId="4F65ECDA" w14:textId="77777777" w:rsidR="00F937C1" w:rsidRDefault="00F937C1" w:rsidP="004C27EB">
      <w:pPr>
        <w:pStyle w:val="Bezodstpw"/>
      </w:pPr>
    </w:p>
    <w:p w14:paraId="2136F63C" w14:textId="77777777" w:rsidR="003073EB" w:rsidRDefault="003073EB" w:rsidP="004C27EB">
      <w:pPr>
        <w:pStyle w:val="Bezodstpw"/>
      </w:pPr>
    </w:p>
    <w:p w14:paraId="62EF115D" w14:textId="77777777" w:rsidR="00ED5ABC" w:rsidRDefault="00ED5ABC" w:rsidP="004C27EB">
      <w:pPr>
        <w:pStyle w:val="Bezodstpw"/>
      </w:pPr>
      <w:bookmarkStart w:id="0" w:name="_GoBack"/>
      <w:bookmarkEnd w:id="0"/>
    </w:p>
    <w:p w14:paraId="7168A3B0" w14:textId="77777777" w:rsidR="000B28B0" w:rsidRDefault="000B28B0" w:rsidP="004C27EB">
      <w:pPr>
        <w:pStyle w:val="Bezodstpw"/>
      </w:pPr>
    </w:p>
    <w:p w14:paraId="1065B70A" w14:textId="77777777" w:rsidR="000B28B0" w:rsidRPr="00E976D7" w:rsidRDefault="000B28B0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073EB">
      <w:headerReference w:type="default" r:id="rId9"/>
      <w:footerReference w:type="default" r:id="rId10"/>
      <w:pgSz w:w="11906" w:h="16838"/>
      <w:pgMar w:top="238" w:right="1418" w:bottom="249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C13E" w14:textId="77777777" w:rsidR="006D7EBF" w:rsidRDefault="006D7EBF" w:rsidP="00146C7A">
      <w:r>
        <w:separator/>
      </w:r>
    </w:p>
  </w:endnote>
  <w:endnote w:type="continuationSeparator" w:id="0">
    <w:p w14:paraId="5798B031" w14:textId="77777777" w:rsidR="006D7EBF" w:rsidRDefault="006D7EB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D5ABC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7EE7" w14:textId="77777777" w:rsidR="006D7EBF" w:rsidRDefault="006D7EBF" w:rsidP="00146C7A">
      <w:r>
        <w:separator/>
      </w:r>
    </w:p>
  </w:footnote>
  <w:footnote w:type="continuationSeparator" w:id="0">
    <w:p w14:paraId="4A60B833" w14:textId="77777777" w:rsidR="006D7EBF" w:rsidRDefault="006D7EB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267F83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93E67">
                                <w:rPr>
                                  <w:rFonts w:ascii="Calibri" w:eastAsiaTheme="majorEastAsia" w:hAnsi="Calibri"/>
                                </w:rPr>
                                <w:t>72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267F83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93E67">
                          <w:rPr>
                            <w:rFonts w:ascii="Calibri" w:eastAsiaTheme="majorEastAsia" w:hAnsi="Calibri"/>
                          </w:rPr>
                          <w:t>72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264A3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28B0"/>
    <w:rsid w:val="000C2BA6"/>
    <w:rsid w:val="000E1B8B"/>
    <w:rsid w:val="000E6EF8"/>
    <w:rsid w:val="000E7CCC"/>
    <w:rsid w:val="000F2445"/>
    <w:rsid w:val="000F3FB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2116E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073EB"/>
    <w:rsid w:val="00317105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93E67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15167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D7EBF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7249"/>
    <w:rsid w:val="00B316EF"/>
    <w:rsid w:val="00B36935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D03A3"/>
    <w:rsid w:val="00DE7730"/>
    <w:rsid w:val="00DF3F1F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87062"/>
    <w:rsid w:val="00E92644"/>
    <w:rsid w:val="00E969CF"/>
    <w:rsid w:val="00E976D7"/>
    <w:rsid w:val="00EA52F4"/>
    <w:rsid w:val="00EC363F"/>
    <w:rsid w:val="00EC6889"/>
    <w:rsid w:val="00ED39A8"/>
    <w:rsid w:val="00ED5ABC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AD94-E5CD-40D5-8FD7-8AEDF016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99</cp:revision>
  <cp:lastPrinted>2023-10-26T09:21:00Z</cp:lastPrinted>
  <dcterms:created xsi:type="dcterms:W3CDTF">2021-04-19T10:44:00Z</dcterms:created>
  <dcterms:modified xsi:type="dcterms:W3CDTF">2023-12-04T08:45:00Z</dcterms:modified>
</cp:coreProperties>
</file>