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56" w:rsidRDefault="005A7980">
      <w:pPr>
        <w:shd w:val="clear" w:color="auto" w:fill="FFFFFF"/>
        <w:spacing w:beforeAutospacing="1" w:afterAutospacing="1" w:line="276" w:lineRule="auto"/>
        <w:ind w:left="360" w:hanging="360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 do Umowy</w:t>
      </w:r>
    </w:p>
    <w:p w:rsidR="00A20F56" w:rsidRDefault="005A7980">
      <w:pPr>
        <w:shd w:val="clear" w:color="auto" w:fill="FFFFFF"/>
        <w:spacing w:beforeAutospacing="1" w:afterAutospacing="1" w:line="276" w:lineRule="auto"/>
        <w:ind w:left="360" w:hanging="360"/>
        <w:contextualSpacing/>
        <w:jc w:val="center"/>
        <w:rPr>
          <w:b/>
          <w:i/>
        </w:rPr>
      </w:pPr>
      <w:r>
        <w:rPr>
          <w:b/>
          <w:i/>
        </w:rPr>
        <w:t>OPIS PRZEDMIOTU ZAMÓWIENIA</w:t>
      </w:r>
    </w:p>
    <w:p w:rsidR="00A20F56" w:rsidRDefault="00A20F56">
      <w:pPr>
        <w:shd w:val="clear" w:color="auto" w:fill="FFFFFF"/>
        <w:spacing w:beforeAutospacing="1" w:afterAutospacing="1" w:line="276" w:lineRule="auto"/>
        <w:ind w:left="360"/>
        <w:contextualSpacing/>
        <w:jc w:val="both"/>
        <w:rPr>
          <w:color w:val="1A1A1A"/>
        </w:rPr>
      </w:pPr>
    </w:p>
    <w:p w:rsidR="00A20F56" w:rsidRDefault="00A20F56">
      <w:pPr>
        <w:spacing w:line="276" w:lineRule="auto"/>
        <w:jc w:val="both"/>
        <w:rPr>
          <w:rFonts w:ascii="Arial" w:hAnsi="Arial" w:cs="Arial"/>
        </w:rPr>
      </w:pPr>
      <w:bookmarkStart w:id="0" w:name="_Hlk142555774"/>
      <w:bookmarkStart w:id="1" w:name="_Hlk135744119"/>
      <w:bookmarkStart w:id="2" w:name="_Hlk89695765"/>
      <w:bookmarkEnd w:id="0"/>
      <w:bookmarkEnd w:id="1"/>
      <w:bookmarkEnd w:id="2"/>
    </w:p>
    <w:p w:rsidR="005A7980" w:rsidRPr="005254E0" w:rsidRDefault="005A7980" w:rsidP="005A7980">
      <w:pPr>
        <w:numPr>
          <w:ilvl w:val="0"/>
          <w:numId w:val="3"/>
        </w:numPr>
        <w:suppressAutoHyphens w:val="0"/>
        <w:autoSpaceDN w:val="0"/>
        <w:spacing w:after="160" w:line="252" w:lineRule="auto"/>
        <w:ind w:left="502"/>
        <w:contextualSpacing/>
        <w:jc w:val="both"/>
        <w:rPr>
          <w:bCs/>
        </w:rPr>
      </w:pPr>
      <w:bookmarkStart w:id="3" w:name="_Hlk161306801"/>
      <w:r w:rsidRPr="005254E0">
        <w:rPr>
          <w:b/>
          <w:bCs/>
        </w:rPr>
        <w:t xml:space="preserve">ZESTAW NARZĘDZIOWY </w:t>
      </w:r>
      <w:r w:rsidRPr="005254E0">
        <w:rPr>
          <w:bCs/>
        </w:rPr>
        <w:t>¼” 20 części, klucze nasadowe i napęd nasadek wykonane</w:t>
      </w:r>
      <w:r>
        <w:rPr>
          <w:bCs/>
        </w:rPr>
        <w:t xml:space="preserve"> </w:t>
      </w:r>
      <w:r w:rsidRPr="005254E0">
        <w:rPr>
          <w:bCs/>
        </w:rPr>
        <w:t xml:space="preserve"> ze stali chromowo-wanadowej, YATO YT-14491 </w:t>
      </w:r>
      <w:r w:rsidRPr="005254E0">
        <w:t>lub równoważny, sztuk 163.</w:t>
      </w:r>
    </w:p>
    <w:p w:rsidR="005A7980" w:rsidRPr="005254E0" w:rsidRDefault="005A7980" w:rsidP="005A7980">
      <w:pPr>
        <w:autoSpaceDN w:val="0"/>
        <w:spacing w:after="160" w:line="252" w:lineRule="auto"/>
        <w:ind w:left="502"/>
        <w:contextualSpacing/>
        <w:jc w:val="both"/>
        <w:rPr>
          <w:bCs/>
        </w:rPr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ind w:left="502"/>
        <w:jc w:val="both"/>
        <w:rPr>
          <w:b/>
        </w:rPr>
      </w:pPr>
      <w:r w:rsidRPr="005254E0">
        <w:rPr>
          <w:b/>
        </w:rPr>
        <w:t xml:space="preserve">OPRYSKIWACZ CIŚNIENIOWY </w:t>
      </w:r>
      <w:r w:rsidRPr="005254E0">
        <w:t>ręczny o pojemności 15 litrów, ciśnienie robocze 2,5 - 3,5 bar, mosiężna dysza, VERTO 15G507 lub równoważny, sztuk 163.</w:t>
      </w:r>
    </w:p>
    <w:p w:rsidR="005A7980" w:rsidRPr="005254E0" w:rsidRDefault="005A7980" w:rsidP="005A7980">
      <w:pPr>
        <w:jc w:val="both"/>
        <w:rPr>
          <w:b/>
        </w:rPr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spacing w:after="200" w:line="276" w:lineRule="auto"/>
        <w:ind w:left="502"/>
        <w:jc w:val="both"/>
      </w:pPr>
      <w:bookmarkStart w:id="4" w:name="_Hlk161137088"/>
      <w:r w:rsidRPr="005254E0">
        <w:rPr>
          <w:b/>
          <w:bCs/>
        </w:rPr>
        <w:t xml:space="preserve">PRZEDŁUŻACZ BĘBNOWY </w:t>
      </w:r>
      <w:r w:rsidRPr="005254E0">
        <w:rPr>
          <w:bCs/>
        </w:rPr>
        <w:t xml:space="preserve">elektryczny 230V, długość kabla 25 metrów, </w:t>
      </w:r>
      <w:r>
        <w:rPr>
          <w:bCs/>
        </w:rPr>
        <w:t xml:space="preserve">                                 </w:t>
      </w:r>
      <w:r w:rsidRPr="005254E0">
        <w:rPr>
          <w:bCs/>
        </w:rPr>
        <w:t>4 gniazda,</w:t>
      </w:r>
      <w:r w:rsidRPr="005254E0">
        <w:rPr>
          <w:b/>
          <w:bCs/>
        </w:rPr>
        <w:t xml:space="preserve"> </w:t>
      </w:r>
      <w:r w:rsidRPr="005254E0">
        <w:t>trójżyłowy przewód instalacyjny, z żyłami wykonanymi z jednolitego drutu o przekroju 1,5mm2 każda,</w:t>
      </w:r>
      <w:r w:rsidRPr="005254E0">
        <w:rPr>
          <w:b/>
          <w:bCs/>
        </w:rPr>
        <w:t xml:space="preserve"> </w:t>
      </w:r>
      <w:bookmarkStart w:id="5" w:name="_Hlk161144069"/>
      <w:bookmarkEnd w:id="4"/>
      <w:r w:rsidRPr="005254E0">
        <w:t>sztuk 165.</w:t>
      </w:r>
      <w:bookmarkStart w:id="6" w:name="_GoBack"/>
      <w:bookmarkEnd w:id="6"/>
    </w:p>
    <w:p w:rsidR="005A7980" w:rsidRPr="005254E0" w:rsidRDefault="005A7980" w:rsidP="005A7980">
      <w:pPr>
        <w:numPr>
          <w:ilvl w:val="0"/>
          <w:numId w:val="3"/>
        </w:numPr>
        <w:suppressAutoHyphens w:val="0"/>
        <w:spacing w:after="200" w:line="276" w:lineRule="auto"/>
        <w:ind w:left="502"/>
        <w:jc w:val="both"/>
      </w:pPr>
      <w:bookmarkStart w:id="7" w:name="_Hlk161317999"/>
      <w:bookmarkEnd w:id="3"/>
      <w:r w:rsidRPr="005254E0">
        <w:rPr>
          <w:b/>
          <w:bCs/>
        </w:rPr>
        <w:t>SKRZYNKA NARZĘDZIOWA</w:t>
      </w:r>
      <w:r w:rsidRPr="005254E0">
        <w:rPr>
          <w:bCs/>
        </w:rPr>
        <w:t xml:space="preserve"> 3 szuflady, wymiary: 218x300x520 mm, szuflady montowane</w:t>
      </w:r>
      <w:r>
        <w:rPr>
          <w:bCs/>
        </w:rPr>
        <w:t xml:space="preserve"> </w:t>
      </w:r>
      <w:r w:rsidRPr="005254E0">
        <w:rPr>
          <w:bCs/>
        </w:rPr>
        <w:t>na metalowych prowadnicach kulkowych, antypoślizgowy uchwyt,</w:t>
      </w:r>
      <w:bookmarkEnd w:id="5"/>
      <w:r w:rsidRPr="005254E0">
        <w:rPr>
          <w:bCs/>
        </w:rPr>
        <w:t xml:space="preserve"> YATO  YT-08873 </w:t>
      </w:r>
      <w:r w:rsidRPr="005254E0">
        <w:t>lub równoważny, sztuk 1.</w:t>
      </w:r>
    </w:p>
    <w:p w:rsidR="005A7980" w:rsidRPr="005254E0" w:rsidRDefault="005A7980" w:rsidP="005A7980">
      <w:pPr>
        <w:numPr>
          <w:ilvl w:val="0"/>
          <w:numId w:val="3"/>
        </w:numPr>
        <w:suppressAutoHyphens w:val="0"/>
        <w:ind w:left="502"/>
        <w:jc w:val="both"/>
      </w:pPr>
      <w:bookmarkStart w:id="8" w:name="_Hlk161143985"/>
      <w:r w:rsidRPr="005254E0">
        <w:rPr>
          <w:b/>
          <w:bCs/>
        </w:rPr>
        <w:t xml:space="preserve">PRZECINARKA DO METALU </w:t>
      </w:r>
      <w:r w:rsidRPr="005254E0">
        <w:rPr>
          <w:bCs/>
        </w:rPr>
        <w:t xml:space="preserve">2450 W, przenośna, wyposażona </w:t>
      </w:r>
      <w:r>
        <w:rPr>
          <w:bCs/>
        </w:rPr>
        <w:t xml:space="preserve">                                             </w:t>
      </w:r>
      <w:r w:rsidRPr="005254E0">
        <w:rPr>
          <w:bCs/>
        </w:rPr>
        <w:t>w szybkomocujące imadło,  średnica tarczy 355 mm, miękki start,  prędkość obrotowa 4000/min</w:t>
      </w:r>
      <w:bookmarkEnd w:id="8"/>
      <w:r w:rsidRPr="005254E0">
        <w:rPr>
          <w:bCs/>
        </w:rPr>
        <w:t xml:space="preserve">, YATO YT-82181 </w:t>
      </w:r>
      <w:r w:rsidRPr="005254E0">
        <w:t>lub równoważny, sztuk 1.</w:t>
      </w:r>
    </w:p>
    <w:p w:rsidR="005A7980" w:rsidRPr="005254E0" w:rsidRDefault="005A7980" w:rsidP="005A7980">
      <w:pPr>
        <w:ind w:left="502"/>
        <w:jc w:val="both"/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ind w:left="502"/>
        <w:jc w:val="both"/>
      </w:pPr>
      <w:bookmarkStart w:id="9" w:name="_Hlk161143768"/>
      <w:r w:rsidRPr="005254E0">
        <w:rPr>
          <w:b/>
        </w:rPr>
        <w:t xml:space="preserve">WÓZEK NARZĘDZIOWY </w:t>
      </w:r>
      <w:r w:rsidRPr="005254E0">
        <w:t>3-częściowy na kółkach</w:t>
      </w:r>
      <w:bookmarkEnd w:id="9"/>
      <w:r w:rsidRPr="005254E0">
        <w:t>, liczba segmentów 3, liczba szuflad</w:t>
      </w:r>
      <w:r>
        <w:t xml:space="preserve"> </w:t>
      </w:r>
      <w:r w:rsidRPr="005254E0">
        <w:t xml:space="preserve">3,  </w:t>
      </w:r>
      <w:r w:rsidRPr="005254E0">
        <w:rPr>
          <w:bCs/>
        </w:rPr>
        <w:t xml:space="preserve">YATO </w:t>
      </w:r>
      <w:bookmarkStart w:id="10" w:name="_Hlk161143788"/>
      <w:r w:rsidRPr="005254E0">
        <w:t>YT-09102</w:t>
      </w:r>
      <w:bookmarkEnd w:id="10"/>
      <w:r w:rsidRPr="005254E0">
        <w:t xml:space="preserve"> lub równoważny, sztuk 2.</w:t>
      </w:r>
    </w:p>
    <w:p w:rsidR="005A7980" w:rsidRPr="005254E0" w:rsidRDefault="005A7980" w:rsidP="005A7980">
      <w:pPr>
        <w:jc w:val="both"/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ind w:left="502"/>
        <w:jc w:val="both"/>
      </w:pPr>
      <w:bookmarkStart w:id="11" w:name="_Hlk161143874"/>
      <w:r w:rsidRPr="005254E0">
        <w:rPr>
          <w:b/>
        </w:rPr>
        <w:t xml:space="preserve">Zestaw narzędziowy ½”, ¼” </w:t>
      </w:r>
      <w:r w:rsidRPr="005254E0">
        <w:t>72 części,</w:t>
      </w:r>
      <w:r w:rsidRPr="005254E0">
        <w:rPr>
          <w:bCs/>
        </w:rPr>
        <w:t xml:space="preserve"> klucze nasadowe wykonane ze stali chromowo-wanadowej, YATO YT-38782 </w:t>
      </w:r>
      <w:r w:rsidRPr="005254E0">
        <w:t>lub równoważny, sztuk 1.</w:t>
      </w:r>
    </w:p>
    <w:p w:rsidR="005A7980" w:rsidRPr="005254E0" w:rsidRDefault="005A7980" w:rsidP="005A7980">
      <w:pPr>
        <w:jc w:val="both"/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ind w:left="502"/>
        <w:jc w:val="both"/>
      </w:pPr>
      <w:bookmarkStart w:id="12" w:name="_Hlk161144239"/>
      <w:bookmarkEnd w:id="11"/>
      <w:r w:rsidRPr="005254E0">
        <w:rPr>
          <w:b/>
        </w:rPr>
        <w:t>ZESTAW NARZĘDZIOWY</w:t>
      </w:r>
      <w:r w:rsidRPr="005254E0">
        <w:t xml:space="preserve"> w praktycznej Torbie (etui) 44 elementy</w:t>
      </w:r>
      <w:bookmarkEnd w:id="12"/>
      <w:r w:rsidRPr="005254E0">
        <w:t xml:space="preserve">, </w:t>
      </w:r>
      <w:r w:rsidRPr="005254E0">
        <w:rPr>
          <w:bCs/>
        </w:rPr>
        <w:t xml:space="preserve">YATO </w:t>
      </w:r>
      <w:r w:rsidRPr="005254E0">
        <w:t>YT-39280 lub równoważny, sztuk 2.</w:t>
      </w:r>
    </w:p>
    <w:p w:rsidR="005A7980" w:rsidRPr="005254E0" w:rsidRDefault="005A7980" w:rsidP="005A7980">
      <w:pPr>
        <w:jc w:val="both"/>
      </w:pPr>
    </w:p>
    <w:p w:rsidR="005A7980" w:rsidRPr="005254E0" w:rsidRDefault="005A7980" w:rsidP="005A7980">
      <w:pPr>
        <w:numPr>
          <w:ilvl w:val="0"/>
          <w:numId w:val="3"/>
        </w:numPr>
        <w:suppressAutoHyphens w:val="0"/>
        <w:autoSpaceDN w:val="0"/>
        <w:spacing w:after="160" w:line="252" w:lineRule="auto"/>
        <w:ind w:left="502"/>
        <w:contextualSpacing/>
        <w:jc w:val="both"/>
        <w:rPr>
          <w:bCs/>
        </w:rPr>
      </w:pPr>
      <w:r w:rsidRPr="005254E0">
        <w:rPr>
          <w:b/>
          <w:bCs/>
        </w:rPr>
        <w:t xml:space="preserve">ZESTAW NARZĘDZIOWY </w:t>
      </w:r>
      <w:r w:rsidRPr="005254E0">
        <w:rPr>
          <w:bCs/>
        </w:rPr>
        <w:t>¼” 56 części, klucze nasadowe, jak i napęd nasadek wykonane</w:t>
      </w:r>
      <w:r>
        <w:rPr>
          <w:bCs/>
        </w:rPr>
        <w:t xml:space="preserve"> </w:t>
      </w:r>
      <w:r w:rsidRPr="005254E0">
        <w:rPr>
          <w:bCs/>
        </w:rPr>
        <w:t>z wytrzymałej stali chromowo-wanadowej, YATO YT-14501</w:t>
      </w:r>
      <w:r>
        <w:rPr>
          <w:bCs/>
        </w:rPr>
        <w:t xml:space="preserve"> </w:t>
      </w:r>
      <w:r w:rsidRPr="005254E0">
        <w:t>lub równoważny, sztuk 1.</w:t>
      </w:r>
    </w:p>
    <w:bookmarkEnd w:id="7"/>
    <w:p w:rsidR="00A20F56" w:rsidRDefault="00A20F56">
      <w:pPr>
        <w:spacing w:line="276" w:lineRule="auto"/>
        <w:jc w:val="both"/>
        <w:rPr>
          <w:rFonts w:ascii="Arial" w:hAnsi="Arial" w:cs="Arial"/>
          <w:color w:val="000000"/>
        </w:rPr>
      </w:pPr>
    </w:p>
    <w:sectPr w:rsidR="00A20F5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090"/>
    <w:multiLevelType w:val="multilevel"/>
    <w:tmpl w:val="DA7EA9F6"/>
    <w:lvl w:ilvl="0">
      <w:start w:val="1"/>
      <w:numFmt w:val="decimal"/>
      <w:lvlText w:val="%1)"/>
      <w:lvlJc w:val="left"/>
      <w:pPr>
        <w:tabs>
          <w:tab w:val="num" w:pos="-14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1" w15:restartNumberingAfterBreak="0">
    <w:nsid w:val="5F260F31"/>
    <w:multiLevelType w:val="multilevel"/>
    <w:tmpl w:val="E40882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AC49FA"/>
    <w:multiLevelType w:val="hybridMultilevel"/>
    <w:tmpl w:val="771E55E0"/>
    <w:lvl w:ilvl="0" w:tplc="C6509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6"/>
    <w:rsid w:val="005A7980"/>
    <w:rsid w:val="00A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AF3F"/>
  <w15:docId w15:val="{FCB28D4C-D160-4421-8DE5-73713119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E27FF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F12F5"/>
    <w:pPr>
      <w:ind w:left="720"/>
      <w:contextualSpacing/>
    </w:pPr>
  </w:style>
  <w:style w:type="paragraph" w:customStyle="1" w:styleId="xmsolistparagraph">
    <w:name w:val="x_msolistparagraph"/>
    <w:basedOn w:val="Normalny"/>
    <w:qFormat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dc:description/>
  <cp:lastModifiedBy>DANIEL SOBIERAJSKI</cp:lastModifiedBy>
  <cp:revision>10</cp:revision>
  <cp:lastPrinted>2023-06-13T10:05:00Z</cp:lastPrinted>
  <dcterms:created xsi:type="dcterms:W3CDTF">2023-03-17T09:37:00Z</dcterms:created>
  <dcterms:modified xsi:type="dcterms:W3CDTF">2024-03-19T12:07:00Z</dcterms:modified>
  <dc:language>pl-PL</dc:language>
</cp:coreProperties>
</file>