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19D0" w:rsidRPr="005319D0" w:rsidRDefault="005319D0" w:rsidP="005319D0">
      <w:pPr>
        <w:ind w:left="6372" w:firstLine="708"/>
        <w:jc w:val="center"/>
        <w:rPr>
          <w:rFonts w:ascii="Arial" w:hAnsi="Arial" w:cs="Arial"/>
          <w:b/>
        </w:rPr>
      </w:pPr>
      <w:r w:rsidRPr="005319D0">
        <w:rPr>
          <w:rFonts w:ascii="Arial" w:hAnsi="Arial" w:cs="Arial"/>
          <w:b/>
        </w:rPr>
        <w:t xml:space="preserve">Załącznik nr 1 </w:t>
      </w:r>
    </w:p>
    <w:p w:rsidR="00A04A48" w:rsidRPr="005319D0" w:rsidRDefault="00A04A48" w:rsidP="00A04A48">
      <w:pPr>
        <w:jc w:val="center"/>
        <w:rPr>
          <w:rFonts w:ascii="Arial" w:hAnsi="Arial" w:cs="Arial"/>
          <w:b/>
        </w:rPr>
      </w:pPr>
      <w:r w:rsidRPr="005319D0">
        <w:rPr>
          <w:rFonts w:ascii="Arial" w:hAnsi="Arial" w:cs="Arial"/>
          <w:b/>
        </w:rPr>
        <w:t>Opis przedmiotu zamówienia</w:t>
      </w:r>
    </w:p>
    <w:p w:rsidR="00A04A48" w:rsidRPr="005319D0" w:rsidRDefault="00A04A48" w:rsidP="0004393D">
      <w:pPr>
        <w:pStyle w:val="Akapitzlist"/>
        <w:numPr>
          <w:ilvl w:val="0"/>
          <w:numId w:val="7"/>
        </w:numPr>
        <w:ind w:left="426" w:hanging="426"/>
        <w:jc w:val="both"/>
        <w:rPr>
          <w:rFonts w:ascii="Arial" w:hAnsi="Arial" w:cs="Arial"/>
        </w:rPr>
      </w:pPr>
      <w:r w:rsidRPr="005319D0">
        <w:rPr>
          <w:rFonts w:ascii="Arial" w:hAnsi="Arial" w:cs="Arial"/>
        </w:rPr>
        <w:t xml:space="preserve">Przedmiotem zamówienia jest </w:t>
      </w:r>
      <w:r w:rsidR="006D7E3F">
        <w:rPr>
          <w:rFonts w:ascii="Arial" w:hAnsi="Arial" w:cs="Arial"/>
        </w:rPr>
        <w:t xml:space="preserve">remont i </w:t>
      </w:r>
      <w:r w:rsidRPr="005319D0">
        <w:rPr>
          <w:rFonts w:ascii="Arial" w:hAnsi="Arial" w:cs="Arial"/>
        </w:rPr>
        <w:t>malowanie</w:t>
      </w:r>
      <w:r w:rsidR="004525D9" w:rsidRPr="005319D0">
        <w:rPr>
          <w:rFonts w:ascii="Arial" w:hAnsi="Arial" w:cs="Arial"/>
        </w:rPr>
        <w:t xml:space="preserve"> zewnętrznej</w:t>
      </w:r>
      <w:r w:rsidRPr="005319D0">
        <w:rPr>
          <w:rFonts w:ascii="Arial" w:hAnsi="Arial" w:cs="Arial"/>
        </w:rPr>
        <w:t xml:space="preserve"> </w:t>
      </w:r>
      <w:r w:rsidR="004C1CB1" w:rsidRPr="005319D0">
        <w:rPr>
          <w:rFonts w:ascii="Arial" w:hAnsi="Arial" w:cs="Arial"/>
        </w:rPr>
        <w:t xml:space="preserve">drewnianej </w:t>
      </w:r>
      <w:r w:rsidRPr="005319D0">
        <w:rPr>
          <w:rFonts w:ascii="Arial" w:hAnsi="Arial" w:cs="Arial"/>
        </w:rPr>
        <w:t>stolarki okiennej</w:t>
      </w:r>
      <w:r w:rsidR="004525D9" w:rsidRPr="005319D0">
        <w:rPr>
          <w:rFonts w:ascii="Arial" w:hAnsi="Arial" w:cs="Arial"/>
        </w:rPr>
        <w:t xml:space="preserve"> </w:t>
      </w:r>
      <w:r w:rsidRPr="005319D0">
        <w:rPr>
          <w:rFonts w:ascii="Arial" w:hAnsi="Arial" w:cs="Arial"/>
        </w:rPr>
        <w:t>na trzecim piętrze oraz przyziemiu i parterze budynku Placówki Terenowej KRUS w</w:t>
      </w:r>
      <w:r w:rsidR="004525D9" w:rsidRPr="005319D0">
        <w:rPr>
          <w:rFonts w:ascii="Arial" w:hAnsi="Arial" w:cs="Arial"/>
        </w:rPr>
        <w:t> </w:t>
      </w:r>
      <w:r w:rsidRPr="005319D0">
        <w:rPr>
          <w:rFonts w:ascii="Arial" w:hAnsi="Arial" w:cs="Arial"/>
        </w:rPr>
        <w:t>Tarnowie przy ul. Wałowej 12.</w:t>
      </w:r>
    </w:p>
    <w:p w:rsidR="00A04A48" w:rsidRPr="005319D0" w:rsidRDefault="004C1CB1" w:rsidP="0004393D">
      <w:pPr>
        <w:jc w:val="both"/>
        <w:rPr>
          <w:rFonts w:ascii="Arial" w:hAnsi="Arial" w:cs="Arial"/>
        </w:rPr>
      </w:pPr>
      <w:r w:rsidRPr="005319D0">
        <w:rPr>
          <w:rFonts w:ascii="Arial" w:hAnsi="Arial" w:cs="Arial"/>
        </w:rPr>
        <w:t xml:space="preserve">      </w:t>
      </w:r>
      <w:r w:rsidR="00A04A48" w:rsidRPr="005319D0">
        <w:rPr>
          <w:rFonts w:ascii="Arial" w:hAnsi="Arial" w:cs="Arial"/>
        </w:rPr>
        <w:t xml:space="preserve">Zakres prac będzie obejmował: </w:t>
      </w:r>
    </w:p>
    <w:p w:rsidR="004C1CB1" w:rsidRPr="005319D0" w:rsidRDefault="005A3DE6" w:rsidP="0004393D">
      <w:pPr>
        <w:pStyle w:val="Akapitzlist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4C1CB1" w:rsidRPr="005319D0">
        <w:rPr>
          <w:rFonts w:ascii="Arial" w:hAnsi="Arial" w:cs="Arial"/>
        </w:rPr>
        <w:t>ykrycie uszkodzeń, pęknięć, korozji,</w:t>
      </w:r>
    </w:p>
    <w:p w:rsidR="00A04A48" w:rsidRPr="005319D0" w:rsidRDefault="00A04A48" w:rsidP="0004393D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5319D0">
        <w:rPr>
          <w:rFonts w:ascii="Arial" w:hAnsi="Arial" w:cs="Arial"/>
        </w:rPr>
        <w:t>Czyszczenie – usuwanie starej powłoki farb</w:t>
      </w:r>
      <w:r w:rsidR="004B5849" w:rsidRPr="005319D0">
        <w:rPr>
          <w:rFonts w:ascii="Arial" w:hAnsi="Arial" w:cs="Arial"/>
        </w:rPr>
        <w:t>y</w:t>
      </w:r>
      <w:r w:rsidR="004C1CB1" w:rsidRPr="005319D0">
        <w:rPr>
          <w:rFonts w:ascii="Arial" w:hAnsi="Arial" w:cs="Arial"/>
        </w:rPr>
        <w:t>,</w:t>
      </w:r>
    </w:p>
    <w:p w:rsidR="00A04A48" w:rsidRPr="005319D0" w:rsidRDefault="004C1CB1" w:rsidP="0004393D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5319D0">
        <w:rPr>
          <w:rFonts w:ascii="Arial" w:hAnsi="Arial" w:cs="Arial"/>
        </w:rPr>
        <w:t xml:space="preserve">Zmatowienie powłoki nieuszkodzonej, </w:t>
      </w:r>
    </w:p>
    <w:p w:rsidR="00A04A48" w:rsidRPr="005319D0" w:rsidRDefault="00A04A48" w:rsidP="0004393D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5319D0">
        <w:rPr>
          <w:rFonts w:ascii="Arial" w:hAnsi="Arial" w:cs="Arial"/>
        </w:rPr>
        <w:t>Uzupełnianie ubytków</w:t>
      </w:r>
      <w:r w:rsidR="004C1CB1" w:rsidRPr="005319D0">
        <w:rPr>
          <w:rFonts w:ascii="Arial" w:hAnsi="Arial" w:cs="Arial"/>
        </w:rPr>
        <w:t>,</w:t>
      </w:r>
    </w:p>
    <w:p w:rsidR="00A04A48" w:rsidRPr="005319D0" w:rsidRDefault="00A04A48" w:rsidP="0004393D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5319D0">
        <w:rPr>
          <w:rFonts w:ascii="Arial" w:hAnsi="Arial" w:cs="Arial"/>
        </w:rPr>
        <w:t>Malowanie farbą podkładową</w:t>
      </w:r>
      <w:r w:rsidR="004C1CB1" w:rsidRPr="005319D0">
        <w:rPr>
          <w:rFonts w:ascii="Arial" w:hAnsi="Arial" w:cs="Arial"/>
        </w:rPr>
        <w:t>,</w:t>
      </w:r>
      <w:r w:rsidRPr="005319D0">
        <w:rPr>
          <w:rFonts w:ascii="Arial" w:hAnsi="Arial" w:cs="Arial"/>
        </w:rPr>
        <w:t xml:space="preserve"> </w:t>
      </w:r>
    </w:p>
    <w:p w:rsidR="004525D9" w:rsidRPr="005319D0" w:rsidRDefault="004C1CB1" w:rsidP="0004393D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5319D0">
        <w:rPr>
          <w:rFonts w:ascii="Arial" w:hAnsi="Arial" w:cs="Arial"/>
        </w:rPr>
        <w:t>Dwukrotne m</w:t>
      </w:r>
      <w:r w:rsidR="00A04A48" w:rsidRPr="005319D0">
        <w:rPr>
          <w:rFonts w:ascii="Arial" w:hAnsi="Arial" w:cs="Arial"/>
        </w:rPr>
        <w:t xml:space="preserve">alowanie farbą nawierzchniową </w:t>
      </w:r>
      <w:r w:rsidRPr="005319D0">
        <w:rPr>
          <w:rFonts w:ascii="Arial" w:hAnsi="Arial" w:cs="Arial"/>
        </w:rPr>
        <w:t>w istniejącym kolorze,</w:t>
      </w:r>
    </w:p>
    <w:p w:rsidR="004C1CB1" w:rsidRPr="005319D0" w:rsidRDefault="000467A6" w:rsidP="0004393D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5319D0">
        <w:rPr>
          <w:rFonts w:ascii="Arial" w:hAnsi="Arial" w:cs="Arial"/>
        </w:rPr>
        <w:t>Wymiana uszczelek</w:t>
      </w:r>
      <w:r w:rsidR="004C1CB1" w:rsidRPr="005319D0">
        <w:rPr>
          <w:rFonts w:ascii="Arial" w:hAnsi="Arial" w:cs="Arial"/>
        </w:rPr>
        <w:t>,</w:t>
      </w:r>
    </w:p>
    <w:p w:rsidR="004C1CB1" w:rsidRPr="005319D0" w:rsidRDefault="004C1CB1" w:rsidP="0004393D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5319D0">
        <w:rPr>
          <w:rFonts w:ascii="Arial" w:hAnsi="Arial" w:cs="Arial"/>
        </w:rPr>
        <w:t>Zabezpieczenie pomieszczeń na czas konserwacji.</w:t>
      </w:r>
    </w:p>
    <w:p w:rsidR="00AB7FFA" w:rsidRPr="005319D0" w:rsidRDefault="004525D9" w:rsidP="0004393D">
      <w:pPr>
        <w:pStyle w:val="Akapitzlist"/>
        <w:numPr>
          <w:ilvl w:val="0"/>
          <w:numId w:val="7"/>
        </w:numPr>
        <w:ind w:left="426" w:hanging="426"/>
        <w:jc w:val="both"/>
        <w:rPr>
          <w:rFonts w:ascii="Arial" w:hAnsi="Arial" w:cs="Arial"/>
        </w:rPr>
      </w:pPr>
      <w:r w:rsidRPr="005319D0">
        <w:rPr>
          <w:rFonts w:ascii="Arial" w:hAnsi="Arial" w:cs="Arial"/>
        </w:rPr>
        <w:t xml:space="preserve">Remont stolarki będzie obejmować </w:t>
      </w:r>
      <w:r w:rsidR="00CB53F6" w:rsidRPr="005319D0">
        <w:rPr>
          <w:rFonts w:ascii="Arial" w:hAnsi="Arial" w:cs="Arial"/>
        </w:rPr>
        <w:t xml:space="preserve">obustronne malowanie zewnętrznych kwater okiennych i drzwi </w:t>
      </w:r>
      <w:r w:rsidR="004C1CB1" w:rsidRPr="005319D0">
        <w:rPr>
          <w:rFonts w:ascii="Arial" w:hAnsi="Arial" w:cs="Arial"/>
        </w:rPr>
        <w:t>balkonowych</w:t>
      </w:r>
      <w:r w:rsidR="00CB53F6" w:rsidRPr="005319D0">
        <w:rPr>
          <w:rFonts w:ascii="Arial" w:hAnsi="Arial" w:cs="Arial"/>
        </w:rPr>
        <w:t xml:space="preserve"> oraz wnęk futryn w raz</w:t>
      </w:r>
      <w:r w:rsidR="000467A6" w:rsidRPr="005319D0">
        <w:rPr>
          <w:rFonts w:ascii="Arial" w:hAnsi="Arial" w:cs="Arial"/>
        </w:rPr>
        <w:t>i</w:t>
      </w:r>
      <w:r w:rsidR="00CB53F6" w:rsidRPr="005319D0">
        <w:rPr>
          <w:rFonts w:ascii="Arial" w:hAnsi="Arial" w:cs="Arial"/>
        </w:rPr>
        <w:t xml:space="preserve">e </w:t>
      </w:r>
      <w:r w:rsidR="000467A6" w:rsidRPr="005319D0">
        <w:rPr>
          <w:rFonts w:ascii="Arial" w:hAnsi="Arial" w:cs="Arial"/>
        </w:rPr>
        <w:t>koniczności</w:t>
      </w:r>
      <w:r w:rsidR="00CB53F6" w:rsidRPr="005319D0">
        <w:rPr>
          <w:rFonts w:ascii="Arial" w:hAnsi="Arial" w:cs="Arial"/>
        </w:rPr>
        <w:t>.</w:t>
      </w:r>
    </w:p>
    <w:p w:rsidR="00AB7FFA" w:rsidRPr="005319D0" w:rsidRDefault="00A04A48" w:rsidP="0004393D">
      <w:pPr>
        <w:pStyle w:val="Akapitzlist"/>
        <w:numPr>
          <w:ilvl w:val="0"/>
          <w:numId w:val="7"/>
        </w:numPr>
        <w:ind w:left="426" w:hanging="426"/>
        <w:jc w:val="both"/>
        <w:rPr>
          <w:rFonts w:ascii="Arial" w:hAnsi="Arial" w:cs="Arial"/>
        </w:rPr>
      </w:pPr>
      <w:r w:rsidRPr="005319D0">
        <w:rPr>
          <w:rFonts w:ascii="Arial" w:hAnsi="Arial" w:cs="Arial"/>
        </w:rPr>
        <w:t>Należy zabezpieczyć elewacje znajdującą się poniżej przed uszkodzeniem i</w:t>
      </w:r>
      <w:r w:rsidR="0004393D">
        <w:rPr>
          <w:rFonts w:ascii="Arial" w:hAnsi="Arial" w:cs="Arial"/>
        </w:rPr>
        <w:t> </w:t>
      </w:r>
      <w:r w:rsidRPr="005319D0">
        <w:rPr>
          <w:rFonts w:ascii="Arial" w:hAnsi="Arial" w:cs="Arial"/>
        </w:rPr>
        <w:t>zachlapaniem</w:t>
      </w:r>
      <w:r w:rsidR="00AB7FFA" w:rsidRPr="005319D0">
        <w:rPr>
          <w:rFonts w:ascii="Arial" w:hAnsi="Arial" w:cs="Arial"/>
        </w:rPr>
        <w:t xml:space="preserve"> </w:t>
      </w:r>
      <w:r w:rsidRPr="005319D0">
        <w:rPr>
          <w:rFonts w:ascii="Arial" w:hAnsi="Arial" w:cs="Arial"/>
        </w:rPr>
        <w:t>plandeką.</w:t>
      </w:r>
    </w:p>
    <w:p w:rsidR="00AB7FFA" w:rsidRPr="005319D0" w:rsidRDefault="00BD4F91" w:rsidP="0004393D">
      <w:pPr>
        <w:pStyle w:val="Akapitzlist"/>
        <w:numPr>
          <w:ilvl w:val="0"/>
          <w:numId w:val="7"/>
        </w:numPr>
        <w:ind w:left="426" w:hanging="426"/>
        <w:jc w:val="both"/>
        <w:rPr>
          <w:rFonts w:ascii="Arial" w:hAnsi="Arial" w:cs="Arial"/>
        </w:rPr>
      </w:pPr>
      <w:r w:rsidRPr="005319D0">
        <w:rPr>
          <w:rFonts w:ascii="Arial" w:hAnsi="Arial" w:cs="Arial"/>
        </w:rPr>
        <w:t xml:space="preserve">Warunki gwarancji: Wykonawca musi zaoferować minimum </w:t>
      </w:r>
      <w:r w:rsidR="00AB7FFA" w:rsidRPr="005319D0">
        <w:rPr>
          <w:rFonts w:ascii="Arial" w:hAnsi="Arial" w:cs="Arial"/>
        </w:rPr>
        <w:t>36</w:t>
      </w:r>
      <w:r w:rsidRPr="005319D0">
        <w:rPr>
          <w:rFonts w:ascii="Arial" w:hAnsi="Arial" w:cs="Arial"/>
        </w:rPr>
        <w:t xml:space="preserve"> miesięczny okres gwarancji na wykonany przedmiot zamówienia. Bieg gwarancji rozpoczyna się po potwierdzeniu wykonania całości przedmiotu zamówienia - bezusterkowym protokołem odbioru końcowego. </w:t>
      </w:r>
    </w:p>
    <w:p w:rsidR="00AB7FFA" w:rsidRPr="005319D0" w:rsidRDefault="00BD4F91" w:rsidP="0004393D">
      <w:pPr>
        <w:pStyle w:val="Akapitzlist"/>
        <w:numPr>
          <w:ilvl w:val="0"/>
          <w:numId w:val="7"/>
        </w:numPr>
        <w:ind w:left="426" w:hanging="426"/>
        <w:jc w:val="both"/>
        <w:rPr>
          <w:rFonts w:ascii="Arial" w:hAnsi="Arial" w:cs="Arial"/>
        </w:rPr>
      </w:pPr>
      <w:r w:rsidRPr="005319D0">
        <w:rPr>
          <w:rFonts w:ascii="Arial" w:hAnsi="Arial" w:cs="Arial"/>
        </w:rPr>
        <w:t xml:space="preserve">Termin realizacji zamówienia: </w:t>
      </w:r>
      <w:r w:rsidRPr="005319D0">
        <w:rPr>
          <w:rFonts w:ascii="Arial" w:hAnsi="Arial" w:cs="Arial"/>
          <w:b/>
        </w:rPr>
        <w:t xml:space="preserve">do </w:t>
      </w:r>
      <w:r w:rsidR="00293B07">
        <w:rPr>
          <w:rFonts w:ascii="Arial" w:hAnsi="Arial" w:cs="Arial"/>
          <w:b/>
        </w:rPr>
        <w:t>9</w:t>
      </w:r>
      <w:bookmarkStart w:id="0" w:name="_GoBack"/>
      <w:bookmarkEnd w:id="0"/>
      <w:r w:rsidRPr="005319D0">
        <w:rPr>
          <w:rFonts w:ascii="Arial" w:hAnsi="Arial" w:cs="Arial"/>
          <w:b/>
        </w:rPr>
        <w:t>0 dni od podpisania umowy.</w:t>
      </w:r>
      <w:r w:rsidRPr="005319D0">
        <w:rPr>
          <w:rFonts w:ascii="Arial" w:hAnsi="Arial" w:cs="Arial"/>
        </w:rPr>
        <w:t xml:space="preserve"> </w:t>
      </w:r>
    </w:p>
    <w:p w:rsidR="00BD4F91" w:rsidRPr="005319D0" w:rsidRDefault="00BD4F91" w:rsidP="0004393D">
      <w:pPr>
        <w:pStyle w:val="Akapitzlist"/>
        <w:numPr>
          <w:ilvl w:val="0"/>
          <w:numId w:val="7"/>
        </w:numPr>
        <w:ind w:left="426" w:hanging="426"/>
        <w:jc w:val="both"/>
        <w:rPr>
          <w:rFonts w:ascii="Arial" w:hAnsi="Arial" w:cs="Arial"/>
        </w:rPr>
      </w:pPr>
      <w:r w:rsidRPr="005319D0">
        <w:rPr>
          <w:rFonts w:ascii="Arial" w:hAnsi="Arial" w:cs="Arial"/>
        </w:rPr>
        <w:t>Osoby odpowiedzialne za koordynację wykonania przedmiotu zamówienia:</w:t>
      </w:r>
    </w:p>
    <w:p w:rsidR="00BD4F91" w:rsidRPr="00BD4F91" w:rsidRDefault="00BD4F91" w:rsidP="0004393D">
      <w:pPr>
        <w:numPr>
          <w:ilvl w:val="0"/>
          <w:numId w:val="4"/>
        </w:numPr>
        <w:contextualSpacing/>
        <w:jc w:val="both"/>
        <w:rPr>
          <w:rFonts w:ascii="Arial" w:hAnsi="Arial" w:cs="Arial"/>
        </w:rPr>
      </w:pPr>
      <w:r w:rsidRPr="00BD4F91">
        <w:rPr>
          <w:rFonts w:ascii="Arial" w:hAnsi="Arial" w:cs="Arial"/>
        </w:rPr>
        <w:t xml:space="preserve">Dominik Gondek </w:t>
      </w:r>
      <w:r w:rsidRPr="00BD4F91">
        <w:rPr>
          <w:rFonts w:ascii="Arial" w:hAnsi="Arial" w:cs="Arial"/>
        </w:rPr>
        <w:tab/>
        <w:t>- tel. 794 730 790,</w:t>
      </w:r>
    </w:p>
    <w:p w:rsidR="00BD4F91" w:rsidRPr="00BD4F91" w:rsidRDefault="00BD4F91" w:rsidP="0004393D">
      <w:pPr>
        <w:numPr>
          <w:ilvl w:val="0"/>
          <w:numId w:val="4"/>
        </w:numPr>
        <w:contextualSpacing/>
        <w:jc w:val="both"/>
        <w:rPr>
          <w:rFonts w:ascii="Arial" w:hAnsi="Arial" w:cs="Arial"/>
        </w:rPr>
      </w:pPr>
      <w:r w:rsidRPr="00BD4F91">
        <w:rPr>
          <w:rFonts w:ascii="Arial" w:hAnsi="Arial" w:cs="Arial"/>
        </w:rPr>
        <w:t>Małgorzata Cierpich - tel. 784 454 316.</w:t>
      </w:r>
    </w:p>
    <w:p w:rsidR="00AB7FFA" w:rsidRDefault="00BD4F91" w:rsidP="0004393D">
      <w:pPr>
        <w:pStyle w:val="Akapitzlist"/>
        <w:numPr>
          <w:ilvl w:val="0"/>
          <w:numId w:val="7"/>
        </w:numPr>
        <w:spacing w:line="276" w:lineRule="auto"/>
        <w:ind w:left="426" w:hanging="426"/>
        <w:jc w:val="both"/>
        <w:rPr>
          <w:rFonts w:ascii="Arial" w:hAnsi="Arial" w:cs="Arial"/>
          <w:b/>
        </w:rPr>
      </w:pPr>
      <w:r w:rsidRPr="00AB7FFA">
        <w:rPr>
          <w:rFonts w:ascii="Arial" w:hAnsi="Arial" w:cs="Arial"/>
          <w:b/>
        </w:rPr>
        <w:t xml:space="preserve">Zamawiający zaleca dokonanie wizji lokalnej przed przystąpieniem do przygotowania oferty na realizację przedmiotu zamówienia, po uprzednim uzgodnieniu jej terminu z przedstawicielem Zamawiającego w celu określenia miejsca robót, uzyskania szczegółowych, niezbędnych, informacji które mogą być konieczne do określenia kompletnego zakresu prac, przygotowania oferty oraz zawarcia umowy i realizacji zamówienia. </w:t>
      </w:r>
    </w:p>
    <w:p w:rsidR="00AB7FFA" w:rsidRPr="00AB7FFA" w:rsidRDefault="00BD4F91" w:rsidP="0004393D">
      <w:pPr>
        <w:pStyle w:val="Akapitzlist"/>
        <w:numPr>
          <w:ilvl w:val="0"/>
          <w:numId w:val="7"/>
        </w:numPr>
        <w:spacing w:line="276" w:lineRule="auto"/>
        <w:ind w:left="426" w:hanging="426"/>
        <w:jc w:val="both"/>
        <w:rPr>
          <w:rFonts w:ascii="Arial" w:hAnsi="Arial" w:cs="Arial"/>
          <w:b/>
        </w:rPr>
      </w:pPr>
      <w:r w:rsidRPr="00AB7FFA">
        <w:rPr>
          <w:rFonts w:ascii="Arial" w:hAnsi="Arial" w:cs="Arial"/>
        </w:rPr>
        <w:t xml:space="preserve">Wizja lokalna może odbyć się w dni robocze, w godzinach od 8:00 do 14:00. Koszt przeprowadzenia wizji lokalnej ponosi Wykonawca. </w:t>
      </w:r>
    </w:p>
    <w:p w:rsidR="00AB7FFA" w:rsidRPr="00AB7FFA" w:rsidRDefault="00BD4F91" w:rsidP="0004393D">
      <w:pPr>
        <w:pStyle w:val="Akapitzlist"/>
        <w:numPr>
          <w:ilvl w:val="0"/>
          <w:numId w:val="7"/>
        </w:numPr>
        <w:spacing w:line="276" w:lineRule="auto"/>
        <w:ind w:left="426" w:hanging="426"/>
        <w:jc w:val="both"/>
        <w:rPr>
          <w:rFonts w:ascii="Arial" w:hAnsi="Arial" w:cs="Arial"/>
          <w:b/>
        </w:rPr>
      </w:pPr>
      <w:r w:rsidRPr="00AB7FFA">
        <w:rPr>
          <w:rFonts w:ascii="Arial" w:hAnsi="Arial" w:cs="Arial"/>
        </w:rPr>
        <w:t>Za prawidłowe ustalenie niezbędnych danych ilościowo – technicznych przedmiotu zamówienia oraz określenie i wycenę kompletnego zakresu prac odpowiada wyłącznie Wykonawca.</w:t>
      </w:r>
      <w:bookmarkStart w:id="1" w:name="_Hlk171329307"/>
    </w:p>
    <w:p w:rsidR="00AB7FFA" w:rsidRPr="00AB7FFA" w:rsidRDefault="00BD4F91" w:rsidP="0004393D">
      <w:pPr>
        <w:pStyle w:val="Akapitzlist"/>
        <w:numPr>
          <w:ilvl w:val="0"/>
          <w:numId w:val="7"/>
        </w:numPr>
        <w:spacing w:line="276" w:lineRule="auto"/>
        <w:ind w:left="426" w:hanging="426"/>
        <w:jc w:val="both"/>
        <w:rPr>
          <w:rFonts w:ascii="Arial" w:hAnsi="Arial" w:cs="Arial"/>
          <w:b/>
        </w:rPr>
      </w:pPr>
      <w:r w:rsidRPr="00AB7FFA">
        <w:rPr>
          <w:rFonts w:ascii="Arial" w:hAnsi="Arial" w:cs="Arial"/>
        </w:rPr>
        <w:t>Opis przedmiotu zamówienia ma wyłącznie charakter pomocniczy, poglądowy i orientacyjny w celu określenia przybliżonego zakresu robót.</w:t>
      </w:r>
    </w:p>
    <w:p w:rsidR="00BD4F91" w:rsidRPr="00AB7FFA" w:rsidRDefault="00BD4F91" w:rsidP="0004393D">
      <w:pPr>
        <w:pStyle w:val="Akapitzlist"/>
        <w:numPr>
          <w:ilvl w:val="0"/>
          <w:numId w:val="7"/>
        </w:numPr>
        <w:spacing w:line="276" w:lineRule="auto"/>
        <w:ind w:left="426" w:hanging="426"/>
        <w:jc w:val="both"/>
        <w:rPr>
          <w:rFonts w:ascii="Arial" w:hAnsi="Arial" w:cs="Arial"/>
          <w:b/>
        </w:rPr>
      </w:pPr>
      <w:r w:rsidRPr="00AB7FFA">
        <w:rPr>
          <w:rFonts w:ascii="Arial" w:hAnsi="Arial" w:cs="Arial"/>
        </w:rPr>
        <w:t xml:space="preserve">Zamawiający zaznacza, iż podstawą do obliczenia ryczałtowej ceny oferty jest wizja lokalna oraz zapisy umowy. Po podpisaniu umowy, Wykonawca nie może kwestionować wielkości ofertowych, na bazie których została złożona oferta. </w:t>
      </w:r>
    </w:p>
    <w:bookmarkEnd w:id="1"/>
    <w:p w:rsidR="00BD4F91" w:rsidRPr="00BD4F91" w:rsidRDefault="00BD4F91" w:rsidP="00AB7FFA">
      <w:pPr>
        <w:numPr>
          <w:ilvl w:val="0"/>
          <w:numId w:val="7"/>
        </w:numPr>
        <w:spacing w:line="276" w:lineRule="auto"/>
        <w:ind w:left="426" w:hanging="426"/>
        <w:contextualSpacing/>
        <w:jc w:val="both"/>
        <w:rPr>
          <w:rFonts w:ascii="Arial" w:hAnsi="Arial" w:cs="Arial"/>
        </w:rPr>
      </w:pPr>
      <w:r w:rsidRPr="00BD4F91">
        <w:rPr>
          <w:rFonts w:ascii="Arial" w:hAnsi="Arial" w:cs="Arial"/>
        </w:rPr>
        <w:lastRenderedPageBreak/>
        <w:t xml:space="preserve">Zamawiający zaznacza, że w przypadku nie ujęcia w wycenie pozycji koniecznych do wykonania z punktu widzenia kompletności wykonania robót zgodnie z obowiązującymi przepisami, normami i sztuką budowlaną, Wykonawca zobowiązany jest do ich wykonania bez dodatkowego wynagrodzenia. </w:t>
      </w:r>
    </w:p>
    <w:p w:rsidR="00BD4F91" w:rsidRPr="00BD4F91" w:rsidRDefault="00BD4F91" w:rsidP="00AB7FFA">
      <w:pPr>
        <w:numPr>
          <w:ilvl w:val="0"/>
          <w:numId w:val="7"/>
        </w:numPr>
        <w:spacing w:line="276" w:lineRule="auto"/>
        <w:ind w:left="426" w:hanging="426"/>
        <w:contextualSpacing/>
        <w:jc w:val="both"/>
        <w:rPr>
          <w:rFonts w:ascii="Arial" w:hAnsi="Arial" w:cs="Arial"/>
        </w:rPr>
      </w:pPr>
      <w:r w:rsidRPr="00BD4F91">
        <w:rPr>
          <w:rFonts w:ascii="Arial" w:hAnsi="Arial" w:cs="Arial"/>
        </w:rPr>
        <w:t xml:space="preserve">Oferta musi zawierać koszty wszystkich prac związanych z przedmiotem zamówienia pod względem technicznym oraz wizualnym. </w:t>
      </w:r>
    </w:p>
    <w:p w:rsidR="00BD4F91" w:rsidRPr="00BD4F91" w:rsidRDefault="00BD4F91" w:rsidP="00AB7FFA">
      <w:pPr>
        <w:numPr>
          <w:ilvl w:val="0"/>
          <w:numId w:val="7"/>
        </w:numPr>
        <w:spacing w:line="276" w:lineRule="auto"/>
        <w:ind w:left="426" w:hanging="426"/>
        <w:contextualSpacing/>
        <w:jc w:val="both"/>
        <w:rPr>
          <w:rFonts w:ascii="Arial" w:hAnsi="Arial" w:cs="Arial"/>
        </w:rPr>
      </w:pPr>
      <w:r w:rsidRPr="00BD4F91">
        <w:rPr>
          <w:rFonts w:ascii="Arial" w:hAnsi="Arial" w:cs="Arial"/>
        </w:rPr>
        <w:t>Wykonawca powinien posiadać odpowiednią wiedzę, doświadczenie i dysponować stosowną bazą, posiadać uprawnienia do wykonania przedmiotu umowy oraz wykonać przedmiot umowy przy zachowaniu należytej staranności.</w:t>
      </w:r>
    </w:p>
    <w:p w:rsidR="00BD4F91" w:rsidRPr="00BD4F91" w:rsidRDefault="00BD4F91" w:rsidP="00AB7FFA">
      <w:pPr>
        <w:numPr>
          <w:ilvl w:val="0"/>
          <w:numId w:val="7"/>
        </w:numPr>
        <w:spacing w:line="276" w:lineRule="auto"/>
        <w:ind w:left="426" w:hanging="426"/>
        <w:contextualSpacing/>
        <w:jc w:val="both"/>
        <w:rPr>
          <w:rFonts w:ascii="Arial" w:hAnsi="Arial" w:cs="Arial"/>
        </w:rPr>
      </w:pPr>
      <w:r w:rsidRPr="00BD4F91">
        <w:rPr>
          <w:rFonts w:ascii="Arial" w:hAnsi="Arial" w:cs="Arial"/>
        </w:rPr>
        <w:t>Wszystkie użyte przez Wykonawcę materiały powinny być fabrycznie nowe i posiadać gwarancję, posiadać wymagane atesty, certyfikaty dotyczące użytkowania w budynkach użyteczności publicznej, wykonane z wysokiej jakości materiałów, spełniające wszelkie normy dotyczące eksploatacji i zapewniające bezpieczeństwo;</w:t>
      </w:r>
    </w:p>
    <w:p w:rsidR="00BD4F91" w:rsidRPr="00BD4F91" w:rsidRDefault="00BD4F91" w:rsidP="00AB7FFA">
      <w:pPr>
        <w:numPr>
          <w:ilvl w:val="0"/>
          <w:numId w:val="7"/>
        </w:numPr>
        <w:spacing w:line="276" w:lineRule="auto"/>
        <w:ind w:left="426" w:hanging="426"/>
        <w:contextualSpacing/>
        <w:jc w:val="both"/>
        <w:rPr>
          <w:rFonts w:ascii="Arial" w:hAnsi="Arial" w:cs="Arial"/>
        </w:rPr>
      </w:pPr>
      <w:r w:rsidRPr="00BD4F91">
        <w:rPr>
          <w:rFonts w:ascii="Arial" w:hAnsi="Arial" w:cs="Arial"/>
        </w:rPr>
        <w:t>Wykonawca zabezpieczy we własnym zakresie i na własny koszt wszystkie materiały, elementy i narzędzia niezbędne do realizacji przedmiotu zamówienia, jak również zapewni swoim pracownikom niezbędny sprzęt i wszelkie dodatkowe wyposażenie w celu zapewnienia bezpieczeństwa i higieny pracy, zgodnie z obowiązującymi przepisami.</w:t>
      </w:r>
    </w:p>
    <w:p w:rsidR="00BD4F91" w:rsidRPr="00BD4F91" w:rsidRDefault="00BD4F91" w:rsidP="00AB7FFA">
      <w:pPr>
        <w:numPr>
          <w:ilvl w:val="0"/>
          <w:numId w:val="7"/>
        </w:numPr>
        <w:spacing w:line="276" w:lineRule="auto"/>
        <w:ind w:left="426" w:hanging="426"/>
        <w:contextualSpacing/>
        <w:jc w:val="both"/>
        <w:rPr>
          <w:rFonts w:ascii="Arial" w:hAnsi="Arial" w:cs="Arial"/>
        </w:rPr>
      </w:pPr>
      <w:r w:rsidRPr="00BD4F91">
        <w:rPr>
          <w:rFonts w:ascii="Arial" w:hAnsi="Arial" w:cs="Arial"/>
        </w:rPr>
        <w:t>Wykonawca przystępując do robót w pomieszczeniach biurowych będzie zobowiązany do wyniesienia lub przesunięcia mebli biurowych w miejsce wskazane przez Zamawiającego, oraz ponowne wniesienie lub przesunięcie po zakończeniu prac. Pomieszczenia niezbędne do realizacji przedmiotu zamówienia będą udostępniane sukcesywnie, tak aby była zachowana ciągłość pracy placówki terenowej.</w:t>
      </w:r>
    </w:p>
    <w:p w:rsidR="00BD4F91" w:rsidRPr="00BD4F91" w:rsidRDefault="00BD4F91" w:rsidP="00AB7FFA">
      <w:pPr>
        <w:numPr>
          <w:ilvl w:val="0"/>
          <w:numId w:val="7"/>
        </w:numPr>
        <w:spacing w:line="276" w:lineRule="auto"/>
        <w:ind w:left="426" w:hanging="426"/>
        <w:contextualSpacing/>
        <w:jc w:val="both"/>
        <w:rPr>
          <w:rFonts w:ascii="Arial" w:hAnsi="Arial" w:cs="Arial"/>
        </w:rPr>
      </w:pPr>
      <w:r w:rsidRPr="00BD4F91">
        <w:rPr>
          <w:rFonts w:ascii="Arial" w:hAnsi="Arial" w:cs="Arial"/>
        </w:rPr>
        <w:t>Wykonywanie wszelkich czynności montażowych typu wiercenia, kucia, cięcia itp. Wykonawca wykonywa z odpowiednim zabezpieczeniem, aby nie uszkodzić pozostałych elementów budowlanych.</w:t>
      </w:r>
    </w:p>
    <w:p w:rsidR="00BD4F91" w:rsidRPr="00BD4F91" w:rsidRDefault="00BD4F91" w:rsidP="00AB7FFA">
      <w:pPr>
        <w:numPr>
          <w:ilvl w:val="0"/>
          <w:numId w:val="7"/>
        </w:numPr>
        <w:spacing w:line="276" w:lineRule="auto"/>
        <w:ind w:left="426" w:hanging="426"/>
        <w:contextualSpacing/>
        <w:jc w:val="both"/>
        <w:rPr>
          <w:rFonts w:ascii="Arial" w:hAnsi="Arial" w:cs="Arial"/>
        </w:rPr>
      </w:pPr>
      <w:r w:rsidRPr="00BD4F91">
        <w:rPr>
          <w:rFonts w:ascii="Arial" w:hAnsi="Arial" w:cs="Arial"/>
        </w:rPr>
        <w:t>Wykonawca po zakończeniu prac zobowiązany jest do przywrócenia porządku i czystości.</w:t>
      </w:r>
    </w:p>
    <w:p w:rsidR="00BD4F91" w:rsidRPr="00BD4F91" w:rsidRDefault="00BD4F91" w:rsidP="00AB7FFA">
      <w:pPr>
        <w:numPr>
          <w:ilvl w:val="0"/>
          <w:numId w:val="7"/>
        </w:numPr>
        <w:spacing w:line="276" w:lineRule="auto"/>
        <w:ind w:left="426" w:hanging="426"/>
        <w:contextualSpacing/>
        <w:jc w:val="both"/>
        <w:rPr>
          <w:rFonts w:ascii="Arial" w:hAnsi="Arial" w:cs="Arial"/>
        </w:rPr>
      </w:pPr>
      <w:r w:rsidRPr="00BD4F91">
        <w:rPr>
          <w:rFonts w:ascii="Arial" w:hAnsi="Arial" w:cs="Arial"/>
        </w:rPr>
        <w:t xml:space="preserve">Wszystkie czynności i zastosowania użytych materiałów i elementów powinny być zgodne z zaleceniami Producentów, oraz spełniać wszystkie normy i wymagania. </w:t>
      </w:r>
    </w:p>
    <w:p w:rsidR="00BD4F91" w:rsidRPr="00BD4F91" w:rsidRDefault="00BD4F91" w:rsidP="00AB7FFA">
      <w:pPr>
        <w:numPr>
          <w:ilvl w:val="0"/>
          <w:numId w:val="7"/>
        </w:numPr>
        <w:spacing w:line="276" w:lineRule="auto"/>
        <w:ind w:left="426" w:hanging="426"/>
        <w:contextualSpacing/>
        <w:jc w:val="both"/>
        <w:rPr>
          <w:rFonts w:ascii="Arial" w:hAnsi="Arial" w:cs="Arial"/>
        </w:rPr>
      </w:pPr>
      <w:r w:rsidRPr="00BD4F91">
        <w:rPr>
          <w:rFonts w:ascii="Arial" w:hAnsi="Arial" w:cs="Arial"/>
        </w:rPr>
        <w:t xml:space="preserve">Wykonawca przy organizacji robót i sposobie ich wykonywania weźmie pod uwagę fakt, że prace odbywać się będą w funkcjonującym obiekcie użyteczności publicznej. Zamawiający nie przewiduje wyłączenia budynku z eksploatacji na czas wykonania przedmiotu zamówienia. W związku z czym wszystkie prace muszą być wykonywane, tak, aby była możliwa pełna obsługa interesantów i praca pracowników Zamawiającego. Wykonawca może realizować przedmiot zamówienia od poniedziałku do piątku w godzinach od 7:00 do 15:00. </w:t>
      </w:r>
    </w:p>
    <w:p w:rsidR="00BD4F91" w:rsidRPr="00BD4F91" w:rsidRDefault="00BD4F91" w:rsidP="00AB7FFA">
      <w:pPr>
        <w:numPr>
          <w:ilvl w:val="0"/>
          <w:numId w:val="7"/>
        </w:numPr>
        <w:spacing w:line="276" w:lineRule="auto"/>
        <w:ind w:left="426" w:hanging="426"/>
        <w:contextualSpacing/>
        <w:jc w:val="both"/>
        <w:rPr>
          <w:rFonts w:ascii="Arial" w:hAnsi="Arial" w:cs="Arial"/>
        </w:rPr>
      </w:pPr>
      <w:r w:rsidRPr="00BD4F91">
        <w:rPr>
          <w:rFonts w:ascii="Arial" w:hAnsi="Arial" w:cs="Arial"/>
        </w:rPr>
        <w:t>Wykonawca określi kolejność robót w uzgodnieniu z Zamawiającym.</w:t>
      </w:r>
    </w:p>
    <w:p w:rsidR="00BD4F91" w:rsidRPr="00BD4F91" w:rsidRDefault="00BD4F91" w:rsidP="00AB7FFA">
      <w:pPr>
        <w:numPr>
          <w:ilvl w:val="0"/>
          <w:numId w:val="7"/>
        </w:numPr>
        <w:spacing w:line="276" w:lineRule="auto"/>
        <w:ind w:left="426" w:hanging="426"/>
        <w:contextualSpacing/>
        <w:jc w:val="both"/>
        <w:rPr>
          <w:rFonts w:ascii="Arial" w:hAnsi="Arial" w:cs="Arial"/>
        </w:rPr>
      </w:pPr>
      <w:r w:rsidRPr="00BD4F91">
        <w:rPr>
          <w:rFonts w:ascii="Arial" w:hAnsi="Arial" w:cs="Arial"/>
        </w:rPr>
        <w:t>Warunki płatności zapłata wynagrodzenia nastąpi przelewem na rachunek bankowy             Wykonawcy podany na fakturze w terminie 14 dni od otrzymania prawidłowo wystawionej faktury/rachunku. Podstawą wystawienia faktury/rachunku jest protokół odbioru, podpisany bez zastrzeżeń przez upoważnionych przedstawicieli stron, potwierdzające należyte wykonanie przedmiotu zamówienia.</w:t>
      </w:r>
    </w:p>
    <w:p w:rsidR="00BD4F91" w:rsidRPr="00BD4F91" w:rsidRDefault="00BD4F91" w:rsidP="00AB7FFA">
      <w:pPr>
        <w:numPr>
          <w:ilvl w:val="0"/>
          <w:numId w:val="7"/>
        </w:numPr>
        <w:spacing w:line="276" w:lineRule="auto"/>
        <w:ind w:left="426" w:hanging="426"/>
        <w:contextualSpacing/>
        <w:jc w:val="both"/>
        <w:rPr>
          <w:rFonts w:ascii="Arial" w:hAnsi="Arial" w:cs="Arial"/>
        </w:rPr>
      </w:pPr>
      <w:r w:rsidRPr="00BD4F91">
        <w:rPr>
          <w:rFonts w:ascii="Arial" w:hAnsi="Arial" w:cs="Arial"/>
        </w:rPr>
        <w:t>W przypadku wystawienia ustrukturyzowanych faktur elektronicznych za pomocą platformy elektronicznego fakturowania, faktury powinny być przekazywane na konto użytkownika o numerze identyfikacyjnym NIP 5260013054 tj. Kasa Rolniczego Ubezpieczenia Społecznego.</w:t>
      </w:r>
    </w:p>
    <w:p w:rsidR="00BD4F91" w:rsidRDefault="00BD4F91" w:rsidP="00F554EA">
      <w:pPr>
        <w:rPr>
          <w:b/>
          <w:color w:val="FF0000"/>
          <w:sz w:val="28"/>
          <w:szCs w:val="28"/>
          <w:u w:val="single"/>
        </w:rPr>
      </w:pPr>
    </w:p>
    <w:p w:rsidR="00BD4F91" w:rsidRDefault="00BD4F91" w:rsidP="00F554EA">
      <w:pPr>
        <w:rPr>
          <w:b/>
          <w:color w:val="FF0000"/>
          <w:sz w:val="28"/>
          <w:szCs w:val="28"/>
          <w:u w:val="single"/>
        </w:rPr>
      </w:pPr>
    </w:p>
    <w:p w:rsidR="00BD4F91" w:rsidRPr="00262900" w:rsidRDefault="00DF130B" w:rsidP="00DF130B">
      <w:pPr>
        <w:jc w:val="center"/>
        <w:rPr>
          <w:rFonts w:ascii="Arial" w:hAnsi="Arial" w:cs="Arial"/>
          <w:b/>
        </w:rPr>
      </w:pPr>
      <w:r w:rsidRPr="00262900">
        <w:rPr>
          <w:rFonts w:ascii="Arial" w:hAnsi="Arial" w:cs="Arial"/>
          <w:b/>
        </w:rPr>
        <w:lastRenderedPageBreak/>
        <w:t>WYKAZ STOLARKI</w:t>
      </w:r>
    </w:p>
    <w:p w:rsidR="005C2933" w:rsidRPr="00262900" w:rsidRDefault="005C2933" w:rsidP="00F554EA">
      <w:pPr>
        <w:rPr>
          <w:rFonts w:ascii="Arial" w:hAnsi="Arial" w:cs="Arial"/>
          <w:b/>
          <w:u w:val="single"/>
        </w:rPr>
      </w:pPr>
      <w:r w:rsidRPr="00262900">
        <w:rPr>
          <w:rFonts w:ascii="Arial" w:hAnsi="Arial" w:cs="Arial"/>
          <w:b/>
          <w:u w:val="single"/>
        </w:rPr>
        <w:t>I poziom budynku (p</w:t>
      </w:r>
      <w:r w:rsidR="00A04A48" w:rsidRPr="00262900">
        <w:rPr>
          <w:rFonts w:ascii="Arial" w:hAnsi="Arial" w:cs="Arial"/>
          <w:b/>
          <w:u w:val="single"/>
        </w:rPr>
        <w:t>rzyziemie</w:t>
      </w:r>
      <w:r w:rsidRPr="00262900">
        <w:rPr>
          <w:rFonts w:ascii="Arial" w:hAnsi="Arial" w:cs="Arial"/>
          <w:b/>
          <w:u w:val="single"/>
        </w:rPr>
        <w:t>)</w:t>
      </w:r>
    </w:p>
    <w:p w:rsidR="005C2933" w:rsidRPr="00262900" w:rsidRDefault="005C2933" w:rsidP="00F554EA">
      <w:pPr>
        <w:rPr>
          <w:rFonts w:ascii="Arial" w:hAnsi="Arial" w:cs="Arial"/>
          <w:b/>
        </w:rPr>
      </w:pPr>
      <w:r w:rsidRPr="00262900">
        <w:rPr>
          <w:rFonts w:ascii="Arial" w:hAnsi="Arial" w:cs="Arial"/>
          <w:b/>
        </w:rPr>
        <w:t>Podwórko:</w:t>
      </w:r>
    </w:p>
    <w:p w:rsidR="005C2933" w:rsidRPr="00262900" w:rsidRDefault="005C2933" w:rsidP="00F554EA">
      <w:pPr>
        <w:rPr>
          <w:rFonts w:ascii="Arial" w:hAnsi="Arial" w:cs="Arial"/>
        </w:rPr>
      </w:pPr>
      <w:r w:rsidRPr="00262900">
        <w:rPr>
          <w:rFonts w:ascii="Arial" w:hAnsi="Arial" w:cs="Arial"/>
        </w:rPr>
        <w:t xml:space="preserve">3 szt. </w:t>
      </w:r>
      <w:r w:rsidR="00331366">
        <w:rPr>
          <w:rFonts w:ascii="Arial" w:hAnsi="Arial" w:cs="Arial"/>
        </w:rPr>
        <w:t xml:space="preserve">- </w:t>
      </w:r>
      <w:r w:rsidRPr="00262900">
        <w:rPr>
          <w:rFonts w:ascii="Arial" w:hAnsi="Arial" w:cs="Arial"/>
        </w:rPr>
        <w:t>małe okn</w:t>
      </w:r>
      <w:r w:rsidR="00C91D7D">
        <w:rPr>
          <w:rFonts w:ascii="Arial" w:hAnsi="Arial" w:cs="Arial"/>
        </w:rPr>
        <w:t>o</w:t>
      </w:r>
      <w:r w:rsidRPr="00262900">
        <w:rPr>
          <w:rFonts w:ascii="Arial" w:hAnsi="Arial" w:cs="Arial"/>
        </w:rPr>
        <w:t xml:space="preserve"> dwuskrzydłowe </w:t>
      </w:r>
    </w:p>
    <w:p w:rsidR="005C2933" w:rsidRPr="00262900" w:rsidRDefault="005C2933" w:rsidP="00F554EA">
      <w:pPr>
        <w:rPr>
          <w:rFonts w:ascii="Arial" w:hAnsi="Arial" w:cs="Arial"/>
          <w:b/>
        </w:rPr>
      </w:pPr>
      <w:r w:rsidRPr="00262900">
        <w:rPr>
          <w:rFonts w:ascii="Arial" w:hAnsi="Arial" w:cs="Arial"/>
          <w:b/>
        </w:rPr>
        <w:t>Od ul. Piłsudskiego (chodnik - schody):</w:t>
      </w:r>
    </w:p>
    <w:p w:rsidR="005C2933" w:rsidRPr="00262900" w:rsidRDefault="005C2933" w:rsidP="00F554EA">
      <w:pPr>
        <w:rPr>
          <w:rFonts w:ascii="Arial" w:hAnsi="Arial" w:cs="Arial"/>
        </w:rPr>
      </w:pPr>
      <w:r w:rsidRPr="00262900">
        <w:rPr>
          <w:rFonts w:ascii="Arial" w:hAnsi="Arial" w:cs="Arial"/>
        </w:rPr>
        <w:t xml:space="preserve">4 szt. </w:t>
      </w:r>
      <w:r w:rsidR="00331366">
        <w:rPr>
          <w:rFonts w:ascii="Arial" w:hAnsi="Arial" w:cs="Arial"/>
        </w:rPr>
        <w:t xml:space="preserve">- </w:t>
      </w:r>
      <w:r w:rsidRPr="00262900">
        <w:rPr>
          <w:rFonts w:ascii="Arial" w:hAnsi="Arial" w:cs="Arial"/>
        </w:rPr>
        <w:t xml:space="preserve">małe okna </w:t>
      </w:r>
      <w:r w:rsidR="00DF130B" w:rsidRPr="00262900">
        <w:rPr>
          <w:rFonts w:ascii="Arial" w:hAnsi="Arial" w:cs="Arial"/>
        </w:rPr>
        <w:t xml:space="preserve">do </w:t>
      </w:r>
      <w:r w:rsidRPr="00262900">
        <w:rPr>
          <w:rFonts w:ascii="Arial" w:hAnsi="Arial" w:cs="Arial"/>
        </w:rPr>
        <w:t xml:space="preserve">pomieszczenia </w:t>
      </w:r>
      <w:r w:rsidR="00A04A48" w:rsidRPr="00262900">
        <w:rPr>
          <w:rFonts w:ascii="Arial" w:hAnsi="Arial" w:cs="Arial"/>
        </w:rPr>
        <w:t>magazynu podręcznego akt</w:t>
      </w:r>
      <w:r w:rsidRPr="00262900">
        <w:rPr>
          <w:rFonts w:ascii="Arial" w:hAnsi="Arial" w:cs="Arial"/>
        </w:rPr>
        <w:t xml:space="preserve"> różnej wielkości - lakierowane</w:t>
      </w:r>
    </w:p>
    <w:p w:rsidR="00ED5310" w:rsidRPr="00262900" w:rsidRDefault="00ED5310" w:rsidP="00F554EA">
      <w:pPr>
        <w:rPr>
          <w:rFonts w:ascii="Arial" w:hAnsi="Arial" w:cs="Arial"/>
          <w:b/>
          <w:u w:val="single"/>
        </w:rPr>
      </w:pPr>
    </w:p>
    <w:p w:rsidR="005C2933" w:rsidRPr="00262900" w:rsidRDefault="005C2933" w:rsidP="00F554EA">
      <w:pPr>
        <w:rPr>
          <w:rFonts w:ascii="Arial" w:hAnsi="Arial" w:cs="Arial"/>
          <w:b/>
          <w:u w:val="single"/>
        </w:rPr>
      </w:pPr>
      <w:r w:rsidRPr="00262900">
        <w:rPr>
          <w:rFonts w:ascii="Arial" w:hAnsi="Arial" w:cs="Arial"/>
          <w:b/>
          <w:u w:val="single"/>
        </w:rPr>
        <w:t>Parter</w:t>
      </w:r>
    </w:p>
    <w:p w:rsidR="005C2933" w:rsidRPr="00331366" w:rsidRDefault="005C2933" w:rsidP="00F554EA">
      <w:pPr>
        <w:rPr>
          <w:rFonts w:ascii="Arial" w:hAnsi="Arial" w:cs="Arial"/>
          <w:b/>
        </w:rPr>
      </w:pPr>
      <w:r w:rsidRPr="00331366">
        <w:rPr>
          <w:rFonts w:ascii="Arial" w:hAnsi="Arial" w:cs="Arial"/>
          <w:b/>
        </w:rPr>
        <w:t>Podwórko:</w:t>
      </w:r>
    </w:p>
    <w:p w:rsidR="00902A1B" w:rsidRPr="00262900" w:rsidRDefault="005C2933">
      <w:pPr>
        <w:rPr>
          <w:rFonts w:ascii="Arial" w:hAnsi="Arial" w:cs="Arial"/>
        </w:rPr>
      </w:pPr>
      <w:r w:rsidRPr="00262900">
        <w:rPr>
          <w:rFonts w:ascii="Arial" w:hAnsi="Arial" w:cs="Arial"/>
        </w:rPr>
        <w:t>1 szt.</w:t>
      </w:r>
      <w:r w:rsidRPr="00262900">
        <w:rPr>
          <w:rFonts w:ascii="Arial" w:hAnsi="Arial" w:cs="Arial"/>
          <w:b/>
        </w:rPr>
        <w:t xml:space="preserve"> </w:t>
      </w:r>
      <w:r w:rsidR="00001402" w:rsidRPr="00001402">
        <w:rPr>
          <w:rFonts w:ascii="Arial" w:hAnsi="Arial" w:cs="Arial"/>
        </w:rPr>
        <w:t xml:space="preserve">- </w:t>
      </w:r>
      <w:r w:rsidR="00902A1B" w:rsidRPr="00262900">
        <w:rPr>
          <w:rFonts w:ascii="Arial" w:hAnsi="Arial" w:cs="Arial"/>
        </w:rPr>
        <w:t>okno klatki schodowej</w:t>
      </w:r>
    </w:p>
    <w:p w:rsidR="005C2933" w:rsidRPr="00262900" w:rsidRDefault="005C2933" w:rsidP="005C2933">
      <w:pPr>
        <w:rPr>
          <w:rFonts w:ascii="Arial" w:hAnsi="Arial" w:cs="Arial"/>
        </w:rPr>
      </w:pPr>
      <w:r w:rsidRPr="00262900">
        <w:rPr>
          <w:rFonts w:ascii="Arial" w:hAnsi="Arial" w:cs="Arial"/>
        </w:rPr>
        <w:t xml:space="preserve">2 szt. </w:t>
      </w:r>
      <w:r w:rsidR="00331366">
        <w:rPr>
          <w:rFonts w:ascii="Arial" w:hAnsi="Arial" w:cs="Arial"/>
        </w:rPr>
        <w:t xml:space="preserve">- </w:t>
      </w:r>
      <w:r w:rsidRPr="00262900">
        <w:rPr>
          <w:rFonts w:ascii="Arial" w:hAnsi="Arial" w:cs="Arial"/>
        </w:rPr>
        <w:t>okn</w:t>
      </w:r>
      <w:r w:rsidR="00331366">
        <w:rPr>
          <w:rFonts w:ascii="Arial" w:hAnsi="Arial" w:cs="Arial"/>
        </w:rPr>
        <w:t>o</w:t>
      </w:r>
      <w:r w:rsidRPr="00262900">
        <w:rPr>
          <w:rFonts w:ascii="Arial" w:hAnsi="Arial" w:cs="Arial"/>
        </w:rPr>
        <w:t xml:space="preserve"> dwuskrzydłowe</w:t>
      </w:r>
    </w:p>
    <w:p w:rsidR="005C2933" w:rsidRPr="00262900" w:rsidRDefault="00F220FF" w:rsidP="005C2933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5C2933" w:rsidRPr="00262900">
        <w:rPr>
          <w:rFonts w:ascii="Arial" w:hAnsi="Arial" w:cs="Arial"/>
        </w:rPr>
        <w:t xml:space="preserve"> szt. </w:t>
      </w:r>
      <w:r w:rsidR="00331366">
        <w:rPr>
          <w:rFonts w:ascii="Arial" w:hAnsi="Arial" w:cs="Arial"/>
        </w:rPr>
        <w:t xml:space="preserve">- </w:t>
      </w:r>
      <w:r w:rsidR="00331366" w:rsidRPr="00262900">
        <w:rPr>
          <w:rFonts w:ascii="Arial" w:hAnsi="Arial" w:cs="Arial"/>
        </w:rPr>
        <w:t>okn</w:t>
      </w:r>
      <w:r w:rsidR="00331366">
        <w:rPr>
          <w:rFonts w:ascii="Arial" w:hAnsi="Arial" w:cs="Arial"/>
        </w:rPr>
        <w:t>o</w:t>
      </w:r>
      <w:r w:rsidR="00331366" w:rsidRPr="00262900">
        <w:rPr>
          <w:rFonts w:ascii="Arial" w:hAnsi="Arial" w:cs="Arial"/>
        </w:rPr>
        <w:t xml:space="preserve"> </w:t>
      </w:r>
      <w:r w:rsidR="0099767F" w:rsidRPr="00262900">
        <w:rPr>
          <w:rFonts w:ascii="Arial" w:hAnsi="Arial" w:cs="Arial"/>
        </w:rPr>
        <w:t xml:space="preserve">małe </w:t>
      </w:r>
      <w:r w:rsidR="004B471F" w:rsidRPr="00262900">
        <w:rPr>
          <w:rFonts w:ascii="Arial" w:hAnsi="Arial" w:cs="Arial"/>
        </w:rPr>
        <w:t xml:space="preserve">jednoskrzydłowe </w:t>
      </w:r>
      <w:r w:rsidR="005C2933" w:rsidRPr="00262900">
        <w:rPr>
          <w:rFonts w:ascii="Arial" w:hAnsi="Arial" w:cs="Arial"/>
        </w:rPr>
        <w:t xml:space="preserve">WC </w:t>
      </w:r>
    </w:p>
    <w:p w:rsidR="0099767F" w:rsidRPr="00262900" w:rsidRDefault="00FA3382" w:rsidP="0099767F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5C2933" w:rsidRPr="00262900">
        <w:rPr>
          <w:rFonts w:ascii="Arial" w:hAnsi="Arial" w:cs="Arial"/>
        </w:rPr>
        <w:t xml:space="preserve"> szt. </w:t>
      </w:r>
      <w:r w:rsidR="00331366">
        <w:rPr>
          <w:rFonts w:ascii="Arial" w:hAnsi="Arial" w:cs="Arial"/>
        </w:rPr>
        <w:t xml:space="preserve">- </w:t>
      </w:r>
      <w:r w:rsidR="00331366" w:rsidRPr="00262900">
        <w:rPr>
          <w:rFonts w:ascii="Arial" w:hAnsi="Arial" w:cs="Arial"/>
        </w:rPr>
        <w:t xml:space="preserve">okno </w:t>
      </w:r>
      <w:r w:rsidR="0099767F" w:rsidRPr="00262900">
        <w:rPr>
          <w:rFonts w:ascii="Arial" w:hAnsi="Arial" w:cs="Arial"/>
        </w:rPr>
        <w:t xml:space="preserve">średnie </w:t>
      </w:r>
      <w:r w:rsidR="00331366">
        <w:rPr>
          <w:rFonts w:ascii="Arial" w:hAnsi="Arial" w:cs="Arial"/>
        </w:rPr>
        <w:t xml:space="preserve">dwuskrzydłowe </w:t>
      </w:r>
      <w:r w:rsidR="00023A03" w:rsidRPr="00262900">
        <w:rPr>
          <w:rFonts w:ascii="Arial" w:hAnsi="Arial" w:cs="Arial"/>
        </w:rPr>
        <w:t>WC</w:t>
      </w:r>
    </w:p>
    <w:p w:rsidR="0099767F" w:rsidRPr="00331366" w:rsidRDefault="0099767F" w:rsidP="0099767F">
      <w:pPr>
        <w:rPr>
          <w:rFonts w:ascii="Arial" w:hAnsi="Arial" w:cs="Arial"/>
          <w:b/>
        </w:rPr>
      </w:pPr>
      <w:r w:rsidRPr="00331366">
        <w:rPr>
          <w:rFonts w:ascii="Arial" w:hAnsi="Arial" w:cs="Arial"/>
          <w:b/>
        </w:rPr>
        <w:t>Od ul. Wałowa</w:t>
      </w:r>
      <w:r w:rsidR="00331366">
        <w:rPr>
          <w:rFonts w:ascii="Arial" w:hAnsi="Arial" w:cs="Arial"/>
          <w:b/>
        </w:rPr>
        <w:t>:</w:t>
      </w:r>
    </w:p>
    <w:p w:rsidR="0099767F" w:rsidRPr="00262900" w:rsidRDefault="0099767F" w:rsidP="0099767F">
      <w:pPr>
        <w:rPr>
          <w:rFonts w:ascii="Arial" w:hAnsi="Arial" w:cs="Arial"/>
        </w:rPr>
      </w:pPr>
      <w:bookmarkStart w:id="2" w:name="_Hlk171422401"/>
      <w:r w:rsidRPr="00262900">
        <w:rPr>
          <w:rFonts w:ascii="Arial" w:hAnsi="Arial" w:cs="Arial"/>
        </w:rPr>
        <w:t xml:space="preserve">5 szt. </w:t>
      </w:r>
      <w:r w:rsidR="00331366">
        <w:rPr>
          <w:rFonts w:ascii="Arial" w:hAnsi="Arial" w:cs="Arial"/>
        </w:rPr>
        <w:t xml:space="preserve">- </w:t>
      </w:r>
      <w:r w:rsidRPr="00262900">
        <w:rPr>
          <w:rFonts w:ascii="Arial" w:hAnsi="Arial" w:cs="Arial"/>
        </w:rPr>
        <w:t>ok</w:t>
      </w:r>
      <w:r w:rsidR="00331366">
        <w:rPr>
          <w:rFonts w:ascii="Arial" w:hAnsi="Arial" w:cs="Arial"/>
        </w:rPr>
        <w:t>no</w:t>
      </w:r>
      <w:r w:rsidRPr="00262900">
        <w:rPr>
          <w:rFonts w:ascii="Arial" w:hAnsi="Arial" w:cs="Arial"/>
        </w:rPr>
        <w:t xml:space="preserve"> potrójn</w:t>
      </w:r>
      <w:r w:rsidR="00331366">
        <w:rPr>
          <w:rFonts w:ascii="Arial" w:hAnsi="Arial" w:cs="Arial"/>
        </w:rPr>
        <w:t>e</w:t>
      </w:r>
      <w:r w:rsidRPr="00262900">
        <w:rPr>
          <w:rFonts w:ascii="Arial" w:hAnsi="Arial" w:cs="Arial"/>
        </w:rPr>
        <w:t xml:space="preserve"> duż</w:t>
      </w:r>
      <w:r w:rsidR="00331366">
        <w:rPr>
          <w:rFonts w:ascii="Arial" w:hAnsi="Arial" w:cs="Arial"/>
        </w:rPr>
        <w:t>e</w:t>
      </w:r>
    </w:p>
    <w:bookmarkEnd w:id="2"/>
    <w:p w:rsidR="0099767F" w:rsidRPr="00331366" w:rsidRDefault="0099767F" w:rsidP="0099767F">
      <w:pPr>
        <w:rPr>
          <w:rFonts w:ascii="Arial" w:hAnsi="Arial" w:cs="Arial"/>
          <w:b/>
        </w:rPr>
      </w:pPr>
      <w:r w:rsidRPr="00331366">
        <w:rPr>
          <w:rFonts w:ascii="Arial" w:hAnsi="Arial" w:cs="Arial"/>
          <w:b/>
        </w:rPr>
        <w:t>Od ul. Piłsudskiego</w:t>
      </w:r>
      <w:r w:rsidR="00331366">
        <w:rPr>
          <w:rFonts w:ascii="Arial" w:hAnsi="Arial" w:cs="Arial"/>
          <w:b/>
        </w:rPr>
        <w:t>:</w:t>
      </w:r>
    </w:p>
    <w:p w:rsidR="00331366" w:rsidRPr="00331366" w:rsidRDefault="00331366" w:rsidP="00331366">
      <w:pPr>
        <w:rPr>
          <w:rFonts w:ascii="Arial" w:hAnsi="Arial" w:cs="Arial"/>
        </w:rPr>
      </w:pPr>
      <w:r w:rsidRPr="00331366">
        <w:rPr>
          <w:rFonts w:ascii="Arial" w:hAnsi="Arial" w:cs="Arial"/>
        </w:rPr>
        <w:t>5 szt. - okno potrójne duże</w:t>
      </w:r>
    </w:p>
    <w:p w:rsidR="005C2933" w:rsidRDefault="005C2933">
      <w:pPr>
        <w:rPr>
          <w:rFonts w:ascii="Arial" w:hAnsi="Arial" w:cs="Arial"/>
        </w:rPr>
      </w:pPr>
    </w:p>
    <w:p w:rsidR="009A4A17" w:rsidRDefault="009A4A1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D770577" wp14:editId="6A1980F7">
            <wp:extent cx="5085324" cy="3314700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455" cy="332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17" w:rsidRDefault="009A4A17">
      <w:pPr>
        <w:rPr>
          <w:rFonts w:ascii="Arial" w:hAnsi="Arial" w:cs="Arial"/>
        </w:rPr>
      </w:pPr>
    </w:p>
    <w:p w:rsidR="009A4A17" w:rsidRDefault="009A4A1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343525" cy="3200096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06" cy="320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5343525" cy="35242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97" cy="353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17" w:rsidRPr="009A4A17" w:rsidRDefault="009A4A1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00040" cy="37814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47" cy="378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17" w:rsidRDefault="009A4A17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drawing>
          <wp:inline distT="0" distB="0" distL="0" distR="0">
            <wp:extent cx="5305425" cy="3976869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264" cy="398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17" w:rsidRDefault="009A4A17">
      <w:pPr>
        <w:rPr>
          <w:rFonts w:ascii="Arial" w:hAnsi="Arial" w:cs="Arial"/>
          <w:b/>
          <w:u w:val="single"/>
        </w:rPr>
      </w:pPr>
    </w:p>
    <w:p w:rsidR="009A4A17" w:rsidRDefault="009A4A17">
      <w:pPr>
        <w:rPr>
          <w:rFonts w:ascii="Arial" w:hAnsi="Arial" w:cs="Arial"/>
          <w:b/>
          <w:u w:val="single"/>
        </w:rPr>
      </w:pPr>
    </w:p>
    <w:p w:rsidR="009A4A17" w:rsidRDefault="009A4A17">
      <w:pPr>
        <w:rPr>
          <w:rFonts w:ascii="Arial" w:hAnsi="Arial" w:cs="Arial"/>
          <w:b/>
          <w:u w:val="single"/>
        </w:rPr>
      </w:pPr>
    </w:p>
    <w:p w:rsidR="009A4A17" w:rsidRDefault="009A4A17">
      <w:pPr>
        <w:rPr>
          <w:rFonts w:ascii="Arial" w:hAnsi="Arial" w:cs="Arial"/>
          <w:b/>
          <w:u w:val="single"/>
        </w:rPr>
      </w:pPr>
    </w:p>
    <w:p w:rsidR="00902A1B" w:rsidRPr="00262900" w:rsidRDefault="00902A1B">
      <w:pPr>
        <w:rPr>
          <w:rFonts w:ascii="Arial" w:hAnsi="Arial" w:cs="Arial"/>
          <w:b/>
          <w:u w:val="single"/>
        </w:rPr>
      </w:pPr>
      <w:r w:rsidRPr="00262900">
        <w:rPr>
          <w:rFonts w:ascii="Arial" w:hAnsi="Arial" w:cs="Arial"/>
          <w:b/>
          <w:u w:val="single"/>
        </w:rPr>
        <w:lastRenderedPageBreak/>
        <w:t>III piętro</w:t>
      </w:r>
    </w:p>
    <w:p w:rsidR="00877CCE" w:rsidRPr="00331366" w:rsidRDefault="00877CCE">
      <w:pPr>
        <w:rPr>
          <w:rFonts w:ascii="Arial" w:hAnsi="Arial" w:cs="Arial"/>
          <w:b/>
        </w:rPr>
      </w:pPr>
      <w:r w:rsidRPr="00331366">
        <w:rPr>
          <w:rFonts w:ascii="Arial" w:hAnsi="Arial" w:cs="Arial"/>
          <w:b/>
        </w:rPr>
        <w:t>Podwórko:</w:t>
      </w:r>
    </w:p>
    <w:p w:rsidR="00902A1B" w:rsidRPr="00262900" w:rsidRDefault="00902A1B">
      <w:pPr>
        <w:rPr>
          <w:rFonts w:ascii="Arial" w:hAnsi="Arial" w:cs="Arial"/>
        </w:rPr>
      </w:pPr>
      <w:r w:rsidRPr="00262900">
        <w:rPr>
          <w:rFonts w:ascii="Arial" w:hAnsi="Arial" w:cs="Arial"/>
        </w:rPr>
        <w:t xml:space="preserve">1 </w:t>
      </w:r>
      <w:r w:rsidR="00877CCE" w:rsidRPr="00262900">
        <w:rPr>
          <w:rFonts w:ascii="Arial" w:hAnsi="Arial" w:cs="Arial"/>
        </w:rPr>
        <w:t xml:space="preserve">szt. </w:t>
      </w:r>
      <w:r w:rsidR="00331366">
        <w:rPr>
          <w:rFonts w:ascii="Arial" w:hAnsi="Arial" w:cs="Arial"/>
        </w:rPr>
        <w:t xml:space="preserve">- </w:t>
      </w:r>
      <w:r w:rsidRPr="00262900">
        <w:rPr>
          <w:rFonts w:ascii="Arial" w:hAnsi="Arial" w:cs="Arial"/>
        </w:rPr>
        <w:t xml:space="preserve">okno </w:t>
      </w:r>
      <w:r w:rsidR="00877CCE" w:rsidRPr="00262900">
        <w:rPr>
          <w:rFonts w:ascii="Arial" w:hAnsi="Arial" w:cs="Arial"/>
        </w:rPr>
        <w:t>dwuskrzydłowe</w:t>
      </w:r>
    </w:p>
    <w:p w:rsidR="00902A1B" w:rsidRPr="00262900" w:rsidRDefault="00877CCE">
      <w:pPr>
        <w:rPr>
          <w:rFonts w:ascii="Arial" w:hAnsi="Arial" w:cs="Arial"/>
        </w:rPr>
      </w:pPr>
      <w:r w:rsidRPr="00262900">
        <w:rPr>
          <w:rFonts w:ascii="Arial" w:hAnsi="Arial" w:cs="Arial"/>
        </w:rPr>
        <w:t>1 szt.</w:t>
      </w:r>
      <w:r w:rsidR="00902A1B" w:rsidRPr="00262900">
        <w:rPr>
          <w:rFonts w:ascii="Arial" w:hAnsi="Arial" w:cs="Arial"/>
        </w:rPr>
        <w:t xml:space="preserve"> </w:t>
      </w:r>
      <w:r w:rsidR="00331366">
        <w:rPr>
          <w:rFonts w:ascii="Arial" w:hAnsi="Arial" w:cs="Arial"/>
        </w:rPr>
        <w:t xml:space="preserve">- </w:t>
      </w:r>
      <w:r w:rsidR="00902A1B" w:rsidRPr="00262900">
        <w:rPr>
          <w:rFonts w:ascii="Arial" w:hAnsi="Arial" w:cs="Arial"/>
        </w:rPr>
        <w:t>okn</w:t>
      </w:r>
      <w:r w:rsidR="00331366">
        <w:rPr>
          <w:rFonts w:ascii="Arial" w:hAnsi="Arial" w:cs="Arial"/>
        </w:rPr>
        <w:t>o</w:t>
      </w:r>
      <w:r w:rsidR="00902A1B" w:rsidRPr="00262900">
        <w:rPr>
          <w:rFonts w:ascii="Arial" w:hAnsi="Arial" w:cs="Arial"/>
        </w:rPr>
        <w:t xml:space="preserve"> </w:t>
      </w:r>
      <w:r w:rsidRPr="00262900">
        <w:rPr>
          <w:rFonts w:ascii="Arial" w:hAnsi="Arial" w:cs="Arial"/>
        </w:rPr>
        <w:t>małe + drzwi balkonowe</w:t>
      </w:r>
    </w:p>
    <w:p w:rsidR="00877CCE" w:rsidRPr="00262900" w:rsidRDefault="00877CCE" w:rsidP="00877CCE">
      <w:pPr>
        <w:rPr>
          <w:rFonts w:ascii="Arial" w:hAnsi="Arial" w:cs="Arial"/>
        </w:rPr>
      </w:pPr>
      <w:r w:rsidRPr="00262900">
        <w:rPr>
          <w:rFonts w:ascii="Arial" w:hAnsi="Arial" w:cs="Arial"/>
        </w:rPr>
        <w:t xml:space="preserve">1 szt. </w:t>
      </w:r>
      <w:r w:rsidR="00331366">
        <w:rPr>
          <w:rFonts w:ascii="Arial" w:hAnsi="Arial" w:cs="Arial"/>
        </w:rPr>
        <w:t xml:space="preserve">- </w:t>
      </w:r>
      <w:r w:rsidRPr="00262900">
        <w:rPr>
          <w:rFonts w:ascii="Arial" w:hAnsi="Arial" w:cs="Arial"/>
        </w:rPr>
        <w:t xml:space="preserve">okno małe + drzwi balkonowe WC </w:t>
      </w:r>
    </w:p>
    <w:p w:rsidR="00902A1B" w:rsidRPr="00262900" w:rsidRDefault="00877CCE">
      <w:pPr>
        <w:rPr>
          <w:rFonts w:ascii="Arial" w:hAnsi="Arial" w:cs="Arial"/>
        </w:rPr>
      </w:pPr>
      <w:r w:rsidRPr="00262900">
        <w:rPr>
          <w:rFonts w:ascii="Arial" w:hAnsi="Arial" w:cs="Arial"/>
        </w:rPr>
        <w:t xml:space="preserve">1 szt. </w:t>
      </w:r>
      <w:r w:rsidR="00902A1B" w:rsidRPr="00262900">
        <w:rPr>
          <w:rFonts w:ascii="Arial" w:hAnsi="Arial" w:cs="Arial"/>
        </w:rPr>
        <w:t xml:space="preserve"> </w:t>
      </w:r>
      <w:r w:rsidR="00331366">
        <w:rPr>
          <w:rFonts w:ascii="Arial" w:hAnsi="Arial" w:cs="Arial"/>
        </w:rPr>
        <w:t xml:space="preserve">- </w:t>
      </w:r>
      <w:r w:rsidRPr="00262900">
        <w:rPr>
          <w:rFonts w:ascii="Arial" w:hAnsi="Arial" w:cs="Arial"/>
        </w:rPr>
        <w:t>okno trzyskrzydłowe</w:t>
      </w:r>
    </w:p>
    <w:p w:rsidR="00AC17B5" w:rsidRPr="00262900" w:rsidRDefault="00AC17B5">
      <w:pPr>
        <w:rPr>
          <w:rFonts w:ascii="Arial" w:hAnsi="Arial" w:cs="Arial"/>
        </w:rPr>
      </w:pPr>
      <w:r w:rsidRPr="00262900">
        <w:rPr>
          <w:rFonts w:ascii="Arial" w:hAnsi="Arial" w:cs="Arial"/>
        </w:rPr>
        <w:t xml:space="preserve">1 szt. </w:t>
      </w:r>
      <w:r w:rsidR="00331366">
        <w:rPr>
          <w:rFonts w:ascii="Arial" w:hAnsi="Arial" w:cs="Arial"/>
        </w:rPr>
        <w:t xml:space="preserve">- </w:t>
      </w:r>
      <w:r w:rsidRPr="00262900">
        <w:rPr>
          <w:rFonts w:ascii="Arial" w:hAnsi="Arial" w:cs="Arial"/>
        </w:rPr>
        <w:t xml:space="preserve">okno </w:t>
      </w:r>
      <w:r w:rsidR="00F220FF">
        <w:rPr>
          <w:rFonts w:ascii="Arial" w:hAnsi="Arial" w:cs="Arial"/>
        </w:rPr>
        <w:t>średnie</w:t>
      </w:r>
      <w:r w:rsidRPr="00262900">
        <w:rPr>
          <w:rFonts w:ascii="Arial" w:hAnsi="Arial" w:cs="Arial"/>
        </w:rPr>
        <w:t xml:space="preserve"> klatka schodowa (przy strychu)</w:t>
      </w:r>
    </w:p>
    <w:p w:rsidR="00AC17B5" w:rsidRPr="001421B2" w:rsidRDefault="00AC17B5">
      <w:pPr>
        <w:rPr>
          <w:rFonts w:ascii="Arial" w:hAnsi="Arial" w:cs="Arial"/>
        </w:rPr>
      </w:pPr>
      <w:r w:rsidRPr="001421B2">
        <w:rPr>
          <w:rFonts w:ascii="Arial" w:hAnsi="Arial" w:cs="Arial"/>
        </w:rPr>
        <w:t xml:space="preserve">1 szt. </w:t>
      </w:r>
      <w:r w:rsidR="00331366" w:rsidRPr="001421B2">
        <w:rPr>
          <w:rFonts w:ascii="Arial" w:hAnsi="Arial" w:cs="Arial"/>
        </w:rPr>
        <w:t xml:space="preserve">- </w:t>
      </w:r>
      <w:r w:rsidRPr="001421B2">
        <w:rPr>
          <w:rFonts w:ascii="Arial" w:hAnsi="Arial" w:cs="Arial"/>
        </w:rPr>
        <w:t xml:space="preserve">okno duże klatki schodowej </w:t>
      </w:r>
    </w:p>
    <w:p w:rsidR="001D0BAF" w:rsidRPr="00331366" w:rsidRDefault="001D0BAF">
      <w:pPr>
        <w:rPr>
          <w:rFonts w:ascii="Arial" w:hAnsi="Arial" w:cs="Arial"/>
          <w:b/>
        </w:rPr>
      </w:pPr>
      <w:r w:rsidRPr="00331366">
        <w:rPr>
          <w:rFonts w:ascii="Arial" w:hAnsi="Arial" w:cs="Arial"/>
          <w:b/>
        </w:rPr>
        <w:t xml:space="preserve">Strych- pok. </w:t>
      </w:r>
      <w:r w:rsidR="00F220FF">
        <w:rPr>
          <w:rFonts w:ascii="Arial" w:hAnsi="Arial" w:cs="Arial"/>
          <w:b/>
        </w:rPr>
        <w:t>gospodarczy</w:t>
      </w:r>
      <w:r w:rsidR="00331366">
        <w:rPr>
          <w:rFonts w:ascii="Arial" w:hAnsi="Arial" w:cs="Arial"/>
          <w:b/>
        </w:rPr>
        <w:t>:</w:t>
      </w:r>
    </w:p>
    <w:p w:rsidR="001D0BAF" w:rsidRPr="00262900" w:rsidRDefault="001D0BAF">
      <w:pPr>
        <w:rPr>
          <w:rFonts w:ascii="Arial" w:hAnsi="Arial" w:cs="Arial"/>
        </w:rPr>
      </w:pPr>
      <w:r w:rsidRPr="00262900">
        <w:rPr>
          <w:rFonts w:ascii="Arial" w:hAnsi="Arial" w:cs="Arial"/>
        </w:rPr>
        <w:t>1</w:t>
      </w:r>
      <w:r w:rsidR="00877CCE" w:rsidRPr="00262900">
        <w:rPr>
          <w:rFonts w:ascii="Arial" w:hAnsi="Arial" w:cs="Arial"/>
        </w:rPr>
        <w:t xml:space="preserve"> szt. </w:t>
      </w:r>
      <w:r w:rsidRPr="00262900">
        <w:rPr>
          <w:rFonts w:ascii="Arial" w:hAnsi="Arial" w:cs="Arial"/>
        </w:rPr>
        <w:t xml:space="preserve"> </w:t>
      </w:r>
      <w:r w:rsidR="00331366">
        <w:rPr>
          <w:rFonts w:ascii="Arial" w:hAnsi="Arial" w:cs="Arial"/>
        </w:rPr>
        <w:t xml:space="preserve">- </w:t>
      </w:r>
      <w:r w:rsidRPr="00262900">
        <w:rPr>
          <w:rFonts w:ascii="Arial" w:hAnsi="Arial" w:cs="Arial"/>
        </w:rPr>
        <w:t xml:space="preserve">okno </w:t>
      </w:r>
      <w:r w:rsidR="00877CCE" w:rsidRPr="00262900">
        <w:rPr>
          <w:rFonts w:ascii="Arial" w:hAnsi="Arial" w:cs="Arial"/>
        </w:rPr>
        <w:t>dw</w:t>
      </w:r>
      <w:r w:rsidR="00C63A20" w:rsidRPr="00262900">
        <w:rPr>
          <w:rFonts w:ascii="Arial" w:hAnsi="Arial" w:cs="Arial"/>
        </w:rPr>
        <w:t>u</w:t>
      </w:r>
      <w:r w:rsidR="00877CCE" w:rsidRPr="00262900">
        <w:rPr>
          <w:rFonts w:ascii="Arial" w:hAnsi="Arial" w:cs="Arial"/>
        </w:rPr>
        <w:t>skrzydłowe</w:t>
      </w:r>
    </w:p>
    <w:p w:rsidR="00902A1B" w:rsidRPr="00262900" w:rsidRDefault="00902A1B">
      <w:pPr>
        <w:rPr>
          <w:rFonts w:ascii="Arial" w:hAnsi="Arial" w:cs="Arial"/>
        </w:rPr>
      </w:pPr>
    </w:p>
    <w:p w:rsidR="00F554EA" w:rsidRPr="00331366" w:rsidRDefault="00AC17B5">
      <w:pPr>
        <w:rPr>
          <w:rFonts w:ascii="Arial" w:hAnsi="Arial" w:cs="Arial"/>
          <w:b/>
        </w:rPr>
      </w:pPr>
      <w:r w:rsidRPr="00331366">
        <w:rPr>
          <w:rFonts w:ascii="Arial" w:hAnsi="Arial" w:cs="Arial"/>
          <w:b/>
        </w:rPr>
        <w:t>Od</w:t>
      </w:r>
      <w:r w:rsidR="00877CCE" w:rsidRPr="00331366">
        <w:rPr>
          <w:rFonts w:ascii="Arial" w:hAnsi="Arial" w:cs="Arial"/>
          <w:b/>
        </w:rPr>
        <w:t xml:space="preserve"> ul. Wałowej</w:t>
      </w:r>
      <w:r w:rsidR="00F554EA" w:rsidRPr="00331366">
        <w:rPr>
          <w:rFonts w:ascii="Arial" w:hAnsi="Arial" w:cs="Arial"/>
          <w:b/>
        </w:rPr>
        <w:t>:</w:t>
      </w:r>
    </w:p>
    <w:p w:rsidR="00F554EA" w:rsidRPr="00262900" w:rsidRDefault="00877CCE">
      <w:pPr>
        <w:rPr>
          <w:rFonts w:ascii="Arial" w:hAnsi="Arial" w:cs="Arial"/>
        </w:rPr>
      </w:pPr>
      <w:r w:rsidRPr="00262900">
        <w:rPr>
          <w:rFonts w:ascii="Arial" w:hAnsi="Arial" w:cs="Arial"/>
        </w:rPr>
        <w:t xml:space="preserve">2 szt. </w:t>
      </w:r>
      <w:r w:rsidR="00331366">
        <w:rPr>
          <w:rFonts w:ascii="Arial" w:hAnsi="Arial" w:cs="Arial"/>
        </w:rPr>
        <w:t xml:space="preserve">- </w:t>
      </w:r>
      <w:r w:rsidRPr="00262900">
        <w:rPr>
          <w:rFonts w:ascii="Arial" w:hAnsi="Arial" w:cs="Arial"/>
        </w:rPr>
        <w:t>ok</w:t>
      </w:r>
      <w:r w:rsidR="00331366">
        <w:rPr>
          <w:rFonts w:ascii="Arial" w:hAnsi="Arial" w:cs="Arial"/>
        </w:rPr>
        <w:t>no</w:t>
      </w:r>
      <w:r w:rsidRPr="00262900">
        <w:rPr>
          <w:rFonts w:ascii="Arial" w:hAnsi="Arial" w:cs="Arial"/>
        </w:rPr>
        <w:t xml:space="preserve"> trzyskrzydłow</w:t>
      </w:r>
      <w:r w:rsidR="00331366">
        <w:rPr>
          <w:rFonts w:ascii="Arial" w:hAnsi="Arial" w:cs="Arial"/>
        </w:rPr>
        <w:t>e</w:t>
      </w:r>
    </w:p>
    <w:p w:rsidR="00AC17B5" w:rsidRPr="00262900" w:rsidRDefault="00AC17B5">
      <w:pPr>
        <w:rPr>
          <w:rFonts w:ascii="Arial" w:hAnsi="Arial" w:cs="Arial"/>
        </w:rPr>
      </w:pPr>
      <w:r w:rsidRPr="00262900">
        <w:rPr>
          <w:rFonts w:ascii="Arial" w:hAnsi="Arial" w:cs="Arial"/>
        </w:rPr>
        <w:t xml:space="preserve">3 szt. </w:t>
      </w:r>
      <w:r w:rsidR="00331366">
        <w:rPr>
          <w:rFonts w:ascii="Arial" w:hAnsi="Arial" w:cs="Arial"/>
        </w:rPr>
        <w:t xml:space="preserve">- </w:t>
      </w:r>
      <w:r w:rsidRPr="00262900">
        <w:rPr>
          <w:rFonts w:ascii="Arial" w:hAnsi="Arial" w:cs="Arial"/>
        </w:rPr>
        <w:t>ok</w:t>
      </w:r>
      <w:r w:rsidR="00331366">
        <w:rPr>
          <w:rFonts w:ascii="Arial" w:hAnsi="Arial" w:cs="Arial"/>
        </w:rPr>
        <w:t>no</w:t>
      </w:r>
      <w:r w:rsidRPr="00262900">
        <w:rPr>
          <w:rFonts w:ascii="Arial" w:hAnsi="Arial" w:cs="Arial"/>
        </w:rPr>
        <w:t xml:space="preserve"> dwuskrzydłow</w:t>
      </w:r>
      <w:r w:rsidR="00331366">
        <w:rPr>
          <w:rFonts w:ascii="Arial" w:hAnsi="Arial" w:cs="Arial"/>
        </w:rPr>
        <w:t>e</w:t>
      </w:r>
    </w:p>
    <w:p w:rsidR="00F554EA" w:rsidRPr="00262900" w:rsidRDefault="00F554EA">
      <w:pPr>
        <w:rPr>
          <w:rFonts w:ascii="Arial" w:hAnsi="Arial" w:cs="Arial"/>
        </w:rPr>
      </w:pPr>
      <w:r w:rsidRPr="00262900">
        <w:rPr>
          <w:rFonts w:ascii="Arial" w:hAnsi="Arial" w:cs="Arial"/>
        </w:rPr>
        <w:t xml:space="preserve">1 </w:t>
      </w:r>
      <w:r w:rsidR="00AC17B5" w:rsidRPr="00262900">
        <w:rPr>
          <w:rFonts w:ascii="Arial" w:hAnsi="Arial" w:cs="Arial"/>
        </w:rPr>
        <w:t xml:space="preserve">szt. </w:t>
      </w:r>
      <w:r w:rsidR="00331366">
        <w:rPr>
          <w:rFonts w:ascii="Arial" w:hAnsi="Arial" w:cs="Arial"/>
        </w:rPr>
        <w:t xml:space="preserve">- </w:t>
      </w:r>
      <w:r w:rsidRPr="00262900">
        <w:rPr>
          <w:rFonts w:ascii="Arial" w:hAnsi="Arial" w:cs="Arial"/>
        </w:rPr>
        <w:t>okno balkonowe</w:t>
      </w:r>
    </w:p>
    <w:p w:rsidR="00AC17B5" w:rsidRPr="00262900" w:rsidRDefault="00AC17B5">
      <w:pPr>
        <w:rPr>
          <w:rFonts w:ascii="Arial" w:hAnsi="Arial" w:cs="Arial"/>
        </w:rPr>
      </w:pPr>
    </w:p>
    <w:p w:rsidR="00F554EA" w:rsidRPr="00331366" w:rsidRDefault="00AC17B5">
      <w:pPr>
        <w:rPr>
          <w:rFonts w:ascii="Arial" w:hAnsi="Arial" w:cs="Arial"/>
          <w:b/>
        </w:rPr>
      </w:pPr>
      <w:r w:rsidRPr="00331366">
        <w:rPr>
          <w:rFonts w:ascii="Arial" w:hAnsi="Arial" w:cs="Arial"/>
          <w:b/>
        </w:rPr>
        <w:t>Od ul. Piłsudskiego:</w:t>
      </w:r>
    </w:p>
    <w:p w:rsidR="00F554EA" w:rsidRPr="00262900" w:rsidRDefault="00AC17B5">
      <w:pPr>
        <w:rPr>
          <w:rFonts w:ascii="Arial" w:hAnsi="Arial" w:cs="Arial"/>
        </w:rPr>
      </w:pPr>
      <w:r w:rsidRPr="00262900">
        <w:rPr>
          <w:rFonts w:ascii="Arial" w:hAnsi="Arial" w:cs="Arial"/>
        </w:rPr>
        <w:t xml:space="preserve">3 szt. </w:t>
      </w:r>
      <w:r w:rsidR="00331366">
        <w:rPr>
          <w:rFonts w:ascii="Arial" w:hAnsi="Arial" w:cs="Arial"/>
        </w:rPr>
        <w:t xml:space="preserve">- </w:t>
      </w:r>
      <w:r w:rsidRPr="00262900">
        <w:rPr>
          <w:rFonts w:ascii="Arial" w:hAnsi="Arial" w:cs="Arial"/>
        </w:rPr>
        <w:t>okn</w:t>
      </w:r>
      <w:r w:rsidR="00331366">
        <w:rPr>
          <w:rFonts w:ascii="Arial" w:hAnsi="Arial" w:cs="Arial"/>
        </w:rPr>
        <w:t>o</w:t>
      </w:r>
      <w:r w:rsidRPr="00262900">
        <w:rPr>
          <w:rFonts w:ascii="Arial" w:hAnsi="Arial" w:cs="Arial"/>
        </w:rPr>
        <w:t xml:space="preserve"> dwuskrzydłowe</w:t>
      </w:r>
    </w:p>
    <w:p w:rsidR="00F554EA" w:rsidRPr="00262900" w:rsidRDefault="00F554EA">
      <w:pPr>
        <w:rPr>
          <w:rFonts w:ascii="Arial" w:hAnsi="Arial" w:cs="Arial"/>
        </w:rPr>
      </w:pPr>
      <w:r w:rsidRPr="00262900">
        <w:rPr>
          <w:rFonts w:ascii="Arial" w:hAnsi="Arial" w:cs="Arial"/>
        </w:rPr>
        <w:t xml:space="preserve">1 </w:t>
      </w:r>
      <w:r w:rsidR="00AC17B5" w:rsidRPr="00262900">
        <w:rPr>
          <w:rFonts w:ascii="Arial" w:hAnsi="Arial" w:cs="Arial"/>
        </w:rPr>
        <w:t xml:space="preserve">szt. </w:t>
      </w:r>
      <w:r w:rsidR="00331366">
        <w:rPr>
          <w:rFonts w:ascii="Arial" w:hAnsi="Arial" w:cs="Arial"/>
        </w:rPr>
        <w:t xml:space="preserve">- </w:t>
      </w:r>
      <w:r w:rsidR="00AC17B5" w:rsidRPr="00262900">
        <w:rPr>
          <w:rFonts w:ascii="Arial" w:hAnsi="Arial" w:cs="Arial"/>
        </w:rPr>
        <w:t xml:space="preserve">okno balkonowe </w:t>
      </w:r>
    </w:p>
    <w:p w:rsidR="00F554EA" w:rsidRPr="009A4A17" w:rsidRDefault="00AC17B5">
      <w:pPr>
        <w:rPr>
          <w:rFonts w:ascii="Arial" w:hAnsi="Arial" w:cs="Arial"/>
        </w:rPr>
      </w:pPr>
      <w:r w:rsidRPr="00262900">
        <w:rPr>
          <w:rFonts w:ascii="Arial" w:hAnsi="Arial" w:cs="Arial"/>
        </w:rPr>
        <w:t xml:space="preserve">1 szt. </w:t>
      </w:r>
      <w:r w:rsidR="00331366">
        <w:rPr>
          <w:rFonts w:ascii="Arial" w:hAnsi="Arial" w:cs="Arial"/>
        </w:rPr>
        <w:t xml:space="preserve">- </w:t>
      </w:r>
      <w:r w:rsidRPr="00262900">
        <w:rPr>
          <w:rFonts w:ascii="Arial" w:hAnsi="Arial" w:cs="Arial"/>
        </w:rPr>
        <w:t xml:space="preserve">okno trzyskrzydłowe </w:t>
      </w:r>
    </w:p>
    <w:p w:rsidR="00902A1B" w:rsidRDefault="009A4A17">
      <w:r>
        <w:rPr>
          <w:noProof/>
        </w:rPr>
        <w:drawing>
          <wp:inline distT="0" distB="0" distL="0" distR="0">
            <wp:extent cx="5142956" cy="3352800"/>
            <wp:effectExtent l="0" t="0" r="63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21" cy="335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17" w:rsidRDefault="00C3148B">
      <w:r>
        <w:rPr>
          <w:noProof/>
        </w:rPr>
        <w:lastRenderedPageBreak/>
        <w:drawing>
          <wp:inline distT="0" distB="0" distL="0" distR="0">
            <wp:extent cx="5114154" cy="3462020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244" cy="347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17" w:rsidRDefault="009A4A17">
      <w:r>
        <w:rPr>
          <w:noProof/>
        </w:rPr>
        <w:drawing>
          <wp:inline distT="0" distB="0" distL="0" distR="0">
            <wp:extent cx="5143500" cy="3714601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092" cy="371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29" w:rsidRDefault="00002B29"/>
    <w:p w:rsidR="00002B29" w:rsidRDefault="00002B2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117475</wp:posOffset>
                </wp:positionV>
                <wp:extent cx="466725" cy="45719"/>
                <wp:effectExtent l="0" t="0" r="28575" b="12065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5719"/>
                        </a:xfrm>
                        <a:prstGeom prst="rect">
                          <a:avLst/>
                        </a:prstGeom>
                        <a:solidFill>
                          <a:srgbClr val="00EE6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99A0CF" id="Prostokąt 10" o:spid="_x0000_s1026" style="position:absolute;margin-left:0;margin-top:9.25pt;width:36.75pt;height:3.6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" fillcolor="#00ee6c" strokecolor="#1f3763 [1604]" strokeweight="1pt">
                <w10:wrap anchorx="margin"/>
              </v:rect>
            </w:pict>
          </mc:Fallback>
        </mc:AlternateContent>
      </w:r>
      <w:r>
        <w:tab/>
        <w:t xml:space="preserve">  Pierwszy poziom budynku (przyziemie)</w:t>
      </w:r>
    </w:p>
    <w:p w:rsidR="00002B29" w:rsidRDefault="00002B2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485775" cy="45719"/>
                <wp:effectExtent l="0" t="0" r="28575" b="1206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1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270F3" id="Prostokąt 11" o:spid="_x0000_s1026" style="position:absolute;margin-left:0;margin-top:7.75pt;width:38.25pt;height:3.6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" fillcolor="#0070c0" strokecolor="#1f3763 [1604]" strokeweight="1pt">
                <w10:wrap anchorx="margin"/>
              </v:rect>
            </w:pict>
          </mc:Fallback>
        </mc:AlternateContent>
      </w:r>
      <w:r>
        <w:tab/>
        <w:t xml:space="preserve">   Parter</w:t>
      </w:r>
    </w:p>
    <w:p w:rsidR="00002B29" w:rsidRPr="00262900" w:rsidRDefault="00002B29" w:rsidP="00002B2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79375</wp:posOffset>
                </wp:positionV>
                <wp:extent cx="466725" cy="57150"/>
                <wp:effectExtent l="0" t="0" r="28575" b="1905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71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2E3CE" id="Prostokąt 14" o:spid="_x0000_s1026" style="position:absolute;margin-left:1.1pt;margin-top:6.25pt;width:36.75pt;height: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" fillcolor="red" strokecolor="#1f3763 [1604]" strokeweight="1pt"/>
            </w:pict>
          </mc:Fallback>
        </mc:AlternateContent>
      </w:r>
      <w:r>
        <w:t xml:space="preserve">                 III Piętro </w:t>
      </w:r>
      <w:r>
        <w:br w:type="textWrapping" w:clear="all"/>
      </w:r>
    </w:p>
    <w:sectPr w:rsidR="00002B29" w:rsidRPr="00262900" w:rsidSect="009A4A17">
      <w:pgSz w:w="11906" w:h="16838"/>
      <w:pgMar w:top="1418" w:right="1418" w:bottom="107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25776"/>
    <w:multiLevelType w:val="multilevel"/>
    <w:tmpl w:val="260C0448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65" w:hanging="585"/>
      </w:pPr>
      <w:rPr>
        <w:sz w:val="28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30F26A21"/>
    <w:multiLevelType w:val="hybridMultilevel"/>
    <w:tmpl w:val="A48E89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32156B"/>
    <w:multiLevelType w:val="hybridMultilevel"/>
    <w:tmpl w:val="77E05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0949E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2884AFD"/>
    <w:multiLevelType w:val="hybridMultilevel"/>
    <w:tmpl w:val="A1AE19AC"/>
    <w:lvl w:ilvl="0" w:tplc="45B46F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AF477F"/>
    <w:multiLevelType w:val="hybridMultilevel"/>
    <w:tmpl w:val="746859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F65D8C"/>
    <w:multiLevelType w:val="hybridMultilevel"/>
    <w:tmpl w:val="E9D41E7C"/>
    <w:lvl w:ilvl="0" w:tplc="4B4E47B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A1B"/>
    <w:rsid w:val="00001402"/>
    <w:rsid w:val="00002B29"/>
    <w:rsid w:val="00023A03"/>
    <w:rsid w:val="0004393D"/>
    <w:rsid w:val="000467A6"/>
    <w:rsid w:val="001421B2"/>
    <w:rsid w:val="001D0BAF"/>
    <w:rsid w:val="00262900"/>
    <w:rsid w:val="00293B07"/>
    <w:rsid w:val="00331366"/>
    <w:rsid w:val="004525D9"/>
    <w:rsid w:val="004B471F"/>
    <w:rsid w:val="004B5849"/>
    <w:rsid w:val="004C1CB1"/>
    <w:rsid w:val="005319D0"/>
    <w:rsid w:val="005A3DE6"/>
    <w:rsid w:val="005B1DA1"/>
    <w:rsid w:val="005C2933"/>
    <w:rsid w:val="00663A32"/>
    <w:rsid w:val="006D7E3F"/>
    <w:rsid w:val="007A596E"/>
    <w:rsid w:val="00853553"/>
    <w:rsid w:val="00877CCE"/>
    <w:rsid w:val="00902A1B"/>
    <w:rsid w:val="0099767F"/>
    <w:rsid w:val="009A4A17"/>
    <w:rsid w:val="00A04A48"/>
    <w:rsid w:val="00AB7FFA"/>
    <w:rsid w:val="00AC17B5"/>
    <w:rsid w:val="00BD4F91"/>
    <w:rsid w:val="00C3148B"/>
    <w:rsid w:val="00C63A20"/>
    <w:rsid w:val="00C91D7D"/>
    <w:rsid w:val="00CB53F6"/>
    <w:rsid w:val="00DA2DF1"/>
    <w:rsid w:val="00DF130B"/>
    <w:rsid w:val="00ED5310"/>
    <w:rsid w:val="00F220FF"/>
    <w:rsid w:val="00F554EA"/>
    <w:rsid w:val="00FA3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5F6AE"/>
  <w15:chartTrackingRefBased/>
  <w15:docId w15:val="{7BCF48B3-BC1A-46BF-A759-E8BBDA5A8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554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7</Pages>
  <Words>954</Words>
  <Characters>5727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Zaucha</dc:creator>
  <cp:keywords/>
  <dc:description/>
  <cp:lastModifiedBy>Małgorzata Cierpich</cp:lastModifiedBy>
  <cp:revision>20</cp:revision>
  <cp:lastPrinted>2024-06-13T06:42:00Z</cp:lastPrinted>
  <dcterms:created xsi:type="dcterms:W3CDTF">2024-06-13T09:58:00Z</dcterms:created>
  <dcterms:modified xsi:type="dcterms:W3CDTF">2024-07-23T10:22:00Z</dcterms:modified>
</cp:coreProperties>
</file>