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4F273E0E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2E3E11">
        <w:rPr>
          <w:rFonts w:ascii="Calibri" w:hAnsi="Calibri"/>
          <w:b/>
          <w:sz w:val="21"/>
          <w:szCs w:val="21"/>
        </w:rPr>
        <w:t>109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3DA852A7" w:rsidR="006560CB" w:rsidRPr="004E0AEE" w:rsidRDefault="002779FF" w:rsidP="0069157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E371F1" w:rsidRPr="00E371F1">
        <w:rPr>
          <w:rFonts w:ascii="Calibri" w:hAnsi="Calibri"/>
          <w:b/>
          <w:sz w:val="21"/>
          <w:szCs w:val="21"/>
        </w:rPr>
        <w:t xml:space="preserve">remont </w:t>
      </w:r>
      <w:r w:rsidR="00691574" w:rsidRPr="00691574">
        <w:rPr>
          <w:rFonts w:ascii="Calibri" w:hAnsi="Calibri"/>
          <w:b/>
          <w:sz w:val="21"/>
          <w:szCs w:val="21"/>
        </w:rPr>
        <w:t>zadaszenia nad bramą wjazdową w Placówce Terenowej Kasy Rolniczego Ubezpieczen</w:t>
      </w:r>
      <w:r w:rsidR="00691574">
        <w:rPr>
          <w:rFonts w:ascii="Calibri" w:hAnsi="Calibri"/>
          <w:b/>
          <w:sz w:val="21"/>
          <w:szCs w:val="21"/>
        </w:rPr>
        <w:t xml:space="preserve">ia Społecznego w Hrubieszowie, </w:t>
      </w:r>
      <w:r w:rsidR="00691574" w:rsidRPr="00691574">
        <w:rPr>
          <w:rFonts w:ascii="Calibri" w:hAnsi="Calibri"/>
          <w:b/>
          <w:sz w:val="21"/>
          <w:szCs w:val="21"/>
        </w:rPr>
        <w:t xml:space="preserve">ul. Kolejowa 8, 22-500 Hrubieszów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2E3E11">
        <w:rPr>
          <w:rFonts w:ascii="Calibri" w:hAnsi="Calibri"/>
          <w:b/>
          <w:sz w:val="21"/>
          <w:szCs w:val="21"/>
        </w:rPr>
        <w:t>109</w:t>
      </w:r>
      <w:bookmarkStart w:id="0" w:name="_GoBack"/>
      <w:bookmarkEnd w:id="0"/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49F19" w14:textId="77777777" w:rsidR="00AD5623" w:rsidRDefault="00AD5623" w:rsidP="00146C7A">
      <w:r>
        <w:separator/>
      </w:r>
    </w:p>
  </w:endnote>
  <w:endnote w:type="continuationSeparator" w:id="0">
    <w:p w14:paraId="628D80CA" w14:textId="77777777" w:rsidR="00AD5623" w:rsidRDefault="00AD562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E11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3582C" w14:textId="77777777" w:rsidR="00AD5623" w:rsidRDefault="00AD5623" w:rsidP="00146C7A">
      <w:r>
        <w:separator/>
      </w:r>
    </w:p>
  </w:footnote>
  <w:footnote w:type="continuationSeparator" w:id="0">
    <w:p w14:paraId="33D35A4C" w14:textId="77777777" w:rsidR="00AD5623" w:rsidRDefault="00AD562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045B2C1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2E3E11">
                                <w:rPr>
                                  <w:rFonts w:ascii="Calibri" w:eastAsiaTheme="majorEastAsia" w:hAnsi="Calibri"/>
                                </w:rPr>
                                <w:t>109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045B2C1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2E3E11">
                          <w:rPr>
                            <w:rFonts w:ascii="Calibri" w:eastAsiaTheme="majorEastAsia" w:hAnsi="Calibri"/>
                          </w:rPr>
                          <w:t>109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35AA"/>
    <w:rsid w:val="00BA5006"/>
    <w:rsid w:val="00BB27F0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A1EA-447B-4613-83C1-B652C701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52</cp:revision>
  <cp:lastPrinted>2024-01-15T09:39:00Z</cp:lastPrinted>
  <dcterms:created xsi:type="dcterms:W3CDTF">2021-10-31T21:38:00Z</dcterms:created>
  <dcterms:modified xsi:type="dcterms:W3CDTF">2024-09-11T08:04:00Z</dcterms:modified>
</cp:coreProperties>
</file>