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1B5" w:rsidRPr="004E4870" w:rsidRDefault="007C7DA2" w:rsidP="007C7DA2">
      <w:pPr>
        <w:pStyle w:val="WW-Tekstpodstawowy3"/>
        <w:tabs>
          <w:tab w:val="left" w:pos="5700"/>
          <w:tab w:val="right" w:pos="9070"/>
        </w:tabs>
        <w:spacing w:before="120" w:after="120"/>
        <w:rPr>
          <w:rFonts w:ascii="Arial" w:hAnsi="Arial" w:cs="Arial"/>
          <w:bCs/>
          <w:sz w:val="21"/>
          <w:szCs w:val="21"/>
        </w:rPr>
      </w:pPr>
      <w:r>
        <w:rPr>
          <w:bCs/>
          <w:szCs w:val="24"/>
        </w:rPr>
        <w:tab/>
        <w:t xml:space="preserve">                            </w:t>
      </w:r>
      <w:r w:rsidRPr="004E4870">
        <w:rPr>
          <w:rFonts w:ascii="Arial" w:hAnsi="Arial" w:cs="Arial"/>
          <w:bCs/>
          <w:sz w:val="21"/>
          <w:szCs w:val="21"/>
        </w:rPr>
        <w:t>Załącznik  nr 1 b</w:t>
      </w:r>
      <w:r w:rsidRPr="004E4870">
        <w:rPr>
          <w:rFonts w:ascii="Arial" w:hAnsi="Arial" w:cs="Arial"/>
          <w:bCs/>
          <w:sz w:val="21"/>
          <w:szCs w:val="21"/>
        </w:rPr>
        <w:tab/>
      </w:r>
      <w:r w:rsidR="00A841B5" w:rsidRPr="004E4870">
        <w:rPr>
          <w:rFonts w:ascii="Arial" w:hAnsi="Arial" w:cs="Arial"/>
          <w:bCs/>
          <w:sz w:val="21"/>
          <w:szCs w:val="21"/>
        </w:rPr>
        <w:tab/>
      </w:r>
      <w:r w:rsidR="00A841B5" w:rsidRPr="004E4870">
        <w:rPr>
          <w:rFonts w:ascii="Arial" w:hAnsi="Arial" w:cs="Arial"/>
          <w:bCs/>
          <w:sz w:val="21"/>
          <w:szCs w:val="21"/>
        </w:rPr>
        <w:tab/>
      </w:r>
    </w:p>
    <w:p w:rsidR="007C7DA2" w:rsidRDefault="007C7DA2" w:rsidP="007C7DA2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93A5A" w:rsidRPr="004E4870" w:rsidRDefault="00A841B5" w:rsidP="00DF4D5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E4870">
        <w:rPr>
          <w:rFonts w:ascii="Arial" w:hAnsi="Arial" w:cs="Arial"/>
          <w:b/>
          <w:sz w:val="22"/>
          <w:szCs w:val="22"/>
        </w:rPr>
        <w:t>OPIS PRZEDMIOTU ZAMÓWIENIA</w:t>
      </w:r>
      <w:r w:rsidR="00F43804" w:rsidRPr="004E4870">
        <w:rPr>
          <w:rFonts w:ascii="Arial" w:hAnsi="Arial" w:cs="Arial"/>
          <w:b/>
          <w:sz w:val="22"/>
          <w:szCs w:val="22"/>
        </w:rPr>
        <w:t xml:space="preserve"> </w:t>
      </w:r>
      <w:r w:rsidR="004E4870" w:rsidRPr="004E4870">
        <w:rPr>
          <w:rFonts w:ascii="Arial" w:hAnsi="Arial" w:cs="Arial"/>
          <w:b/>
          <w:sz w:val="22"/>
          <w:szCs w:val="22"/>
        </w:rPr>
        <w:t xml:space="preserve">- </w:t>
      </w:r>
      <w:r w:rsidR="007C7DA2" w:rsidRPr="004E4870">
        <w:rPr>
          <w:rFonts w:ascii="Arial" w:hAnsi="Arial" w:cs="Arial"/>
          <w:b/>
          <w:sz w:val="22"/>
          <w:szCs w:val="22"/>
        </w:rPr>
        <w:t xml:space="preserve">Placówka Terenowa </w:t>
      </w:r>
      <w:r w:rsidR="00A54D1D" w:rsidRPr="004E4870">
        <w:rPr>
          <w:rFonts w:ascii="Arial" w:hAnsi="Arial" w:cs="Arial"/>
          <w:b/>
          <w:sz w:val="22"/>
          <w:szCs w:val="22"/>
        </w:rPr>
        <w:t xml:space="preserve">w  </w:t>
      </w:r>
      <w:r w:rsidR="007C7DA2" w:rsidRPr="004E4870">
        <w:rPr>
          <w:rFonts w:ascii="Arial" w:hAnsi="Arial" w:cs="Arial"/>
          <w:b/>
          <w:sz w:val="22"/>
          <w:szCs w:val="22"/>
        </w:rPr>
        <w:t>Miech</w:t>
      </w:r>
      <w:r w:rsidR="00A54D1D" w:rsidRPr="004E4870">
        <w:rPr>
          <w:rFonts w:ascii="Arial" w:hAnsi="Arial" w:cs="Arial"/>
          <w:b/>
          <w:sz w:val="22"/>
          <w:szCs w:val="22"/>
        </w:rPr>
        <w:t>owie</w:t>
      </w:r>
    </w:p>
    <w:p w:rsidR="00A841B5" w:rsidRPr="004E4870" w:rsidRDefault="00A841B5" w:rsidP="004E4870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A841B5" w:rsidRPr="004E4870" w:rsidRDefault="00A841B5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sz w:val="21"/>
          <w:szCs w:val="21"/>
        </w:rPr>
        <w:t>Przedmiotem zamówienia jest k</w:t>
      </w:r>
      <w:r w:rsidRPr="004E4870">
        <w:rPr>
          <w:rFonts w:ascii="Arial" w:hAnsi="Arial" w:cs="Arial"/>
          <w:bCs/>
          <w:sz w:val="21"/>
          <w:szCs w:val="21"/>
        </w:rPr>
        <w:t xml:space="preserve">ompleksowa dostawa gazu ziemnego (obejmująca sprzedaż oraz dystrybucję) do celów grzewczych do budynku PT KRUS w Miechowie </w:t>
      </w:r>
      <w:r w:rsidR="00C54AE8" w:rsidRPr="004E4870">
        <w:rPr>
          <w:rFonts w:ascii="Arial" w:hAnsi="Arial" w:cs="Arial"/>
          <w:bCs/>
          <w:sz w:val="21"/>
          <w:szCs w:val="21"/>
        </w:rPr>
        <w:br/>
      </w:r>
      <w:r w:rsidRPr="004E4870">
        <w:rPr>
          <w:rFonts w:ascii="Arial" w:hAnsi="Arial" w:cs="Arial"/>
          <w:bCs/>
          <w:sz w:val="21"/>
          <w:szCs w:val="21"/>
        </w:rPr>
        <w:t xml:space="preserve">ul. Konopnickiej 9. Przedmiot zamówienia będzie realizowany w okresie </w:t>
      </w:r>
      <w:r w:rsidRPr="004E4870">
        <w:rPr>
          <w:rFonts w:ascii="Arial" w:hAnsi="Arial" w:cs="Arial"/>
          <w:b/>
          <w:bCs/>
          <w:sz w:val="21"/>
          <w:szCs w:val="21"/>
        </w:rPr>
        <w:t xml:space="preserve">od dnia </w:t>
      </w:r>
      <w:r w:rsidR="004E4870">
        <w:rPr>
          <w:rFonts w:ascii="Arial" w:hAnsi="Arial" w:cs="Arial"/>
          <w:b/>
          <w:bCs/>
          <w:sz w:val="21"/>
          <w:szCs w:val="21"/>
        </w:rPr>
        <w:br/>
      </w:r>
      <w:r w:rsidRPr="004E4870">
        <w:rPr>
          <w:rFonts w:ascii="Arial" w:hAnsi="Arial" w:cs="Arial"/>
          <w:b/>
          <w:bCs/>
          <w:sz w:val="21"/>
          <w:szCs w:val="21"/>
        </w:rPr>
        <w:t>01.</w:t>
      </w:r>
      <w:r w:rsidR="00C54AE8" w:rsidRPr="004E4870">
        <w:rPr>
          <w:rFonts w:ascii="Arial" w:hAnsi="Arial" w:cs="Arial"/>
          <w:b/>
          <w:bCs/>
          <w:sz w:val="21"/>
          <w:szCs w:val="21"/>
        </w:rPr>
        <w:t>0</w:t>
      </w:r>
      <w:r w:rsidRPr="004E4870">
        <w:rPr>
          <w:rFonts w:ascii="Arial" w:hAnsi="Arial" w:cs="Arial"/>
          <w:b/>
          <w:bCs/>
          <w:sz w:val="21"/>
          <w:szCs w:val="21"/>
        </w:rPr>
        <w:t>1.20</w:t>
      </w:r>
      <w:r w:rsidR="00C54AE8" w:rsidRPr="004E4870">
        <w:rPr>
          <w:rFonts w:ascii="Arial" w:hAnsi="Arial" w:cs="Arial"/>
          <w:b/>
          <w:bCs/>
          <w:sz w:val="21"/>
          <w:szCs w:val="21"/>
        </w:rPr>
        <w:t>2</w:t>
      </w:r>
      <w:r w:rsidR="002F6720" w:rsidRPr="004E4870">
        <w:rPr>
          <w:rFonts w:ascii="Arial" w:hAnsi="Arial" w:cs="Arial"/>
          <w:b/>
          <w:bCs/>
          <w:sz w:val="21"/>
          <w:szCs w:val="21"/>
        </w:rPr>
        <w:t>5</w:t>
      </w:r>
      <w:r w:rsidR="004E4870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4870">
        <w:rPr>
          <w:rFonts w:ascii="Arial" w:hAnsi="Arial" w:cs="Arial"/>
          <w:b/>
          <w:bCs/>
          <w:sz w:val="21"/>
          <w:szCs w:val="21"/>
        </w:rPr>
        <w:t>r. do dnia 31.12.202</w:t>
      </w:r>
      <w:r w:rsidR="002F6720" w:rsidRPr="004E4870">
        <w:rPr>
          <w:rFonts w:ascii="Arial" w:hAnsi="Arial" w:cs="Arial"/>
          <w:b/>
          <w:bCs/>
          <w:sz w:val="21"/>
          <w:szCs w:val="21"/>
        </w:rPr>
        <w:t>5</w:t>
      </w:r>
      <w:r w:rsidR="004E4870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4870">
        <w:rPr>
          <w:rFonts w:ascii="Arial" w:hAnsi="Arial" w:cs="Arial"/>
          <w:b/>
          <w:bCs/>
          <w:sz w:val="21"/>
          <w:szCs w:val="21"/>
        </w:rPr>
        <w:t xml:space="preserve">r. </w:t>
      </w:r>
      <w:r w:rsidRPr="004E4870">
        <w:rPr>
          <w:rFonts w:ascii="Arial" w:hAnsi="Arial" w:cs="Arial"/>
          <w:bCs/>
          <w:sz w:val="21"/>
          <w:szCs w:val="21"/>
        </w:rPr>
        <w:t xml:space="preserve"> </w:t>
      </w:r>
    </w:p>
    <w:p w:rsidR="00A841B5" w:rsidRPr="004E4870" w:rsidRDefault="00A841B5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Zamawiający informuje, iż przewidywany pobór gazu ziemnego szacuje </w:t>
      </w:r>
      <w:r w:rsidRPr="004E4870">
        <w:rPr>
          <w:rFonts w:ascii="Arial" w:hAnsi="Arial" w:cs="Arial"/>
          <w:bCs/>
          <w:sz w:val="21"/>
          <w:szCs w:val="21"/>
        </w:rPr>
        <w:br/>
        <w:t>w wysokości:</w:t>
      </w:r>
    </w:p>
    <w:p w:rsidR="00A841B5" w:rsidRPr="004E4870" w:rsidRDefault="00C54AE8" w:rsidP="004E4870">
      <w:pPr>
        <w:numPr>
          <w:ilvl w:val="0"/>
          <w:numId w:val="47"/>
        </w:numPr>
        <w:spacing w:line="360" w:lineRule="auto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202</w:t>
      </w:r>
      <w:r w:rsidR="002F6720" w:rsidRPr="004E4870">
        <w:rPr>
          <w:rFonts w:ascii="Arial" w:hAnsi="Arial" w:cs="Arial"/>
          <w:bCs/>
          <w:sz w:val="21"/>
          <w:szCs w:val="21"/>
        </w:rPr>
        <w:t>5</w:t>
      </w:r>
      <w:r w:rsidR="00A02007" w:rsidRPr="004E4870">
        <w:rPr>
          <w:rFonts w:ascii="Arial" w:hAnsi="Arial" w:cs="Arial"/>
          <w:bCs/>
          <w:sz w:val="21"/>
          <w:szCs w:val="21"/>
        </w:rPr>
        <w:t xml:space="preserve"> –</w:t>
      </w:r>
      <w:r w:rsidR="009162D7" w:rsidRPr="004E4870">
        <w:rPr>
          <w:rFonts w:ascii="Arial" w:hAnsi="Arial" w:cs="Arial"/>
          <w:bCs/>
          <w:sz w:val="21"/>
          <w:szCs w:val="21"/>
        </w:rPr>
        <w:t xml:space="preserve"> </w:t>
      </w:r>
      <w:r w:rsidR="002F6720" w:rsidRPr="004E4870">
        <w:rPr>
          <w:rFonts w:ascii="Arial" w:hAnsi="Arial" w:cs="Arial"/>
          <w:bCs/>
          <w:sz w:val="21"/>
          <w:szCs w:val="21"/>
        </w:rPr>
        <w:t>2</w:t>
      </w:r>
      <w:r w:rsidR="009707F3" w:rsidRPr="004E4870">
        <w:rPr>
          <w:rFonts w:ascii="Arial" w:hAnsi="Arial" w:cs="Arial"/>
          <w:bCs/>
          <w:sz w:val="21"/>
          <w:szCs w:val="21"/>
        </w:rPr>
        <w:t xml:space="preserve"> </w:t>
      </w:r>
      <w:r w:rsidR="002F6720" w:rsidRPr="004E4870">
        <w:rPr>
          <w:rFonts w:ascii="Arial" w:hAnsi="Arial" w:cs="Arial"/>
          <w:bCs/>
          <w:sz w:val="21"/>
          <w:szCs w:val="21"/>
        </w:rPr>
        <w:t>2</w:t>
      </w:r>
      <w:r w:rsidR="009162D7" w:rsidRPr="004E4870">
        <w:rPr>
          <w:rFonts w:ascii="Arial" w:hAnsi="Arial" w:cs="Arial"/>
          <w:bCs/>
          <w:sz w:val="21"/>
          <w:szCs w:val="21"/>
        </w:rPr>
        <w:t>00 m</w:t>
      </w:r>
      <w:r w:rsidR="009162D7" w:rsidRPr="004E4870">
        <w:rPr>
          <w:rFonts w:ascii="Arial" w:hAnsi="Arial" w:cs="Arial"/>
          <w:bCs/>
          <w:sz w:val="21"/>
          <w:szCs w:val="21"/>
          <w:vertAlign w:val="superscript"/>
        </w:rPr>
        <w:t>3</w:t>
      </w:r>
      <w:r w:rsidR="009162D7" w:rsidRPr="004E4870">
        <w:rPr>
          <w:rFonts w:ascii="Arial" w:hAnsi="Arial" w:cs="Arial"/>
          <w:bCs/>
          <w:sz w:val="21"/>
          <w:szCs w:val="21"/>
        </w:rPr>
        <w:t xml:space="preserve"> tj. ok. </w:t>
      </w:r>
      <w:r w:rsidR="002F6720" w:rsidRPr="004E4870">
        <w:rPr>
          <w:rFonts w:ascii="Arial" w:hAnsi="Arial" w:cs="Arial"/>
          <w:bCs/>
          <w:sz w:val="21"/>
          <w:szCs w:val="21"/>
        </w:rPr>
        <w:t>24 822,60</w:t>
      </w:r>
      <w:r w:rsidR="00F43804" w:rsidRPr="004E4870">
        <w:rPr>
          <w:rFonts w:ascii="Arial" w:hAnsi="Arial" w:cs="Arial"/>
          <w:bCs/>
          <w:sz w:val="21"/>
          <w:szCs w:val="21"/>
        </w:rPr>
        <w:t xml:space="preserve"> </w:t>
      </w:r>
      <w:r w:rsidR="009162D7" w:rsidRPr="004E4870">
        <w:rPr>
          <w:rFonts w:ascii="Arial" w:hAnsi="Arial" w:cs="Arial"/>
          <w:bCs/>
          <w:sz w:val="21"/>
          <w:szCs w:val="21"/>
        </w:rPr>
        <w:t>kWh</w:t>
      </w:r>
    </w:p>
    <w:p w:rsidR="00A841B5" w:rsidRPr="004E4870" w:rsidRDefault="00A841B5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Przewidywany pobór gazu ziemnego ma charakter jedynie orientacyjny </w:t>
      </w:r>
      <w:r w:rsidRPr="004E4870">
        <w:rPr>
          <w:rFonts w:ascii="Arial" w:hAnsi="Arial" w:cs="Arial"/>
          <w:bCs/>
          <w:sz w:val="21"/>
          <w:szCs w:val="21"/>
        </w:rPr>
        <w:br/>
        <w:t xml:space="preserve">i w żadnym wypadku nie stanowi ze strony Zamawiającego zobowiązania do zakupu gazu ziemnego w podanej ilości. Dostawcy nie będzie przysługiwało jakiekolwiek roszczenie </w:t>
      </w:r>
      <w:r w:rsidRPr="004E4870">
        <w:rPr>
          <w:rFonts w:ascii="Arial" w:hAnsi="Arial" w:cs="Arial"/>
          <w:bCs/>
          <w:sz w:val="21"/>
          <w:szCs w:val="21"/>
        </w:rPr>
        <w:br/>
        <w:t xml:space="preserve">z tytułu nie pobrania przez Zamawiającego przewidywanej ilości gazu. </w:t>
      </w:r>
    </w:p>
    <w:p w:rsidR="00A02007" w:rsidRPr="004E4870" w:rsidRDefault="00A841B5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Ewentualna zmiana szacowanego zużycia nie będzie skutkowała dodatkowymi kosztami dla Zamawiającego, poza rozliczeniem za faktycznie zużytą ilość gazu. </w:t>
      </w:r>
    </w:p>
    <w:p w:rsidR="00A63E5A" w:rsidRPr="004E4870" w:rsidRDefault="00A63E5A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Zamawiający informuje, iż:</w:t>
      </w:r>
    </w:p>
    <w:p w:rsidR="00A63E5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moc przyłączeniowa 4 m3/h,</w:t>
      </w:r>
    </w:p>
    <w:p w:rsidR="00A63E5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grupa taryfowa PGNiG: BW-3.6,  </w:t>
      </w:r>
    </w:p>
    <w:p w:rsidR="00A63E5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posiada urządzenie gazowe: kocioł gazowy – 1 szt. o mocy 30 kW, </w:t>
      </w:r>
    </w:p>
    <w:p w:rsidR="00A63E5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numer punktu poboru gazu </w:t>
      </w:r>
      <w:r w:rsidR="0070675B" w:rsidRPr="004E4870">
        <w:rPr>
          <w:rFonts w:ascii="Arial" w:hAnsi="Arial" w:cs="Arial"/>
          <w:bCs/>
          <w:sz w:val="21"/>
          <w:szCs w:val="21"/>
        </w:rPr>
        <w:t>8018590365500073760974</w:t>
      </w:r>
      <w:r w:rsidR="004E4870">
        <w:rPr>
          <w:rFonts w:ascii="Arial" w:hAnsi="Arial" w:cs="Arial"/>
          <w:bCs/>
          <w:sz w:val="21"/>
          <w:szCs w:val="21"/>
        </w:rPr>
        <w:t>,</w:t>
      </w:r>
    </w:p>
    <w:p w:rsidR="00A63E5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numer gazomierza 01132701</w:t>
      </w:r>
      <w:r w:rsidR="004E4870">
        <w:rPr>
          <w:rFonts w:ascii="Arial" w:hAnsi="Arial" w:cs="Arial"/>
          <w:bCs/>
          <w:sz w:val="21"/>
          <w:szCs w:val="21"/>
        </w:rPr>
        <w:t>,</w:t>
      </w:r>
    </w:p>
    <w:p w:rsidR="00A63E5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obecny sprzedawca PGNiG Obrót Detaliczny Sp. z o.o. ul. Jan Kazimierza 3,</w:t>
      </w:r>
      <w:r w:rsidR="00B5213F" w:rsidRPr="004E4870">
        <w:rPr>
          <w:rFonts w:ascii="Arial" w:hAnsi="Arial" w:cs="Arial"/>
          <w:bCs/>
          <w:sz w:val="21"/>
          <w:szCs w:val="21"/>
        </w:rPr>
        <w:t xml:space="preserve">     </w:t>
      </w:r>
      <w:r w:rsidRPr="004E4870">
        <w:rPr>
          <w:rFonts w:ascii="Arial" w:hAnsi="Arial" w:cs="Arial"/>
          <w:bCs/>
          <w:sz w:val="21"/>
          <w:szCs w:val="21"/>
        </w:rPr>
        <w:t>01-248 Warszawa</w:t>
      </w:r>
      <w:r w:rsidR="004E4870">
        <w:rPr>
          <w:rFonts w:ascii="Arial" w:hAnsi="Arial" w:cs="Arial"/>
          <w:bCs/>
          <w:sz w:val="21"/>
          <w:szCs w:val="21"/>
        </w:rPr>
        <w:t>,</w:t>
      </w:r>
    </w:p>
    <w:p w:rsidR="00A63E5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nazwa OSD: Polska Spółka Gazownictwa Sp. z o.o. z siedzibą w Warszawie </w:t>
      </w:r>
      <w:r w:rsidR="00B5213F" w:rsidRPr="004E4870">
        <w:rPr>
          <w:rFonts w:ascii="Arial" w:hAnsi="Arial" w:cs="Arial"/>
          <w:bCs/>
          <w:sz w:val="21"/>
          <w:szCs w:val="21"/>
        </w:rPr>
        <w:t xml:space="preserve">       </w:t>
      </w:r>
      <w:r w:rsidRPr="004E4870">
        <w:rPr>
          <w:rFonts w:ascii="Arial" w:hAnsi="Arial" w:cs="Arial"/>
          <w:bCs/>
          <w:sz w:val="21"/>
          <w:szCs w:val="21"/>
        </w:rPr>
        <w:t>ul. Krucza 6/14</w:t>
      </w:r>
      <w:r w:rsidR="004E4870">
        <w:rPr>
          <w:rFonts w:ascii="Arial" w:hAnsi="Arial" w:cs="Arial"/>
          <w:bCs/>
          <w:sz w:val="21"/>
          <w:szCs w:val="21"/>
        </w:rPr>
        <w:t>,</w:t>
      </w:r>
    </w:p>
    <w:p w:rsidR="00465A7A" w:rsidRPr="004E4870" w:rsidRDefault="00A63E5A" w:rsidP="004E4870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termin zakończenia dostawy gazu to 31.12.202</w:t>
      </w:r>
      <w:r w:rsidR="002F6720" w:rsidRPr="004E4870">
        <w:rPr>
          <w:rFonts w:ascii="Arial" w:hAnsi="Arial" w:cs="Arial"/>
          <w:bCs/>
          <w:sz w:val="21"/>
          <w:szCs w:val="21"/>
        </w:rPr>
        <w:t>4</w:t>
      </w:r>
      <w:r w:rsidRPr="004E4870">
        <w:rPr>
          <w:rFonts w:ascii="Arial" w:hAnsi="Arial" w:cs="Arial"/>
          <w:bCs/>
          <w:sz w:val="21"/>
          <w:szCs w:val="21"/>
        </w:rPr>
        <w:t>r, (u</w:t>
      </w:r>
      <w:r w:rsidR="00A02007" w:rsidRPr="004E4870">
        <w:rPr>
          <w:rFonts w:ascii="Arial" w:hAnsi="Arial" w:cs="Arial"/>
          <w:bCs/>
          <w:sz w:val="21"/>
          <w:szCs w:val="21"/>
        </w:rPr>
        <w:t>mowa zawarta na czas określony).</w:t>
      </w:r>
    </w:p>
    <w:p w:rsidR="00465A7A" w:rsidRPr="004E4870" w:rsidRDefault="00465A7A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Zamawiający wyraża zgodę na zawarcie umowy w formie korespondencyjnej.</w:t>
      </w:r>
    </w:p>
    <w:p w:rsidR="00465A7A" w:rsidRPr="004E4870" w:rsidRDefault="00465A7A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Zama</w:t>
      </w:r>
      <w:bookmarkStart w:id="0" w:name="_GoBack"/>
      <w:bookmarkEnd w:id="0"/>
      <w:r w:rsidRPr="004E4870">
        <w:rPr>
          <w:rFonts w:ascii="Arial" w:hAnsi="Arial" w:cs="Arial"/>
          <w:bCs/>
          <w:sz w:val="21"/>
          <w:szCs w:val="21"/>
        </w:rPr>
        <w:t>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9162D7" w:rsidRPr="004E4870" w:rsidRDefault="009162D7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 xml:space="preserve">Zamawiający wyraża zgodę, aby okres rozliczeniowy grupy taryfowej BW-3.6 był zgodny zgodnie z okresem rozliczeniowym Operatora Systemu Dystrybucyjnego </w:t>
      </w:r>
      <w:r w:rsidR="00F43804" w:rsidRPr="004E4870">
        <w:rPr>
          <w:rFonts w:ascii="Arial" w:hAnsi="Arial" w:cs="Arial"/>
          <w:bCs/>
          <w:sz w:val="21"/>
          <w:szCs w:val="21"/>
        </w:rPr>
        <w:br/>
      </w:r>
      <w:r w:rsidRPr="004E4870">
        <w:rPr>
          <w:rFonts w:ascii="Arial" w:hAnsi="Arial" w:cs="Arial"/>
          <w:bCs/>
          <w:sz w:val="21"/>
          <w:szCs w:val="21"/>
        </w:rPr>
        <w:t>w oparciu o odczyty dokonywane przez OSD.</w:t>
      </w:r>
    </w:p>
    <w:p w:rsidR="009162D7" w:rsidRPr="004E4870" w:rsidRDefault="009162D7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Zamawiający informuje, że jest zwolniony z akcyzy.</w:t>
      </w:r>
    </w:p>
    <w:p w:rsidR="009162D7" w:rsidRPr="004E4870" w:rsidRDefault="009162D7" w:rsidP="004E4870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4E4870">
        <w:rPr>
          <w:rFonts w:ascii="Arial" w:hAnsi="Arial" w:cs="Arial"/>
          <w:bCs/>
          <w:sz w:val="21"/>
          <w:szCs w:val="21"/>
        </w:rPr>
        <w:t>Zamawiający informuje, że do ceny jednostkowej paliwa gazowego nie powinna być doliczona stawka podatku akcyzowego zgodnie z obowiązującymi przepisami.</w:t>
      </w:r>
    </w:p>
    <w:p w:rsidR="009162D7" w:rsidRPr="004E4870" w:rsidRDefault="009162D7" w:rsidP="004E4870">
      <w:pPr>
        <w:pStyle w:val="Akapitzlist"/>
        <w:shd w:val="clear" w:color="auto" w:fill="FFFFFF"/>
        <w:spacing w:line="360" w:lineRule="auto"/>
        <w:ind w:left="360"/>
        <w:jc w:val="both"/>
        <w:rPr>
          <w:rFonts w:ascii="Arial" w:hAnsi="Arial" w:cs="Arial"/>
          <w:bCs/>
          <w:sz w:val="21"/>
          <w:szCs w:val="21"/>
        </w:rPr>
      </w:pPr>
    </w:p>
    <w:sectPr w:rsidR="009162D7" w:rsidRPr="004E4870" w:rsidSect="00A721E5"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9C5" w:rsidRDefault="00B469C5" w:rsidP="00C04197">
      <w:r>
        <w:separator/>
      </w:r>
    </w:p>
  </w:endnote>
  <w:endnote w:type="continuationSeparator" w:id="0">
    <w:p w:rsidR="00B469C5" w:rsidRDefault="00B469C5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007" w:rsidRDefault="00A02007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9C5" w:rsidRDefault="00B469C5" w:rsidP="00C04197">
      <w:r>
        <w:separator/>
      </w:r>
    </w:p>
  </w:footnote>
  <w:footnote w:type="continuationSeparator" w:id="0">
    <w:p w:rsidR="00B469C5" w:rsidRDefault="00B469C5" w:rsidP="00C0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BFA"/>
    <w:multiLevelType w:val="hybridMultilevel"/>
    <w:tmpl w:val="AC3ACCE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32C052BE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7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9"/>
  </w:num>
  <w:num w:numId="2">
    <w:abstractNumId w:val="10"/>
  </w:num>
  <w:num w:numId="3">
    <w:abstractNumId w:val="36"/>
  </w:num>
  <w:num w:numId="4">
    <w:abstractNumId w:val="4"/>
  </w:num>
  <w:num w:numId="5">
    <w:abstractNumId w:val="11"/>
  </w:num>
  <w:num w:numId="6">
    <w:abstractNumId w:val="7"/>
  </w:num>
  <w:num w:numId="7">
    <w:abstractNumId w:val="43"/>
  </w:num>
  <w:num w:numId="8">
    <w:abstractNumId w:val="20"/>
  </w:num>
  <w:num w:numId="9">
    <w:abstractNumId w:val="28"/>
  </w:num>
  <w:num w:numId="10">
    <w:abstractNumId w:val="8"/>
  </w:num>
  <w:num w:numId="11">
    <w:abstractNumId w:val="6"/>
  </w:num>
  <w:num w:numId="12">
    <w:abstractNumId w:val="15"/>
  </w:num>
  <w:num w:numId="13">
    <w:abstractNumId w:val="33"/>
  </w:num>
  <w:num w:numId="14">
    <w:abstractNumId w:val="40"/>
  </w:num>
  <w:num w:numId="15">
    <w:abstractNumId w:val="23"/>
  </w:num>
  <w:num w:numId="16">
    <w:abstractNumId w:val="16"/>
  </w:num>
  <w:num w:numId="17">
    <w:abstractNumId w:val="27"/>
  </w:num>
  <w:num w:numId="18">
    <w:abstractNumId w:val="34"/>
  </w:num>
  <w:num w:numId="19">
    <w:abstractNumId w:val="5"/>
  </w:num>
  <w:num w:numId="20">
    <w:abstractNumId w:val="12"/>
  </w:num>
  <w:num w:numId="21">
    <w:abstractNumId w:val="42"/>
  </w:num>
  <w:num w:numId="22">
    <w:abstractNumId w:val="24"/>
  </w:num>
  <w:num w:numId="23">
    <w:abstractNumId w:val="31"/>
  </w:num>
  <w:num w:numId="24">
    <w:abstractNumId w:val="41"/>
  </w:num>
  <w:num w:numId="25">
    <w:abstractNumId w:val="37"/>
  </w:num>
  <w:num w:numId="26">
    <w:abstractNumId w:val="39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0"/>
  </w:num>
  <w:num w:numId="33">
    <w:abstractNumId w:val="17"/>
  </w:num>
  <w:num w:numId="34">
    <w:abstractNumId w:val="18"/>
  </w:num>
  <w:num w:numId="35">
    <w:abstractNumId w:val="46"/>
  </w:num>
  <w:num w:numId="36">
    <w:abstractNumId w:val="21"/>
  </w:num>
  <w:num w:numId="37">
    <w:abstractNumId w:val="32"/>
  </w:num>
  <w:num w:numId="38">
    <w:abstractNumId w:val="44"/>
  </w:num>
  <w:num w:numId="39">
    <w:abstractNumId w:val="35"/>
  </w:num>
  <w:num w:numId="40">
    <w:abstractNumId w:val="38"/>
  </w:num>
  <w:num w:numId="41">
    <w:abstractNumId w:val="13"/>
  </w:num>
  <w:num w:numId="42">
    <w:abstractNumId w:val="0"/>
  </w:num>
  <w:num w:numId="43">
    <w:abstractNumId w:val="26"/>
  </w:num>
  <w:num w:numId="44">
    <w:abstractNumId w:val="45"/>
  </w:num>
  <w:num w:numId="45">
    <w:abstractNumId w:val="1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EBB"/>
    <w:rsid w:val="00000C21"/>
    <w:rsid w:val="000037F2"/>
    <w:rsid w:val="00007087"/>
    <w:rsid w:val="00033039"/>
    <w:rsid w:val="0003512C"/>
    <w:rsid w:val="00035F7E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3BF8"/>
    <w:rsid w:val="00101005"/>
    <w:rsid w:val="00111DFC"/>
    <w:rsid w:val="001120FB"/>
    <w:rsid w:val="001154D2"/>
    <w:rsid w:val="00125C0E"/>
    <w:rsid w:val="0012689E"/>
    <w:rsid w:val="00135577"/>
    <w:rsid w:val="00141F2B"/>
    <w:rsid w:val="00144C45"/>
    <w:rsid w:val="00146B81"/>
    <w:rsid w:val="00150977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C30D9"/>
    <w:rsid w:val="001D3E75"/>
    <w:rsid w:val="001D5142"/>
    <w:rsid w:val="001D7D64"/>
    <w:rsid w:val="001E1423"/>
    <w:rsid w:val="001E1D1F"/>
    <w:rsid w:val="001F7966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561A"/>
    <w:rsid w:val="002A3B31"/>
    <w:rsid w:val="002B1B6D"/>
    <w:rsid w:val="002B62D0"/>
    <w:rsid w:val="002C25D5"/>
    <w:rsid w:val="002C3E51"/>
    <w:rsid w:val="002D1A03"/>
    <w:rsid w:val="002D223B"/>
    <w:rsid w:val="002D3E07"/>
    <w:rsid w:val="002D527E"/>
    <w:rsid w:val="002D65D5"/>
    <w:rsid w:val="002E2FCD"/>
    <w:rsid w:val="002F6720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A2637"/>
    <w:rsid w:val="003C51E3"/>
    <w:rsid w:val="003D34EC"/>
    <w:rsid w:val="003E4F2A"/>
    <w:rsid w:val="003F05E8"/>
    <w:rsid w:val="0041609A"/>
    <w:rsid w:val="00422140"/>
    <w:rsid w:val="0043355F"/>
    <w:rsid w:val="00435B2A"/>
    <w:rsid w:val="0044736C"/>
    <w:rsid w:val="0046321F"/>
    <w:rsid w:val="00465A7A"/>
    <w:rsid w:val="00467A07"/>
    <w:rsid w:val="00470572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870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A4B6A"/>
    <w:rsid w:val="005B24EA"/>
    <w:rsid w:val="005B45DE"/>
    <w:rsid w:val="005B63AF"/>
    <w:rsid w:val="005C1F8E"/>
    <w:rsid w:val="005C6867"/>
    <w:rsid w:val="005C7476"/>
    <w:rsid w:val="005F2E4F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75A53"/>
    <w:rsid w:val="00680209"/>
    <w:rsid w:val="006807CC"/>
    <w:rsid w:val="006817EC"/>
    <w:rsid w:val="006875C1"/>
    <w:rsid w:val="00693486"/>
    <w:rsid w:val="00693A5A"/>
    <w:rsid w:val="006962AF"/>
    <w:rsid w:val="006A52F2"/>
    <w:rsid w:val="006B10FC"/>
    <w:rsid w:val="006B134C"/>
    <w:rsid w:val="006B2AE0"/>
    <w:rsid w:val="006C1A80"/>
    <w:rsid w:val="006D3D2C"/>
    <w:rsid w:val="006E5FC0"/>
    <w:rsid w:val="006F019A"/>
    <w:rsid w:val="006F2A89"/>
    <w:rsid w:val="006F60A1"/>
    <w:rsid w:val="007034E3"/>
    <w:rsid w:val="00703A9E"/>
    <w:rsid w:val="0070675B"/>
    <w:rsid w:val="00720D6E"/>
    <w:rsid w:val="0072412C"/>
    <w:rsid w:val="00731755"/>
    <w:rsid w:val="007347FB"/>
    <w:rsid w:val="00737B51"/>
    <w:rsid w:val="00740353"/>
    <w:rsid w:val="00742D3C"/>
    <w:rsid w:val="00747340"/>
    <w:rsid w:val="007542F9"/>
    <w:rsid w:val="0075478F"/>
    <w:rsid w:val="00756551"/>
    <w:rsid w:val="007671EA"/>
    <w:rsid w:val="00785499"/>
    <w:rsid w:val="00786AA9"/>
    <w:rsid w:val="00786E2E"/>
    <w:rsid w:val="00791996"/>
    <w:rsid w:val="007A6E19"/>
    <w:rsid w:val="007B54DF"/>
    <w:rsid w:val="007B75FA"/>
    <w:rsid w:val="007C62FE"/>
    <w:rsid w:val="007C7DA2"/>
    <w:rsid w:val="007D3D41"/>
    <w:rsid w:val="007E2B9B"/>
    <w:rsid w:val="007E613D"/>
    <w:rsid w:val="007E66E5"/>
    <w:rsid w:val="007E6EC4"/>
    <w:rsid w:val="007F32C8"/>
    <w:rsid w:val="008006D1"/>
    <w:rsid w:val="00817C89"/>
    <w:rsid w:val="008223E8"/>
    <w:rsid w:val="00844E47"/>
    <w:rsid w:val="00853837"/>
    <w:rsid w:val="00866104"/>
    <w:rsid w:val="00876AE9"/>
    <w:rsid w:val="0088336F"/>
    <w:rsid w:val="008A2D73"/>
    <w:rsid w:val="008B102E"/>
    <w:rsid w:val="008B3C3B"/>
    <w:rsid w:val="008B57E0"/>
    <w:rsid w:val="008C30E3"/>
    <w:rsid w:val="008C63C4"/>
    <w:rsid w:val="008D3249"/>
    <w:rsid w:val="008E03E4"/>
    <w:rsid w:val="008E0959"/>
    <w:rsid w:val="0090343E"/>
    <w:rsid w:val="00903808"/>
    <w:rsid w:val="009162D7"/>
    <w:rsid w:val="00916851"/>
    <w:rsid w:val="00924398"/>
    <w:rsid w:val="009267EF"/>
    <w:rsid w:val="00926994"/>
    <w:rsid w:val="00927DC9"/>
    <w:rsid w:val="00945E40"/>
    <w:rsid w:val="00951F02"/>
    <w:rsid w:val="00956F02"/>
    <w:rsid w:val="00957004"/>
    <w:rsid w:val="009707F3"/>
    <w:rsid w:val="00970BD4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2007"/>
    <w:rsid w:val="00A05DD1"/>
    <w:rsid w:val="00A07293"/>
    <w:rsid w:val="00A16E14"/>
    <w:rsid w:val="00A25CE7"/>
    <w:rsid w:val="00A30496"/>
    <w:rsid w:val="00A34EAC"/>
    <w:rsid w:val="00A42E38"/>
    <w:rsid w:val="00A50653"/>
    <w:rsid w:val="00A512DD"/>
    <w:rsid w:val="00A54D1D"/>
    <w:rsid w:val="00A55068"/>
    <w:rsid w:val="00A553AE"/>
    <w:rsid w:val="00A571DA"/>
    <w:rsid w:val="00A63E5A"/>
    <w:rsid w:val="00A654AE"/>
    <w:rsid w:val="00A721E5"/>
    <w:rsid w:val="00A841B5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769F"/>
    <w:rsid w:val="00B33DDC"/>
    <w:rsid w:val="00B34BA5"/>
    <w:rsid w:val="00B3772F"/>
    <w:rsid w:val="00B440C0"/>
    <w:rsid w:val="00B469C5"/>
    <w:rsid w:val="00B51110"/>
    <w:rsid w:val="00B5213F"/>
    <w:rsid w:val="00B56F28"/>
    <w:rsid w:val="00B63400"/>
    <w:rsid w:val="00B7109A"/>
    <w:rsid w:val="00B84969"/>
    <w:rsid w:val="00B849CA"/>
    <w:rsid w:val="00BA170D"/>
    <w:rsid w:val="00BA23EC"/>
    <w:rsid w:val="00BA3234"/>
    <w:rsid w:val="00BA3CBC"/>
    <w:rsid w:val="00BB571C"/>
    <w:rsid w:val="00BD2E65"/>
    <w:rsid w:val="00C0372C"/>
    <w:rsid w:val="00C04197"/>
    <w:rsid w:val="00C05463"/>
    <w:rsid w:val="00C05CBC"/>
    <w:rsid w:val="00C070E1"/>
    <w:rsid w:val="00C1419C"/>
    <w:rsid w:val="00C2178E"/>
    <w:rsid w:val="00C23EB7"/>
    <w:rsid w:val="00C40150"/>
    <w:rsid w:val="00C46168"/>
    <w:rsid w:val="00C507F3"/>
    <w:rsid w:val="00C54AE8"/>
    <w:rsid w:val="00C61F09"/>
    <w:rsid w:val="00C63652"/>
    <w:rsid w:val="00C64B20"/>
    <w:rsid w:val="00C7545C"/>
    <w:rsid w:val="00C7757A"/>
    <w:rsid w:val="00C91460"/>
    <w:rsid w:val="00C9267C"/>
    <w:rsid w:val="00CA7C23"/>
    <w:rsid w:val="00CB0DED"/>
    <w:rsid w:val="00CB0E47"/>
    <w:rsid w:val="00CB732E"/>
    <w:rsid w:val="00CC6171"/>
    <w:rsid w:val="00CD33D0"/>
    <w:rsid w:val="00CD7DD7"/>
    <w:rsid w:val="00CE57B0"/>
    <w:rsid w:val="00CE5C04"/>
    <w:rsid w:val="00CF475E"/>
    <w:rsid w:val="00D0120D"/>
    <w:rsid w:val="00D01D59"/>
    <w:rsid w:val="00D0597F"/>
    <w:rsid w:val="00D11664"/>
    <w:rsid w:val="00D1741A"/>
    <w:rsid w:val="00D23780"/>
    <w:rsid w:val="00D23BE5"/>
    <w:rsid w:val="00D26631"/>
    <w:rsid w:val="00D43D29"/>
    <w:rsid w:val="00D51D6D"/>
    <w:rsid w:val="00D55E5A"/>
    <w:rsid w:val="00D73904"/>
    <w:rsid w:val="00D77232"/>
    <w:rsid w:val="00D8058F"/>
    <w:rsid w:val="00D9083D"/>
    <w:rsid w:val="00D92C95"/>
    <w:rsid w:val="00DC00A1"/>
    <w:rsid w:val="00DC21A7"/>
    <w:rsid w:val="00DC7730"/>
    <w:rsid w:val="00DD04BA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3C70"/>
    <w:rsid w:val="00E87C05"/>
    <w:rsid w:val="00E916EB"/>
    <w:rsid w:val="00E96906"/>
    <w:rsid w:val="00EA6001"/>
    <w:rsid w:val="00EB2DF9"/>
    <w:rsid w:val="00EC6A41"/>
    <w:rsid w:val="00ED5E88"/>
    <w:rsid w:val="00EF36C4"/>
    <w:rsid w:val="00F16410"/>
    <w:rsid w:val="00F21942"/>
    <w:rsid w:val="00F228B1"/>
    <w:rsid w:val="00F262FC"/>
    <w:rsid w:val="00F30AF2"/>
    <w:rsid w:val="00F316F8"/>
    <w:rsid w:val="00F33D47"/>
    <w:rsid w:val="00F37208"/>
    <w:rsid w:val="00F43804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A070A"/>
    <w:rsid w:val="00FB7F71"/>
    <w:rsid w:val="00FC5563"/>
    <w:rsid w:val="00FD3867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71DF4"/>
  <w15:docId w15:val="{23D96835-8178-46A6-A74D-C9F6AE69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1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2AD8-EE13-4197-8618-27DEEF47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Maria Błaszczyk</cp:lastModifiedBy>
  <cp:revision>43</cp:revision>
  <cp:lastPrinted>2014-11-21T07:49:00Z</cp:lastPrinted>
  <dcterms:created xsi:type="dcterms:W3CDTF">2017-09-13T10:38:00Z</dcterms:created>
  <dcterms:modified xsi:type="dcterms:W3CDTF">2024-10-18T10:23:00Z</dcterms:modified>
</cp:coreProperties>
</file>