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6DD7C4BD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A84B3F">
        <w:rPr>
          <w:rFonts w:ascii="Calibri" w:hAnsi="Calibri"/>
          <w:b/>
          <w:sz w:val="21"/>
          <w:szCs w:val="21"/>
        </w:rPr>
        <w:t>137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62099FDF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A84B3F" w:rsidRPr="00A84B3F">
        <w:rPr>
          <w:rFonts w:ascii="Calibri" w:eastAsia="Calibri" w:hAnsi="Calibri" w:cs="Calibri"/>
          <w:b/>
          <w:sz w:val="21"/>
          <w:szCs w:val="21"/>
          <w:lang w:eastAsia="en-US"/>
        </w:rPr>
        <w:t>sprzedaż i dostawę materiałów promujących ochronę zdrowia i życia oraz zasady bezpieczeństwa pracy w gospodarstwach rolnych wykorzystywanych podczas szkoleń, konkursów imprez masowych prowadzonych na terenie działania Oddziału Regionalnego Kasy Rolniczego Ubezpieczenia Społecznego w Lublinie</w:t>
      </w:r>
      <w:r w:rsidR="002828D9" w:rsidRPr="00D453E4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DD07B28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644BC791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4A33E9DB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449F4AC7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2E04946D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289"/>
        <w:gridCol w:w="1018"/>
        <w:gridCol w:w="559"/>
        <w:gridCol w:w="477"/>
        <w:gridCol w:w="1269"/>
        <w:gridCol w:w="668"/>
        <w:gridCol w:w="1180"/>
        <w:gridCol w:w="1580"/>
      </w:tblGrid>
      <w:tr w:rsidR="0064550F" w:rsidRPr="0064550F" w14:paraId="56CDEEAE" w14:textId="77777777" w:rsidTr="001537ED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28BA2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9BBA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03DC5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E9B70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4550F" w:rsidRPr="0064550F" w14:paraId="6360CEEC" w14:textId="77777777" w:rsidTr="001537ED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5EA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230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8388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3D6E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7D002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394D9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2248C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4550F" w:rsidRPr="0064550F" w14:paraId="70307889" w14:textId="77777777" w:rsidTr="001537ED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193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1E0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D958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E6E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EEE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7FC98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2238C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5A8D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664E6" w:rsidRPr="0064550F" w14:paraId="0A6EF32C" w14:textId="77777777" w:rsidTr="001537ED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8D0B25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F14928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05EA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8BB4FC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AB079A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4F99E7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D00F9A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37B3B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CB830A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4550F" w:rsidRPr="0064550F" w14:paraId="3C774BB0" w14:textId="77777777" w:rsidTr="001537ED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739EF9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94F1" w14:textId="6D87FF28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termos 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izolowany próżniowo</w:t>
            </w:r>
            <w:r w:rsidR="003C3DB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500 ml</w:t>
            </w:r>
            <w:bookmarkStart w:id="0" w:name="_GoBack"/>
            <w:bookmarkEnd w:id="0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BD44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99C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D9A8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D99E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F9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693E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58DF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7E01E4C9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9F6F43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2C64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rękawice 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nitrylowe chemoodporne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C402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45BD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224D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par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B81D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301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B5A5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6100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2E924984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B2DE2B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E7DE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>pamięć USB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16 GB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1E18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4E8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08F3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3ACD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B338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68FF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EFED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373303C4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B0E8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B552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19-częściowy </w:t>
            </w: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zestaw śrubokrętów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DCB0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13DF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13DF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454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9006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25F9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9B9A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7193C5D2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43F1C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F05B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podstawowy pakiet medyczny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- </w:t>
            </w: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apteczka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D56F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DF43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E24F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C9CB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2318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525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DE45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00032E31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8F170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421C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brelok z latarką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FFA5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1DC1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5387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106C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E9C9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82BC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4169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38BE0689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0FC780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27BC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multinarzędzie 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karta kredytowa 11 funkcji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1B5E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D2F5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CF1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167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E7A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11FC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CC2F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2CF03F9F" w14:textId="77777777" w:rsidTr="0064550F">
        <w:trPr>
          <w:trHeight w:val="600"/>
        </w:trPr>
        <w:tc>
          <w:tcPr>
            <w:tcW w:w="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0D78FA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E70C6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4550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D38F62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4550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304C69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4550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C5C00FC" w14:textId="77777777" w:rsidR="000616B0" w:rsidRDefault="000616B0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7CA8AC2C" w14:textId="77777777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4325F89A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>maksymalny oraz zawiera w sobie wszelkie koszty 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77C7CC04" w:rsidR="00016BC8" w:rsidRPr="001537ED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0664E6">
        <w:rPr>
          <w:rFonts w:ascii="Calibri" w:hAnsi="Calibri"/>
          <w:b/>
          <w:sz w:val="21"/>
          <w:szCs w:val="21"/>
          <w:u w:val="single"/>
        </w:rPr>
        <w:t>14 dni od daty zawarcia umowy;</w:t>
      </w:r>
    </w:p>
    <w:p w14:paraId="34876D4A" w14:textId="77777777" w:rsidR="001537ED" w:rsidRDefault="001537ED" w:rsidP="001537E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4A787AD0" w14:textId="77777777" w:rsidR="001537ED" w:rsidRDefault="001537ED" w:rsidP="001537E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0B0C499E" w14:textId="77777777" w:rsidR="001537ED" w:rsidRDefault="001537ED" w:rsidP="001537E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7170F3E2" w14:textId="77777777" w:rsidR="001537ED" w:rsidRPr="00484135" w:rsidRDefault="001537ED" w:rsidP="001537ED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</w:p>
    <w:p w14:paraId="15491BDE" w14:textId="35A3B61E" w:rsidR="001537ED" w:rsidRPr="001537ED" w:rsidRDefault="001537ED" w:rsidP="001537ED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 12 miesięcy, na przedmiot umowy</w:t>
      </w:r>
      <w:r>
        <w:rPr>
          <w:rFonts w:ascii="Calibri" w:hAnsi="Calibri"/>
          <w:sz w:val="21"/>
          <w:szCs w:val="21"/>
        </w:rPr>
        <w:t>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6D13CE16" w14:textId="69875DA2" w:rsidR="00D3389C" w:rsidRPr="00D3389C" w:rsidRDefault="00D3389C" w:rsidP="00D3389C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parafowane i podpisane zasady powierzenia przetwarzania danych;</w:t>
      </w:r>
    </w:p>
    <w:p w14:paraId="2499DA2A" w14:textId="77777777" w:rsidR="00132D56" w:rsidRDefault="00132D56" w:rsidP="00132D56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 produktów.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6D933" w14:textId="77777777" w:rsidR="00502E7E" w:rsidRDefault="00502E7E" w:rsidP="00146C7A">
      <w:r>
        <w:separator/>
      </w:r>
    </w:p>
  </w:endnote>
  <w:endnote w:type="continuationSeparator" w:id="0">
    <w:p w14:paraId="61B46E2C" w14:textId="77777777" w:rsidR="00502E7E" w:rsidRDefault="00502E7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828D9" w:rsidRPr="00E92644" w:rsidRDefault="002828D9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3C3DB2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828D9" w:rsidRDefault="002828D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11CBE" w14:textId="77777777" w:rsidR="00502E7E" w:rsidRDefault="00502E7E" w:rsidP="00146C7A">
      <w:r>
        <w:separator/>
      </w:r>
    </w:p>
  </w:footnote>
  <w:footnote w:type="continuationSeparator" w:id="0">
    <w:p w14:paraId="726F1031" w14:textId="77777777" w:rsidR="00502E7E" w:rsidRDefault="00502E7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828D9" w:rsidRDefault="002828D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EA9E57F" w:rsidR="002828D9" w:rsidRPr="005A0A19" w:rsidRDefault="002828D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84B3F">
                                <w:rPr>
                                  <w:rFonts w:ascii="Calibri" w:eastAsiaTheme="majorEastAsia" w:hAnsi="Calibri"/>
                                </w:rPr>
                                <w:t>137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EA9E57F" w:rsidR="002828D9" w:rsidRPr="005A0A19" w:rsidRDefault="002828D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84B3F">
                          <w:rPr>
                            <w:rFonts w:ascii="Calibri" w:eastAsiaTheme="majorEastAsia" w:hAnsi="Calibri"/>
                          </w:rPr>
                          <w:t>137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B6F"/>
    <w:rsid w:val="00346E07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21519"/>
    <w:rsid w:val="00A2292C"/>
    <w:rsid w:val="00A22E56"/>
    <w:rsid w:val="00A25680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3C04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A6B4-1319-4836-A946-4B1FA7FD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134</cp:revision>
  <cp:lastPrinted>2024-10-18T10:30:00Z</cp:lastPrinted>
  <dcterms:created xsi:type="dcterms:W3CDTF">2021-04-19T10:44:00Z</dcterms:created>
  <dcterms:modified xsi:type="dcterms:W3CDTF">2024-10-24T08:50:00Z</dcterms:modified>
</cp:coreProperties>
</file>