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6EEF88CF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A4890">
        <w:rPr>
          <w:rFonts w:ascii="Calibri" w:hAnsi="Calibri"/>
          <w:b/>
          <w:sz w:val="21"/>
          <w:szCs w:val="21"/>
        </w:rPr>
        <w:t>14</w:t>
      </w:r>
      <w:r w:rsidR="001B6316">
        <w:rPr>
          <w:rFonts w:ascii="Calibri" w:hAnsi="Calibri"/>
          <w:b/>
          <w:sz w:val="21"/>
          <w:szCs w:val="21"/>
        </w:rPr>
        <w:t>5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6B4BF0D6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A4890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wraz z montażem regałów metalowych na potrzeby Placówek Terenowych Kasy Rolniczego Ubezpieczenia Społecznego w Bełżycach, Zamościu i Radzyniu Podlaskim oraz sprzedaż </w:t>
      </w:r>
      <w:r w:rsidR="00BA4890">
        <w:rPr>
          <w:rFonts w:asciiTheme="minorHAnsi" w:hAnsiTheme="minorHAnsi" w:cstheme="minorHAnsi"/>
          <w:b/>
          <w:sz w:val="21"/>
          <w:szCs w:val="21"/>
        </w:rPr>
        <w:br/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>i dostawę regałów metalowych na potrzeby Oddziału Regionalnego Kasy Rolniczego Ubezpieczenia Społecznego w Lublinie w podziale na 2 części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54DE8427" w14:textId="77777777" w:rsidR="00122924" w:rsidRDefault="00122924" w:rsidP="002B58D2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B6B" w14:textId="77777777" w:rsidR="00122924" w:rsidRDefault="00122924" w:rsidP="00122924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39"/>
        <w:gridCol w:w="1180"/>
        <w:gridCol w:w="341"/>
        <w:gridCol w:w="372"/>
        <w:gridCol w:w="1391"/>
        <w:gridCol w:w="626"/>
        <w:gridCol w:w="1275"/>
        <w:gridCol w:w="1716"/>
      </w:tblGrid>
      <w:tr w:rsidR="00596816" w:rsidRPr="00596816" w14:paraId="29C8ECAB" w14:textId="77777777" w:rsidTr="00596816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96F1A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E807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D152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082DA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596816" w:rsidRPr="00596816" w14:paraId="0C9A2BF7" w14:textId="77777777" w:rsidTr="00596816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F2F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175A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CA43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53BC5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965C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F1E3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5FE5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596816" w:rsidRPr="00596816" w14:paraId="58482506" w14:textId="77777777" w:rsidTr="00596816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6199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ED45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3CDE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174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30E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969D9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E9AE6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712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96816" w:rsidRPr="00596816" w14:paraId="5774D366" w14:textId="77777777" w:rsidTr="0059681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14CD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CCE83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B303B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653ED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E74C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1D8CC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6C4EF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DA87E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5AEF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596816" w:rsidRPr="00596816" w14:paraId="7BA554E8" w14:textId="77777777" w:rsidTr="00596816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EE252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D3DB3" w14:textId="1681767C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596816">
              <w:rPr>
                <w:rFonts w:ascii="Arial" w:hAnsi="Arial" w:cs="Arial"/>
                <w:sz w:val="14"/>
                <w:szCs w:val="14"/>
              </w:rPr>
              <w:t>regały metalowe</w:t>
            </w:r>
            <w:r w:rsidR="009B5884">
              <w:rPr>
                <w:rFonts w:ascii="Arial" w:hAnsi="Arial" w:cs="Arial"/>
                <w:sz w:val="14"/>
                <w:szCs w:val="14"/>
              </w:rPr>
              <w:t xml:space="preserve"> z montażem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4FB08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F374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81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86767D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6816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6A766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0D23D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E545C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74456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96816" w:rsidRPr="00596816" w14:paraId="363D6D08" w14:textId="77777777" w:rsidTr="00596816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734EE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596816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6509F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FCC83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5594E1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E491EB0" w14:textId="774B5C8B" w:rsidR="002B58D2" w:rsidRDefault="002B58D2" w:rsidP="007E61D1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 w:rsidR="0059784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</w:p>
    <w:p w14:paraId="056BC0E7" w14:textId="77777777" w:rsidR="00BA4890" w:rsidRPr="007E61D1" w:rsidRDefault="00BA4890" w:rsidP="00BA4890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23114CD4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62B239A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1805F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838C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0E7A4CF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38F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D87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1A8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1AE40380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A705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CF6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DA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673761FE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6F69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64A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5EA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1B118D62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73CF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BDD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AE4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48F9B110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B70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04E61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C538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3702ABC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83B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CA3B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0E02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1243720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06EBE21" w14:textId="77777777" w:rsidR="002B58D2" w:rsidRDefault="002B58D2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39"/>
        <w:gridCol w:w="1180"/>
        <w:gridCol w:w="341"/>
        <w:gridCol w:w="372"/>
        <w:gridCol w:w="1391"/>
        <w:gridCol w:w="626"/>
        <w:gridCol w:w="1275"/>
        <w:gridCol w:w="1716"/>
      </w:tblGrid>
      <w:tr w:rsidR="00B16932" w:rsidRPr="00B16932" w14:paraId="1F79384F" w14:textId="77777777" w:rsidTr="00B16932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47964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C76D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C48C2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221A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B16932" w:rsidRPr="00B16932" w14:paraId="6E25E3C8" w14:textId="77777777" w:rsidTr="00B16932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1A7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8AEE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5F9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9D0F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82CD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D9051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6D90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B16932" w:rsidRPr="00B16932" w14:paraId="5EBA542B" w14:textId="77777777" w:rsidTr="00B16932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71E2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B941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B765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9428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CAE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D0E4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97EB7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BB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6932" w:rsidRPr="00B16932" w14:paraId="50F4B767" w14:textId="77777777" w:rsidTr="00B1693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3BEF8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0FC2F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797B9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48FC3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C19E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AD30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F06E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92882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3D37A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B16932" w:rsidRPr="00B16932" w14:paraId="60CA5132" w14:textId="77777777" w:rsidTr="00B16932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CBA37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0BAFA" w14:textId="7FAB39ED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B16932">
              <w:rPr>
                <w:rFonts w:ascii="Arial" w:hAnsi="Arial" w:cs="Arial"/>
                <w:sz w:val="14"/>
                <w:szCs w:val="14"/>
              </w:rPr>
              <w:t>regały metalowe</w:t>
            </w:r>
            <w:r w:rsidR="009B5884">
              <w:rPr>
                <w:rFonts w:ascii="Arial" w:hAnsi="Arial" w:cs="Arial"/>
                <w:sz w:val="14"/>
                <w:szCs w:val="14"/>
              </w:rPr>
              <w:t xml:space="preserve"> bez montażu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41F158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4A5B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93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FE65B23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6932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318A5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53DFF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8212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B9905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16932" w:rsidRPr="00B16932" w14:paraId="31230268" w14:textId="77777777" w:rsidTr="00B16932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9D915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16932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9E66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7D25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DD2F6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</w:tr>
    </w:tbl>
    <w:p w14:paraId="73214675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E98F295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C9F368A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2FC21FF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DB139FC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30A4640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C35C696" w14:textId="77777777" w:rsidR="002B58D2" w:rsidRPr="002E61E6" w:rsidRDefault="002B58D2" w:rsidP="002B58D2">
      <w:pPr>
        <w:jc w:val="both"/>
      </w:pPr>
    </w:p>
    <w:p w14:paraId="16105152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0B0C6EB0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090BEA60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</w:t>
      </w:r>
      <w:r w:rsidR="00FA0929">
        <w:rPr>
          <w:rFonts w:ascii="Calibri" w:hAnsi="Calibri" w:cs="Calibri"/>
          <w:sz w:val="21"/>
          <w:szCs w:val="21"/>
        </w:rPr>
        <w:t>, montażu</w:t>
      </w:r>
      <w:r w:rsidR="002221D5">
        <w:rPr>
          <w:rFonts w:ascii="Calibri" w:hAnsi="Calibri" w:cs="Calibri"/>
          <w:sz w:val="21"/>
          <w:szCs w:val="21"/>
        </w:rPr>
        <w:t xml:space="preserve"> 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77777777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832F2">
        <w:rPr>
          <w:rFonts w:ascii="Calibri" w:hAnsi="Calibri" w:cs="Calibri"/>
          <w:b/>
          <w:sz w:val="21"/>
          <w:szCs w:val="21"/>
          <w:u w:val="single"/>
        </w:rPr>
        <w:t>do 20 grudnia 2024 r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A99781A" w14:textId="34C275CD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gwarancji na okres minimum 24 miesiące;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0659870F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specyfikacja techniczna</w:t>
      </w:r>
      <w:r w:rsidRPr="00850BA8">
        <w:rPr>
          <w:rFonts w:ascii="Calibri" w:hAnsi="Calibri" w:cs="Calibri"/>
          <w:sz w:val="21"/>
          <w:szCs w:val="21"/>
        </w:rPr>
        <w:t xml:space="preserve"> oferowanego produktu</w:t>
      </w:r>
      <w:r>
        <w:rPr>
          <w:rFonts w:ascii="Calibri" w:hAnsi="Calibri" w:cs="Calibri"/>
          <w:sz w:val="21"/>
          <w:szCs w:val="21"/>
        </w:rPr>
        <w:t>;</w:t>
      </w:r>
      <w:bookmarkStart w:id="0" w:name="_GoBack"/>
      <w:bookmarkEnd w:id="0"/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D85B6" w14:textId="77777777" w:rsidR="004F3C70" w:rsidRDefault="004F3C70" w:rsidP="00146C7A">
      <w:r>
        <w:separator/>
      </w:r>
    </w:p>
  </w:endnote>
  <w:endnote w:type="continuationSeparator" w:id="0">
    <w:p w14:paraId="223576DE" w14:textId="77777777" w:rsidR="004F3C70" w:rsidRDefault="004F3C7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50BA8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C772" w14:textId="77777777" w:rsidR="004F3C70" w:rsidRDefault="004F3C70" w:rsidP="00146C7A">
      <w:r>
        <w:separator/>
      </w:r>
    </w:p>
  </w:footnote>
  <w:footnote w:type="continuationSeparator" w:id="0">
    <w:p w14:paraId="0244A36A" w14:textId="77777777" w:rsidR="004F3C70" w:rsidRDefault="004F3C7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2D98EAE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A4890">
                                <w:rPr>
                                  <w:rFonts w:ascii="Calibri" w:eastAsiaTheme="majorEastAsia" w:hAnsi="Calibri"/>
                                </w:rPr>
                                <w:t>14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5.2024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2D98EAE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A4890">
                          <w:rPr>
                            <w:rFonts w:ascii="Calibri" w:eastAsiaTheme="majorEastAsia" w:hAnsi="Calibri"/>
                          </w:rPr>
                          <w:t>14</w:t>
                        </w:r>
                        <w:r>
                          <w:rPr>
                            <w:rFonts w:ascii="Calibri" w:eastAsiaTheme="majorEastAsia" w:hAnsi="Calibri"/>
                          </w:rPr>
                          <w:t>5.2024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D637-F10E-48F6-95E7-D940A93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132</cp:revision>
  <cp:lastPrinted>2024-10-25T09:53:00Z</cp:lastPrinted>
  <dcterms:created xsi:type="dcterms:W3CDTF">2021-04-19T10:44:00Z</dcterms:created>
  <dcterms:modified xsi:type="dcterms:W3CDTF">2024-10-25T09:53:00Z</dcterms:modified>
</cp:coreProperties>
</file>