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2487FFA5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9631A9">
        <w:rPr>
          <w:rFonts w:ascii="Calibri" w:hAnsi="Calibri"/>
          <w:b/>
          <w:sz w:val="21"/>
          <w:szCs w:val="21"/>
        </w:rPr>
        <w:t>210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7F189C61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9631A9" w:rsidRPr="009631A9">
        <w:rPr>
          <w:rFonts w:ascii="Calibri" w:eastAsia="Calibri" w:hAnsi="Calibri" w:cs="Calibri"/>
          <w:b/>
          <w:sz w:val="21"/>
          <w:szCs w:val="21"/>
          <w:lang w:eastAsia="en-US"/>
        </w:rPr>
        <w:t>sprzedaż i dostawę materiałów prewencyjnych do prowadzenia działań propagujących ochronę zdrowia i życia oraz zasady bezpieczeństwa pracy w gospodarstwach rolnych wykorzystywanych podczas szkoleń konkursów i imprez masowych prowadzonych na terenie działania Oddziału Regionalnego Kasy Rolniczego Ubezpieczenia Społecznego w Lublinie</w:t>
      </w:r>
      <w:r w:rsidR="002828D9" w:rsidRPr="00D453E4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DD07B28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644BC791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449F4AC7" w14:textId="77777777" w:rsidR="00D55119" w:rsidRDefault="00D55119" w:rsidP="00B25073">
      <w:pPr>
        <w:pStyle w:val="Bezodstpw"/>
        <w:rPr>
          <w:rFonts w:ascii="Calibri" w:hAnsi="Calibri"/>
          <w:sz w:val="18"/>
          <w:szCs w:val="18"/>
        </w:rPr>
      </w:pPr>
    </w:p>
    <w:p w14:paraId="3AB8556F" w14:textId="77777777" w:rsidR="009322F2" w:rsidRDefault="009322F2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91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2159"/>
        <w:gridCol w:w="1090"/>
        <w:gridCol w:w="384"/>
        <w:gridCol w:w="477"/>
        <w:gridCol w:w="1262"/>
        <w:gridCol w:w="664"/>
        <w:gridCol w:w="1174"/>
        <w:gridCol w:w="1572"/>
      </w:tblGrid>
      <w:tr w:rsidR="009631A9" w:rsidRPr="009631A9" w14:paraId="4D7EE79F" w14:textId="77777777" w:rsidTr="009631A9">
        <w:trPr>
          <w:trHeight w:val="508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B33CE4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33A788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AEE8CA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5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58C2A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9631A9" w:rsidRPr="009631A9" w14:paraId="612759E2" w14:textId="77777777" w:rsidTr="009631A9">
        <w:trPr>
          <w:trHeight w:val="274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99BA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E3BAD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4426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739A6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B78F5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C3F2B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0519A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631A9" w:rsidRPr="009631A9" w14:paraId="0C526B1E" w14:textId="77777777" w:rsidTr="009631A9">
        <w:trPr>
          <w:trHeight w:val="261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243E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4301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4719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335F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7A36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23406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28BD2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AF42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631A9" w:rsidRPr="009631A9" w14:paraId="775375AA" w14:textId="77777777" w:rsidTr="009631A9">
        <w:trPr>
          <w:trHeight w:val="26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E4265A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A03D56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DE2A3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CC4B41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6FAD65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5BB8AF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C8E5DF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275CC1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1E0932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9631A9" w:rsidRPr="009631A9" w14:paraId="4FA0E0B1" w14:textId="77777777" w:rsidTr="009631A9">
        <w:trPr>
          <w:trHeight w:val="521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D5E4EE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6723" w14:textId="20FE0805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b/>
                <w:bCs/>
                <w:color w:val="000000"/>
              </w:rPr>
              <w:t>lampa solarna</w:t>
            </w:r>
            <w:r w:rsidR="0058780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9631A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z czujnikiem ruchu</w:t>
            </w:r>
            <w:r w:rsidR="00587801">
              <w:t xml:space="preserve"> </w:t>
            </w:r>
            <w:r w:rsidR="00587801" w:rsidRPr="00587801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i zmierzchu 20 led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7A0A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1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A0AF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2541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F39F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1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FFC3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1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D659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1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ED93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1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31A9" w:rsidRPr="009631A9" w14:paraId="1369BEFD" w14:textId="77777777" w:rsidTr="009631A9">
        <w:trPr>
          <w:trHeight w:val="53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D8BA4B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C0D7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31A9">
              <w:rPr>
                <w:rFonts w:ascii="Calibri" w:hAnsi="Calibri" w:cs="Calibri"/>
                <w:b/>
                <w:bCs/>
                <w:color w:val="000000"/>
              </w:rPr>
              <w:t>butelka filtrująca 0,5 l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B9AA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1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AC7D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0975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A35F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1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537E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1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FCC3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1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A593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1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31A9" w:rsidRPr="009631A9" w14:paraId="5050021F" w14:textId="77777777" w:rsidTr="009631A9">
        <w:trPr>
          <w:trHeight w:val="534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D0A76E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17A8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9631A9">
              <w:rPr>
                <w:rFonts w:ascii="Calibri" w:hAnsi="Calibri" w:cs="Calibri"/>
                <w:b/>
                <w:bCs/>
                <w:color w:val="000000"/>
              </w:rPr>
              <w:t>zestaw narzędzi</w:t>
            </w:r>
            <w:r w:rsidRPr="009631A9">
              <w:rPr>
                <w:rFonts w:ascii="Calibri" w:hAnsi="Calibri" w:cs="Calibri"/>
                <w:b/>
                <w:bCs/>
                <w:color w:val="000000"/>
              </w:rPr>
              <w:br/>
            </w: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w formie latarki (24 elementy)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42B3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1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AF7C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F574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631A9">
              <w:rPr>
                <w:rFonts w:ascii="Calibri" w:hAnsi="Calibri" w:cs="Calibri"/>
                <w:color w:val="000000"/>
                <w:sz w:val="16"/>
                <w:szCs w:val="16"/>
              </w:rPr>
              <w:t>sztuk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089B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1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F542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1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B261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1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FF12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31A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631A9" w:rsidRPr="009631A9" w14:paraId="1E0B3251" w14:textId="77777777" w:rsidTr="009631A9">
        <w:trPr>
          <w:trHeight w:val="521"/>
        </w:trPr>
        <w:tc>
          <w:tcPr>
            <w:tcW w:w="4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6E3C06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631A9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018713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63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A7B606" w14:textId="77777777" w:rsidR="009631A9" w:rsidRPr="009631A9" w:rsidRDefault="009631A9" w:rsidP="009631A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631A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FEE105" w14:textId="77777777" w:rsidR="009631A9" w:rsidRPr="009631A9" w:rsidRDefault="009631A9" w:rsidP="009631A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631A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C5C00FC" w14:textId="77777777" w:rsidR="000616B0" w:rsidRDefault="000616B0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09E550EA" w14:textId="7E39A466" w:rsidR="00061C8B" w:rsidRPr="009631A9" w:rsidRDefault="00061C8B" w:rsidP="009631A9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4462D1B4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7CA8AC2C" w14:textId="77777777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4325F89A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>maksymalny oraz zawiera w sobie wszelkie koszty związane z re</w:t>
      </w:r>
      <w:r w:rsidR="00A33EA4">
        <w:rPr>
          <w:rFonts w:ascii="Calibri" w:hAnsi="Calibri" w:cs="Calibri"/>
          <w:sz w:val="21"/>
          <w:szCs w:val="21"/>
        </w:rPr>
        <w:t>alizacją przedmiotu zamówienia;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2B1368B7" w:rsidR="00016BC8" w:rsidRPr="001537ED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9631A9">
        <w:rPr>
          <w:rFonts w:ascii="Calibri" w:hAnsi="Calibri"/>
          <w:b/>
          <w:sz w:val="21"/>
          <w:szCs w:val="21"/>
          <w:u w:val="single"/>
        </w:rPr>
        <w:t>7</w:t>
      </w:r>
      <w:r w:rsidR="000664E6">
        <w:rPr>
          <w:rFonts w:ascii="Calibri" w:hAnsi="Calibri"/>
          <w:b/>
          <w:sz w:val="21"/>
          <w:szCs w:val="21"/>
          <w:u w:val="single"/>
        </w:rPr>
        <w:t xml:space="preserve"> dni od daty zawarcia umowy;</w:t>
      </w:r>
    </w:p>
    <w:p w14:paraId="15491BDE" w14:textId="35A3B61E" w:rsidR="001537ED" w:rsidRPr="001537ED" w:rsidRDefault="001537ED" w:rsidP="001537ED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 12 miesięcy, na przedmiot umowy</w:t>
      </w:r>
      <w:r>
        <w:rPr>
          <w:rFonts w:ascii="Calibri" w:hAnsi="Calibri"/>
          <w:sz w:val="21"/>
          <w:szCs w:val="21"/>
        </w:rPr>
        <w:t>;</w:t>
      </w:r>
    </w:p>
    <w:p w14:paraId="62527D12" w14:textId="68D3B613" w:rsidR="0062337F" w:rsidRPr="005945E1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175E9881" w14:textId="77777777" w:rsidR="006A4352" w:rsidRPr="006A4352" w:rsidRDefault="006A4352" w:rsidP="006A43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 w:rsidRPr="006A4352">
        <w:rPr>
          <w:rFonts w:ascii="Calibri" w:hAnsi="Calibri"/>
          <w:sz w:val="21"/>
          <w:szCs w:val="21"/>
        </w:rPr>
        <w:t xml:space="preserve">parafowany i podpisany szczegółowy opis przedmiotu </w:t>
      </w:r>
    </w:p>
    <w:p w14:paraId="2499DA2A" w14:textId="230D4F8D" w:rsidR="00132D56" w:rsidRDefault="00132D56" w:rsidP="006A4352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specyfikacje techniczne oferowanych produktów.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0464E32E" w14:textId="77777777" w:rsidR="009631A9" w:rsidRDefault="009631A9" w:rsidP="004C27EB">
      <w:pPr>
        <w:pStyle w:val="Bezodstpw"/>
      </w:pPr>
    </w:p>
    <w:p w14:paraId="2D6C1495" w14:textId="77777777" w:rsidR="009631A9" w:rsidRDefault="009631A9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0CBA43" w14:textId="77777777" w:rsidR="00B76ADD" w:rsidRDefault="00B76ADD" w:rsidP="00146C7A">
      <w:r>
        <w:separator/>
      </w:r>
    </w:p>
  </w:endnote>
  <w:endnote w:type="continuationSeparator" w:id="0">
    <w:p w14:paraId="5E1F0247" w14:textId="77777777" w:rsidR="00B76ADD" w:rsidRDefault="00B76AD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2828D9" w:rsidRPr="00E92644" w:rsidRDefault="002828D9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587801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2828D9" w:rsidRDefault="002828D9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9C199" w14:textId="77777777" w:rsidR="00B76ADD" w:rsidRDefault="00B76ADD" w:rsidP="00146C7A">
      <w:r>
        <w:separator/>
      </w:r>
    </w:p>
  </w:footnote>
  <w:footnote w:type="continuationSeparator" w:id="0">
    <w:p w14:paraId="092ABB0B" w14:textId="77777777" w:rsidR="00B76ADD" w:rsidRDefault="00B76AD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2828D9" w:rsidRDefault="002828D9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992E462" w:rsidR="002828D9" w:rsidRPr="005A0A19" w:rsidRDefault="002828D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9631A9">
                                <w:rPr>
                                  <w:rFonts w:ascii="Calibri" w:eastAsiaTheme="majorEastAsia" w:hAnsi="Calibri"/>
                                </w:rPr>
                                <w:t>210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992E462" w:rsidR="002828D9" w:rsidRPr="005A0A19" w:rsidRDefault="002828D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9631A9">
                          <w:rPr>
                            <w:rFonts w:ascii="Calibri" w:eastAsiaTheme="majorEastAsia" w:hAnsi="Calibri"/>
                          </w:rPr>
                          <w:t>210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B6F"/>
    <w:rsid w:val="00346E07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87801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31A9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C4DE0"/>
    <w:rsid w:val="009C5F89"/>
    <w:rsid w:val="009C7DCC"/>
    <w:rsid w:val="009E0AF9"/>
    <w:rsid w:val="009E161F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21519"/>
    <w:rsid w:val="00A2292C"/>
    <w:rsid w:val="00A22E56"/>
    <w:rsid w:val="00A25680"/>
    <w:rsid w:val="00A33EA4"/>
    <w:rsid w:val="00A52B07"/>
    <w:rsid w:val="00A52FD7"/>
    <w:rsid w:val="00A565C1"/>
    <w:rsid w:val="00A57683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76868-0A9E-4057-92B8-10224D49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29588173</Template>
  <TotalTime>661</TotalTime>
  <Pages>2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139</cp:revision>
  <cp:lastPrinted>2024-10-31T11:29:00Z</cp:lastPrinted>
  <dcterms:created xsi:type="dcterms:W3CDTF">2021-04-19T10:44:00Z</dcterms:created>
  <dcterms:modified xsi:type="dcterms:W3CDTF">2024-12-05T06:57:00Z</dcterms:modified>
</cp:coreProperties>
</file>