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50D440B6" w:rsidR="00E52F5E" w:rsidRPr="008508B1" w:rsidRDefault="006213AC" w:rsidP="008508B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C80A99">
        <w:rPr>
          <w:rFonts w:ascii="Calibri" w:hAnsi="Calibri"/>
          <w:b/>
          <w:sz w:val="21"/>
          <w:szCs w:val="21"/>
        </w:rPr>
        <w:t>12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71029814" w:rsidR="00DE7730" w:rsidRPr="00CF5457" w:rsidRDefault="00DE7730" w:rsidP="00113B44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61EDF" w:rsidRPr="009F0A55">
        <w:rPr>
          <w:rFonts w:asciiTheme="minorHAnsi" w:hAnsiTheme="minorHAnsi" w:cstheme="minorHAnsi"/>
          <w:b/>
          <w:sz w:val="21"/>
          <w:szCs w:val="21"/>
        </w:rPr>
        <w:t xml:space="preserve">usługę wykonania okresowych przeglądów kominiarskich i przeglądów szczelności instalacji gazowej na podstawie ustawy z dnia 7 lipca 1994 r. - Prawo budowlane (Dz. U. z 2024 r. poz. 725 </w:t>
      </w:r>
      <w:r w:rsidR="00A61EDF" w:rsidRPr="009F0A55">
        <w:rPr>
          <w:rFonts w:asciiTheme="minorHAnsi" w:hAnsiTheme="minorHAnsi" w:cstheme="minorHAnsi"/>
          <w:b/>
          <w:sz w:val="21"/>
          <w:szCs w:val="21"/>
        </w:rPr>
        <w:br/>
        <w:t xml:space="preserve">ze zm.), ustawy z dnia 21 listopada 2008 r. o wspieraniu termomodernizacji i remontów oraz </w:t>
      </w:r>
      <w:r w:rsidR="00A61EDF" w:rsidRPr="009F0A55">
        <w:rPr>
          <w:rFonts w:asciiTheme="minorHAnsi" w:hAnsiTheme="minorHAnsi" w:cstheme="minorHAnsi"/>
          <w:b/>
          <w:sz w:val="21"/>
          <w:szCs w:val="21"/>
        </w:rPr>
        <w:br/>
        <w:t xml:space="preserve">o centralnej ewidencji emisyjności budynków (Dz. U. z 2024 r. poz. 1446 ze zm.) i rozporządzenia Ministra Spraw Wewnętrznych i Administracji z dnia 7 czerwca 2010 r. w sprawie ochrony przeciwpożarowej budynków, innych obiektów budowlanych i terenów (Dz. U. z 2023 r. poz. 822) </w:t>
      </w:r>
      <w:r w:rsidR="00A61EDF">
        <w:rPr>
          <w:rFonts w:asciiTheme="minorHAnsi" w:hAnsiTheme="minorHAnsi" w:cstheme="minorHAnsi"/>
          <w:b/>
          <w:sz w:val="21"/>
          <w:szCs w:val="21"/>
        </w:rPr>
        <w:br/>
      </w:r>
      <w:r w:rsidR="00A61EDF" w:rsidRPr="009F0A55">
        <w:rPr>
          <w:rFonts w:asciiTheme="minorHAnsi" w:hAnsiTheme="minorHAnsi" w:cstheme="minorHAnsi"/>
          <w:b/>
          <w:sz w:val="21"/>
          <w:szCs w:val="21"/>
        </w:rPr>
        <w:t>w budynku Oddziału Regionalnego w Lublinie i budynkach podległych Placówek Terenowych Kasy Rolniczego Ubezpieczenia Społecznego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272ACC8" w14:textId="77777777" w:rsidR="008508B1" w:rsidRDefault="008508B1" w:rsidP="008508B1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2BD99F0F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3F6C7729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3F2440C7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56B7BA32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616EEF65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51C27399" w14:textId="77777777" w:rsidR="00A61EDF" w:rsidRDefault="00A61EDF" w:rsidP="00A61EDF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kalkulacja ceny przedmiotu zamówienia, składa się z następujących pozycji:  </w:t>
      </w:r>
    </w:p>
    <w:tbl>
      <w:tblPr>
        <w:tblW w:w="10362" w:type="dxa"/>
        <w:tblInd w:w="-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2705"/>
        <w:gridCol w:w="598"/>
        <w:gridCol w:w="1110"/>
        <w:gridCol w:w="242"/>
        <w:gridCol w:w="397"/>
        <w:gridCol w:w="1398"/>
        <w:gridCol w:w="636"/>
        <w:gridCol w:w="1313"/>
        <w:gridCol w:w="1568"/>
      </w:tblGrid>
      <w:tr w:rsidR="00A61EDF" w:rsidRPr="00A61EDF" w14:paraId="1E55D0EE" w14:textId="77777777" w:rsidTr="00A61EDF">
        <w:trPr>
          <w:trHeight w:val="545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D46DC0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8327BA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807A0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5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696509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A61EDF" w:rsidRPr="00A61EDF" w14:paraId="4F5D0DCA" w14:textId="77777777" w:rsidTr="00A61EDF">
        <w:trPr>
          <w:trHeight w:val="293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F8F3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6EDA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5C3E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E36F19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29CAE1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58E771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39B63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A61EDF" w:rsidRPr="00A61EDF" w14:paraId="14E2CE59" w14:textId="77777777" w:rsidTr="00A61EDF">
        <w:trPr>
          <w:trHeight w:val="280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DCA5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B6CC0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CE2D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78AE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6701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2B6941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1BEED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5B8B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A61EDF" w:rsidRPr="00A61EDF" w14:paraId="72085E00" w14:textId="77777777" w:rsidTr="00A61EDF">
        <w:trPr>
          <w:trHeight w:val="28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12E08E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3D9894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133C4E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FD74AC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F71B962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E1C8B4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DD9502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AA2BB1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5B0776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39EB65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A61EDF" w:rsidRPr="00A61EDF" w14:paraId="0B56CE5C" w14:textId="77777777" w:rsidTr="00A61EDF">
        <w:trPr>
          <w:trHeight w:val="1664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1DCF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3791F" w14:textId="4DBB9A92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</w:rPr>
              <w:t xml:space="preserve">kontrola i usuwanie zanieczyszczeń </w:t>
            </w: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z przewodów kominowych wentylacyjnych </w:t>
            </w:r>
            <w:r w:rsidRPr="00A61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budynku Oddziału Regionalnego w Lublinie i w 15 podległych Placówkach Terenowych Kasy Rolniczego Ubezpieczenia Społecznego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CA7BD1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kwiecień </w:t>
            </w: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2025 r.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EDCC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8207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814FE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raz/y w roku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34EE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7497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8E70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2067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61EDF" w:rsidRPr="00A61EDF" w14:paraId="763535BA" w14:textId="77777777" w:rsidTr="00A61EDF">
        <w:trPr>
          <w:trHeight w:val="1510"/>
        </w:trPr>
        <w:tc>
          <w:tcPr>
            <w:tcW w:w="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376914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6ECF3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sprawdzenie stanu technicznego </w:t>
            </w: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przewodów kominowych spalinowych oraz urządzeń kominowych </w:t>
            </w:r>
            <w:r w:rsidRPr="00A61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 12 Placówkach Terenowych Kasy Rolniczego Ubezpieczenia Społecznego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2E7CE119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kwiecień </w:t>
            </w: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2025 r.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D4461D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928BB1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5F83E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12E94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4A541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B47F04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796C1C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61EDF" w:rsidRPr="00A61EDF" w14:paraId="5602421E" w14:textId="77777777" w:rsidTr="00A61EDF">
        <w:trPr>
          <w:trHeight w:val="1216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0C51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610F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</w:rPr>
              <w:t xml:space="preserve">usuwanie zanieczyszczeń </w:t>
            </w:r>
            <w:r w:rsidRPr="00A61EDF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A61EDF">
              <w:rPr>
                <w:rFonts w:ascii="Calibri" w:hAnsi="Calibri" w:cs="Calibri"/>
                <w:color w:val="000000"/>
              </w:rPr>
              <w:t>z przewodów kominowych spalinowych</w:t>
            </w: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z urządzeń kominowych </w:t>
            </w: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 xml:space="preserve">w </w:t>
            </w:r>
            <w:r w:rsidRPr="00A61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 Placówkach Terenowych Kasy Rolniczego Ubezpieczenia Społecznego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3C4A01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kwiecień </w:t>
            </w: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2025 r.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BBC3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18E9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DF59CC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8E9A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52DC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7C24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5016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61EDF" w:rsidRPr="00A61EDF" w14:paraId="30BC382C" w14:textId="77777777" w:rsidTr="00A61EDF">
        <w:trPr>
          <w:trHeight w:val="1216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F68EB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8C80C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FF7BE8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październik </w:t>
            </w: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2025r.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3D63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CB18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8202D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2AA0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1284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3C59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1FD7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61EDF" w:rsidRPr="00A61EDF" w14:paraId="6F9BF67E" w14:textId="77777777" w:rsidTr="00A61EDF">
        <w:trPr>
          <w:trHeight w:val="1328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C3CB3F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5912DE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przegląd szczelności</w:t>
            </w: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instalacji gazowej w</w:t>
            </w:r>
            <w:r w:rsidRPr="00A61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9 Placówkach Terenowych Kasy Rolniczego Ubezpieczenia Społecznego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535A677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kwiecień </w:t>
            </w: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2025 r.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3FF894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2FF4F8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D5B891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1670CA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F1AE41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B6C848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2E55BC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A61EDF" w:rsidRPr="00A61EDF" w14:paraId="286893EF" w14:textId="77777777" w:rsidTr="00A61EDF">
        <w:trPr>
          <w:trHeight w:val="783"/>
        </w:trPr>
        <w:tc>
          <w:tcPr>
            <w:tcW w:w="5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4C40E0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61AA05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C430B9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8DF7CE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19B190" w14:textId="77777777" w:rsidR="00A61EDF" w:rsidRDefault="00A61EDF" w:rsidP="00A61EDF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45B723D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33A521F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F6D3F6F" w14:textId="77777777" w:rsidR="008508B1" w:rsidRDefault="008508B1" w:rsidP="008508B1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0F575612" w14:textId="16BA0094" w:rsidR="008A53CA" w:rsidRPr="00CF5457" w:rsidRDefault="00CF5457" w:rsidP="00A61EDF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CF5457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 xml:space="preserve">wykonania okresowych przeglądów kominiarskich i przeglądów szczelności instalacji gazowej </w:t>
      </w:r>
      <w:r w:rsidR="00A61EDF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>na podstawie ustawy z dnia 7 lipca 1994 r. - Prawo budowl</w:t>
      </w:r>
      <w:r w:rsidR="00A61EDF">
        <w:rPr>
          <w:rFonts w:ascii="Calibri" w:eastAsia="Calibri" w:hAnsi="Calibri" w:cs="Calibri"/>
          <w:sz w:val="21"/>
          <w:szCs w:val="21"/>
          <w:lang w:eastAsia="en-US"/>
        </w:rPr>
        <w:t xml:space="preserve">ane (Dz. U. z 2024 r. poz. 725 </w:t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 xml:space="preserve">ze zm.), ustawy </w:t>
      </w:r>
      <w:r w:rsidR="00A61EDF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 xml:space="preserve">z dnia 21 listopada 2008 r. o wspieraniu termomodernizacji i remontów oraz o centralnej ewidencji emisyjności budynków (Dz. U. z 2024 r. poz. 1446 ze zm.) i rozporządzenia Ministra Spraw Wewnętrznych </w:t>
      </w:r>
      <w:r w:rsidR="00A61EDF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>i Administracji z dnia 7 czerwca 2010 r. w sprawie ochrony przeciwpożarowej budynków, innych obiektów budowlanych i terenów (Dz. U</w:t>
      </w:r>
      <w:r w:rsidR="00A61EDF">
        <w:rPr>
          <w:rFonts w:ascii="Calibri" w:eastAsia="Calibri" w:hAnsi="Calibri" w:cs="Calibri"/>
          <w:sz w:val="21"/>
          <w:szCs w:val="21"/>
          <w:lang w:eastAsia="en-US"/>
        </w:rPr>
        <w:t xml:space="preserve">. z 2023 r. poz. 822) </w:t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 xml:space="preserve">w budynku Oddziału Regionalnego w Lublinie </w:t>
      </w:r>
      <w:r w:rsidR="00A61EDF">
        <w:rPr>
          <w:rFonts w:ascii="Calibri" w:eastAsia="Calibri" w:hAnsi="Calibri" w:cs="Calibri"/>
          <w:sz w:val="21"/>
          <w:szCs w:val="21"/>
          <w:lang w:eastAsia="en-US"/>
        </w:rPr>
        <w:br/>
      </w:r>
      <w:r w:rsidR="00A61EDF" w:rsidRPr="00A61EDF">
        <w:rPr>
          <w:rFonts w:ascii="Calibri" w:eastAsia="Calibri" w:hAnsi="Calibri" w:cs="Calibri"/>
          <w:sz w:val="21"/>
          <w:szCs w:val="21"/>
          <w:lang w:eastAsia="en-US"/>
        </w:rPr>
        <w:t>i budynkach podległych Placówek Terenowych Kasy Rolniczego Ubezpieczenia Społecznego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065B534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CD5E6CF" w14:textId="77777777" w:rsidR="00A61EDF" w:rsidRDefault="00A61EDF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65048F34" w14:textId="77777777" w:rsidR="00A61EDF" w:rsidRDefault="00A61EDF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7CA8AC2C" w14:textId="69E6734C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</w:t>
      </w:r>
      <w:r w:rsidR="00A61EDF">
        <w:rPr>
          <w:rFonts w:ascii="Calibri" w:hAnsi="Calibri" w:cs="Calibri"/>
          <w:sz w:val="21"/>
          <w:szCs w:val="21"/>
        </w:rPr>
        <w:t>achowaniu należytej staranności: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2339"/>
        <w:gridCol w:w="1774"/>
        <w:gridCol w:w="4463"/>
      </w:tblGrid>
      <w:tr w:rsidR="00A61EDF" w:rsidRPr="00A61EDF" w14:paraId="18ADF122" w14:textId="77777777" w:rsidTr="00A61EDF">
        <w:trPr>
          <w:trHeight w:val="89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5EA18D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6888C6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uprawnienia / świadectwo kwalifikacji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3D2A5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numer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4DF0E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wydane przez:</w:t>
            </w:r>
          </w:p>
        </w:tc>
      </w:tr>
      <w:tr w:rsidR="00A61EDF" w:rsidRPr="00A61EDF" w14:paraId="3187F367" w14:textId="77777777" w:rsidTr="00A61EDF">
        <w:trPr>
          <w:trHeight w:val="293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085F0B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3323F4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F72441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369893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A61EDF" w:rsidRPr="00A61EDF" w14:paraId="3F4EDFA7" w14:textId="77777777" w:rsidTr="00A61EDF">
        <w:trPr>
          <w:trHeight w:val="93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919281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41C5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t>mistrza w rzemiośle kominiarskim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F36A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02F9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1EDF" w:rsidRPr="00A61EDF" w14:paraId="57F0EB2A" w14:textId="77777777" w:rsidTr="00A61EDF">
        <w:trPr>
          <w:trHeight w:val="937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E6D14C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4353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eksploatacja urządzeń, instalacji i sieci gazowych na stanowisku dozoru </w:t>
            </w:r>
            <w:r w:rsidRPr="00A61EDF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i eksploatacji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A484" w14:textId="77777777" w:rsidR="00A61EDF" w:rsidRPr="00A61EDF" w:rsidRDefault="00A61EDF" w:rsidP="00A61E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61ED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1BDE" w14:textId="77777777" w:rsidR="00A61EDF" w:rsidRPr="00A61EDF" w:rsidRDefault="00A61EDF" w:rsidP="00A61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A61ED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E20A11" w14:textId="77777777" w:rsidR="00A61EDF" w:rsidRDefault="00A61EDF" w:rsidP="00A61EDF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0A4A988C" w14:textId="507A8A17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 xml:space="preserve">alizacją </w:t>
      </w:r>
      <w:r w:rsidR="00952371">
        <w:rPr>
          <w:rFonts w:ascii="Calibri" w:hAnsi="Calibri" w:cs="Calibri"/>
          <w:sz w:val="21"/>
          <w:szCs w:val="21"/>
        </w:rPr>
        <w:t>przedmiotu zamówienia, w tym koszty transportu, ubezpieczenia itp.;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34E3F7E0" w14:textId="0496C815" w:rsidR="00A61EDF" w:rsidRPr="0022206D" w:rsidRDefault="00282B24" w:rsidP="00A61EDF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A61EDF">
        <w:rPr>
          <w:rFonts w:ascii="Calibri" w:hAnsi="Calibri"/>
          <w:b/>
          <w:sz w:val="21"/>
          <w:szCs w:val="21"/>
          <w:u w:val="single"/>
        </w:rPr>
        <w:t>od 1 kwietnia 205 roku do 14 listopada 20</w:t>
      </w:r>
      <w:r w:rsidR="00E42F39">
        <w:rPr>
          <w:rFonts w:ascii="Calibri" w:hAnsi="Calibri"/>
          <w:b/>
          <w:sz w:val="21"/>
          <w:szCs w:val="21"/>
          <w:u w:val="single"/>
        </w:rPr>
        <w:t>2</w:t>
      </w:r>
      <w:r w:rsidR="00A61EDF">
        <w:rPr>
          <w:rFonts w:ascii="Calibri" w:hAnsi="Calibri"/>
          <w:b/>
          <w:sz w:val="21"/>
          <w:szCs w:val="21"/>
          <w:u w:val="single"/>
        </w:rPr>
        <w:t xml:space="preserve">5 r., </w:t>
      </w:r>
      <w:r w:rsidR="008508B1" w:rsidRPr="00A61EDF">
        <w:rPr>
          <w:rFonts w:ascii="Calibri" w:hAnsi="Calibri"/>
          <w:sz w:val="21"/>
          <w:szCs w:val="21"/>
          <w:u w:val="single"/>
        </w:rPr>
        <w:t>wg wymaganych dat realizacji prz</w:t>
      </w:r>
      <w:r w:rsidR="00A61EDF" w:rsidRPr="00A61EDF">
        <w:rPr>
          <w:rFonts w:ascii="Calibri" w:hAnsi="Calibri"/>
          <w:sz w:val="21"/>
          <w:szCs w:val="21"/>
          <w:u w:val="single"/>
        </w:rPr>
        <w:t>edmiotu zamówienia</w:t>
      </w:r>
      <w:r w:rsidR="00A61EDF">
        <w:rPr>
          <w:rFonts w:ascii="Calibri" w:hAnsi="Calibri"/>
          <w:sz w:val="21"/>
          <w:szCs w:val="21"/>
          <w:u w:val="single"/>
        </w:rPr>
        <w:t>;</w:t>
      </w:r>
      <w:bookmarkStart w:id="0" w:name="_GoBack"/>
      <w:bookmarkEnd w:id="0"/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52371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815C3F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E54E6AB" w14:textId="5FFD896A" w:rsidR="00815C3F" w:rsidRPr="00815C3F" w:rsidRDefault="00815C3F" w:rsidP="00815C3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kopie</w:t>
      </w:r>
      <w:r w:rsidRPr="00815C3F">
        <w:rPr>
          <w:rFonts w:asciiTheme="minorHAnsi" w:hAnsiTheme="minorHAnsi" w:cstheme="minorHAnsi"/>
          <w:sz w:val="21"/>
          <w:szCs w:val="21"/>
        </w:rPr>
        <w:t xml:space="preserve"> wymaganych</w:t>
      </w:r>
      <w:r>
        <w:rPr>
          <w:rFonts w:asciiTheme="minorHAnsi" w:hAnsiTheme="minorHAnsi" w:cstheme="minorHAnsi"/>
          <w:sz w:val="21"/>
          <w:szCs w:val="21"/>
        </w:rPr>
        <w:t>, posiadanych</w:t>
      </w:r>
      <w:r w:rsidRPr="00815C3F">
        <w:rPr>
          <w:rFonts w:asciiTheme="minorHAnsi" w:hAnsiTheme="minorHAnsi" w:cstheme="minorHAnsi"/>
          <w:sz w:val="21"/>
          <w:szCs w:val="21"/>
        </w:rPr>
        <w:t xml:space="preserve"> uprawnień</w:t>
      </w:r>
      <w:r>
        <w:rPr>
          <w:rFonts w:asciiTheme="minorHAnsi" w:hAnsiTheme="minorHAnsi" w:cstheme="minorHAnsi"/>
          <w:sz w:val="21"/>
          <w:szCs w:val="21"/>
        </w:rPr>
        <w:t>;</w:t>
      </w:r>
      <w:r w:rsidRPr="00815C3F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35CC7E91" w14:textId="77777777" w:rsidR="002F3138" w:rsidRDefault="002F3138" w:rsidP="004C27EB">
      <w:pPr>
        <w:pStyle w:val="Bezodstpw"/>
      </w:pPr>
    </w:p>
    <w:p w14:paraId="069F9066" w14:textId="77777777" w:rsidR="00952371" w:rsidRDefault="00952371" w:rsidP="004C27EB">
      <w:pPr>
        <w:pStyle w:val="Bezodstpw"/>
      </w:pPr>
    </w:p>
    <w:p w14:paraId="32734138" w14:textId="77777777" w:rsidR="00952371" w:rsidRPr="00E976D7" w:rsidRDefault="0095237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22206D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0A39949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61EDF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C80A99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0A39949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61EDF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C80A99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3B44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206D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AA5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3F"/>
    <w:rsid w:val="00815C9B"/>
    <w:rsid w:val="00820760"/>
    <w:rsid w:val="00820C01"/>
    <w:rsid w:val="00821747"/>
    <w:rsid w:val="0082233B"/>
    <w:rsid w:val="008270FE"/>
    <w:rsid w:val="00840E68"/>
    <w:rsid w:val="00847738"/>
    <w:rsid w:val="008508B1"/>
    <w:rsid w:val="0085591E"/>
    <w:rsid w:val="00867570"/>
    <w:rsid w:val="00867CD8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2371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61EDF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0A99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5457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2F39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886F0-A995-4DAD-9067-C584C9882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1141</Words>
  <Characters>6851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24</cp:revision>
  <cp:lastPrinted>2025-01-24T08:40:00Z</cp:lastPrinted>
  <dcterms:created xsi:type="dcterms:W3CDTF">2024-11-24T19:20:00Z</dcterms:created>
  <dcterms:modified xsi:type="dcterms:W3CDTF">2025-01-24T08:40:00Z</dcterms:modified>
</cp:coreProperties>
</file>