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6F712784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EE51A3">
        <w:rPr>
          <w:rFonts w:ascii="Calibri" w:hAnsi="Calibri"/>
          <w:b/>
          <w:sz w:val="21"/>
          <w:szCs w:val="21"/>
        </w:rPr>
        <w:t>32.</w:t>
      </w:r>
      <w:r w:rsidR="00E52F5E">
        <w:rPr>
          <w:rFonts w:ascii="Calibri" w:hAnsi="Calibri"/>
          <w:b/>
          <w:sz w:val="21"/>
          <w:szCs w:val="21"/>
        </w:rPr>
        <w:t>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7A55550D" w:rsidR="00DE7730" w:rsidRDefault="00DE7730" w:rsidP="009C6423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33048B" w:rsidRPr="0033048B">
        <w:rPr>
          <w:rFonts w:asciiTheme="minorHAnsi" w:hAnsiTheme="minorHAnsi" w:cstheme="minorHAnsi"/>
          <w:b/>
          <w:sz w:val="21"/>
          <w:szCs w:val="21"/>
        </w:rPr>
        <w:t xml:space="preserve">usługę </w:t>
      </w:r>
      <w:r w:rsidR="006C081E" w:rsidRPr="006C081E">
        <w:rPr>
          <w:rFonts w:asciiTheme="minorHAnsi" w:hAnsiTheme="minorHAnsi" w:cstheme="minorHAnsi"/>
          <w:b/>
          <w:sz w:val="21"/>
          <w:szCs w:val="21"/>
        </w:rPr>
        <w:t xml:space="preserve">zorganizowania spotkania kulturalnego dla pracowników /emerytów Oddziału Regionalnego Kasy Rolniczego Ubezpieczenia Społecznego Lublin oraz podległych Placówek Terenowych w dniach </w:t>
      </w:r>
      <w:r w:rsidR="006C081E">
        <w:rPr>
          <w:rFonts w:asciiTheme="minorHAnsi" w:hAnsiTheme="minorHAnsi" w:cstheme="minorHAnsi"/>
          <w:b/>
          <w:sz w:val="21"/>
          <w:szCs w:val="21"/>
        </w:rPr>
        <w:br/>
      </w:r>
      <w:r w:rsidR="006C081E" w:rsidRPr="006C081E">
        <w:rPr>
          <w:rFonts w:asciiTheme="minorHAnsi" w:hAnsiTheme="minorHAnsi" w:cstheme="minorHAnsi"/>
          <w:b/>
          <w:sz w:val="21"/>
          <w:szCs w:val="21"/>
        </w:rPr>
        <w:t>12-13 września 2025 r.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2E358D8C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2FEA5A07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2C6F3C02" w:rsidR="008A53CA" w:rsidRPr="0033048B" w:rsidRDefault="0033048B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</w:t>
      </w:r>
      <w:r w:rsidRPr="0033048B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6C081E" w:rsidRPr="006C081E">
        <w:rPr>
          <w:rFonts w:ascii="Calibri" w:eastAsia="Calibri" w:hAnsi="Calibri" w:cs="Calibri"/>
          <w:sz w:val="21"/>
          <w:szCs w:val="21"/>
          <w:lang w:eastAsia="en-US"/>
        </w:rPr>
        <w:t xml:space="preserve">zorganizowania spotkania kulturalnego dla pracowników /emerytów Oddziału Regionalnego Kasy Rolniczego Ubezpieczenia Społecznego Lublin oraz podległych Placówek Terenowych w dniach </w:t>
      </w:r>
      <w:r w:rsidR="006C081E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6C081E" w:rsidRPr="006C081E">
        <w:rPr>
          <w:rFonts w:ascii="Calibri" w:eastAsia="Calibri" w:hAnsi="Calibri" w:cs="Calibri"/>
          <w:sz w:val="21"/>
          <w:szCs w:val="21"/>
          <w:lang w:eastAsia="en-US"/>
        </w:rPr>
        <w:t>12-13 września 2025 r.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Pr="009C642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301" w:type="dxa"/>
        <w:tblInd w:w="-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600"/>
        <w:gridCol w:w="2275"/>
        <w:gridCol w:w="1140"/>
        <w:gridCol w:w="505"/>
        <w:gridCol w:w="372"/>
        <w:gridCol w:w="1343"/>
        <w:gridCol w:w="628"/>
        <w:gridCol w:w="1408"/>
        <w:gridCol w:w="1689"/>
      </w:tblGrid>
      <w:tr w:rsidR="007325B9" w:rsidRPr="007325B9" w14:paraId="72863F44" w14:textId="77777777" w:rsidTr="007325B9">
        <w:trPr>
          <w:trHeight w:val="30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C2192A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34C378C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BE726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9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F8F38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7325B9" w:rsidRPr="007325B9" w14:paraId="3C79FFAD" w14:textId="77777777" w:rsidTr="007325B9">
        <w:trPr>
          <w:trHeight w:val="30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116F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7A15E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8F62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75C5E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F8412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AA58B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D9AD6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7325B9" w:rsidRPr="007325B9" w14:paraId="5FB93656" w14:textId="77777777" w:rsidTr="007325B9">
        <w:trPr>
          <w:trHeight w:val="30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541C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17BDC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578E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91A4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D1E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9C7E3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62DF2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9EFD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325B9" w:rsidRPr="007325B9" w14:paraId="5C95C06A" w14:textId="77777777" w:rsidTr="005C2411">
        <w:trPr>
          <w:trHeight w:val="30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6666B2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67E9241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BDAE6A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D8FA71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0C841D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3515D0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2BF21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BB247D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739E89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7325B9" w:rsidRPr="007325B9" w14:paraId="5A38C81B" w14:textId="77777777" w:rsidTr="005C2411">
        <w:trPr>
          <w:trHeight w:val="555"/>
        </w:trPr>
        <w:tc>
          <w:tcPr>
            <w:tcW w:w="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0389C2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AC8BCDB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usługa przeprowadzenia </w:t>
            </w: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spotkania kulturalnego z noclegiem</w:t>
            </w:r>
          </w:p>
        </w:tc>
        <w:tc>
          <w:tcPr>
            <w:tcW w:w="2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EE42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25B9">
              <w:rPr>
                <w:rFonts w:ascii="Calibri" w:hAnsi="Calibri" w:cs="Calibri"/>
                <w:color w:val="000000"/>
                <w:sz w:val="18"/>
                <w:szCs w:val="18"/>
              </w:rPr>
              <w:t>udział w spotkaniu kulturalnym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2581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A34D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325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3287DB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25B9">
              <w:rPr>
                <w:rFonts w:ascii="Calibri" w:hAnsi="Calibri" w:cs="Calibri"/>
                <w:color w:val="000000"/>
                <w:sz w:val="18"/>
                <w:szCs w:val="18"/>
              </w:rPr>
              <w:t>osób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AFF4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03D8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7325B9"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7E5C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8A3B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325B9" w:rsidRPr="007325B9" w14:paraId="3B52577A" w14:textId="77777777" w:rsidTr="005C2411">
        <w:trPr>
          <w:trHeight w:val="555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1A95F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B7B20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F5DC0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C9AF0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E3B2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BFCD3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30B2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1B37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7325B9"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052B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0396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325B9" w:rsidRPr="007325B9" w14:paraId="5D8E68DE" w14:textId="77777777" w:rsidTr="005C2411">
        <w:trPr>
          <w:trHeight w:val="555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2AFD2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FF696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3B686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E314E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7CA3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C86A5C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098A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BCDD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7325B9">
              <w:rPr>
                <w:rFonts w:ascii="Calibri" w:hAnsi="Calibri" w:cs="Calibri"/>
                <w:color w:val="000000"/>
              </w:rPr>
              <w:t xml:space="preserve">zw.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39F0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62E2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325B9" w:rsidRPr="007325B9" w14:paraId="370D08A3" w14:textId="77777777" w:rsidTr="005C2411">
        <w:trPr>
          <w:trHeight w:val="762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9F4A6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B62A5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FB5B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25B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zakwaterowanie </w:t>
            </w:r>
            <w:r w:rsidRPr="007325B9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 pokojach dwuosobowych, ze śniadaniem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9A5C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C67D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325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F880C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F7B8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3300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bookmarkStart w:id="0" w:name="_GoBack"/>
            <w:bookmarkEnd w:id="0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42B8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5DC5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325B9" w:rsidRPr="007325B9" w14:paraId="7387ECF4" w14:textId="77777777" w:rsidTr="007325B9">
        <w:trPr>
          <w:trHeight w:val="645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1264A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6ACE3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8536FA8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25B9">
              <w:rPr>
                <w:rFonts w:ascii="Calibri" w:hAnsi="Calibri" w:cs="Calibri"/>
                <w:color w:val="000000"/>
                <w:sz w:val="18"/>
                <w:szCs w:val="18"/>
              </w:rPr>
              <w:t>miejsce realizacji przedmiotu zamówienia</w:t>
            </w:r>
            <w:r w:rsidRPr="007325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(nazwa obiektu, adres)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63EF6F26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nazwa obiektu</w:t>
            </w:r>
          </w:p>
        </w:tc>
      </w:tr>
      <w:tr w:rsidR="007325B9" w:rsidRPr="007325B9" w14:paraId="5A647B2A" w14:textId="77777777" w:rsidTr="007325B9">
        <w:trPr>
          <w:trHeight w:val="645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A38EA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62E9D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7336B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5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C3C8FC7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5B9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</w:p>
        </w:tc>
      </w:tr>
      <w:tr w:rsidR="007325B9" w:rsidRPr="007325B9" w14:paraId="486685F0" w14:textId="77777777" w:rsidTr="007325B9">
        <w:trPr>
          <w:trHeight w:val="450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5EB19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A90D0D" w14:textId="41CA5CBD" w:rsidR="007325B9" w:rsidRPr="007325B9" w:rsidRDefault="007325B9" w:rsidP="005C241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25B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potwierdzenie zaszeregowania obiektu </w:t>
            </w:r>
          </w:p>
        </w:tc>
      </w:tr>
      <w:tr w:rsidR="007325B9" w:rsidRPr="007325B9" w14:paraId="703D89B8" w14:textId="77777777" w:rsidTr="007325B9">
        <w:trPr>
          <w:trHeight w:val="450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D1657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BECC63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325B9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klasyfikacja jakości oferowanych usług </w:t>
            </w:r>
            <w:r w:rsidRPr="007325B9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i standardów w rozumieniu przepisów rozporządzenia Ministra Gospodarki i Pracy </w:t>
            </w:r>
            <w:r w:rsidRPr="007325B9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z dnia 19 sierpnia 2004 r. w sprawie obiektów hotelarskich i innych obiektów, </w:t>
            </w:r>
            <w:r w:rsidRPr="007325B9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w których są świadczone usługi hotelarskie </w:t>
            </w:r>
            <w:r w:rsidRPr="007325B9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(Dz. U. z 2017 r. poz. 2166)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E86D" w14:textId="4484FC5E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25B9">
              <w:rPr>
                <w:rFonts w:ascii="Calibri" w:hAnsi="Calibri" w:cs="Calibri"/>
                <w:sz w:val="16"/>
                <w:szCs w:val="16"/>
              </w:rPr>
              <w:t>rodzaj obiektu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7E2F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25B9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7325B9" w:rsidRPr="007325B9" w14:paraId="5F599049" w14:textId="77777777" w:rsidTr="007325B9">
        <w:trPr>
          <w:trHeight w:val="465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93DFA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31D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7837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25B9">
              <w:rPr>
                <w:rFonts w:ascii="Calibri" w:hAnsi="Calibri" w:cs="Calibri"/>
                <w:sz w:val="16"/>
                <w:szCs w:val="16"/>
              </w:rPr>
              <w:t>kategoria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B72A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25B9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7325B9" w:rsidRPr="007325B9" w14:paraId="729C62E3" w14:textId="77777777" w:rsidTr="007325B9">
        <w:trPr>
          <w:trHeight w:val="855"/>
        </w:trPr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12C0C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6E92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C94F" w14:textId="574887F4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25B9">
              <w:rPr>
                <w:rFonts w:ascii="Calibri" w:hAnsi="Calibri" w:cs="Calibri"/>
                <w:sz w:val="16"/>
                <w:szCs w:val="16"/>
              </w:rPr>
              <w:t>data ważności przyrzeczenia (promesy) zaszeregowania obiektu hotelarskiego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8F3F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25B9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7325B9" w:rsidRPr="007325B9" w14:paraId="2216E542" w14:textId="77777777" w:rsidTr="007325B9">
        <w:trPr>
          <w:trHeight w:val="690"/>
        </w:trPr>
        <w:tc>
          <w:tcPr>
            <w:tcW w:w="5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48A9A2B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7325B9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495FA2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325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E66EA5" w14:textId="77777777" w:rsidR="007325B9" w:rsidRPr="007325B9" w:rsidRDefault="007325B9" w:rsidP="007325B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325B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2F6A89" w14:textId="77777777" w:rsidR="007325B9" w:rsidRPr="007325B9" w:rsidRDefault="007325B9" w:rsidP="007325B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325B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39D2FE6" w14:textId="39090B5C" w:rsidR="000E1110" w:rsidRPr="006C081E" w:rsidRDefault="006F7284" w:rsidP="006C081E">
      <w:pPr>
        <w:widowControl/>
        <w:autoSpaceDE/>
        <w:adjustRightInd/>
        <w:jc w:val="both"/>
        <w:rPr>
          <w:rFonts w:ascii="Calibri" w:hAnsi="Calibri"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  <w:vertAlign w:val="superscript"/>
        </w:rPr>
        <w:t>****</w:t>
      </w:r>
      <w:r w:rsidR="006C081E" w:rsidRPr="006C081E">
        <w:rPr>
          <w:rFonts w:ascii="Calibri" w:hAnsi="Calibri"/>
          <w:sz w:val="21"/>
          <w:szCs w:val="21"/>
        </w:rPr>
        <w:t xml:space="preserve"> -  </w:t>
      </w:r>
      <w:r w:rsidR="006C081E" w:rsidRPr="006C081E">
        <w:rPr>
          <w:rFonts w:ascii="Calibri" w:hAnsi="Calibri"/>
          <w:sz w:val="21"/>
          <w:szCs w:val="21"/>
          <w:u w:val="single"/>
        </w:rPr>
        <w:t xml:space="preserve">cena jednostkowa zakwaterowania w pokojach dwuosobowych, ze śniadaniem dotyczy ceny </w:t>
      </w:r>
      <w:r w:rsidR="006C081E">
        <w:rPr>
          <w:rFonts w:ascii="Calibri" w:hAnsi="Calibri"/>
          <w:sz w:val="21"/>
          <w:szCs w:val="21"/>
          <w:u w:val="single"/>
        </w:rPr>
        <w:br/>
      </w:r>
      <w:r w:rsidR="006C081E" w:rsidRPr="006C081E">
        <w:rPr>
          <w:rFonts w:ascii="Calibri" w:hAnsi="Calibri"/>
          <w:sz w:val="21"/>
          <w:szCs w:val="21"/>
          <w:u w:val="single"/>
        </w:rPr>
        <w:t>osobo-doby hotelowej tj</w:t>
      </w:r>
      <w:r w:rsidR="006C081E">
        <w:rPr>
          <w:rFonts w:ascii="Calibri" w:hAnsi="Calibri"/>
          <w:sz w:val="21"/>
          <w:szCs w:val="21"/>
          <w:u w:val="single"/>
        </w:rPr>
        <w:t>.</w:t>
      </w:r>
      <w:r w:rsidR="006C081E" w:rsidRPr="006C081E">
        <w:rPr>
          <w:rFonts w:ascii="Calibri" w:hAnsi="Calibri"/>
          <w:sz w:val="21"/>
          <w:szCs w:val="21"/>
          <w:u w:val="single"/>
        </w:rPr>
        <w:t xml:space="preserve"> </w:t>
      </w:r>
      <w:r w:rsidR="006C081E" w:rsidRPr="006C081E">
        <w:rPr>
          <w:rFonts w:ascii="Calibri" w:hAnsi="Calibri"/>
          <w:b/>
          <w:sz w:val="21"/>
          <w:szCs w:val="21"/>
          <w:u w:val="double"/>
        </w:rPr>
        <w:t>za jedną osobę w pokoju</w:t>
      </w:r>
    </w:p>
    <w:p w14:paraId="55000708" w14:textId="6E5A640E" w:rsidR="00762BC2" w:rsidRPr="006C081E" w:rsidRDefault="00762BC2" w:rsidP="00762BC2">
      <w:pPr>
        <w:widowControl/>
        <w:autoSpaceDE/>
        <w:adjustRightInd/>
        <w:jc w:val="both"/>
        <w:rPr>
          <w:rFonts w:ascii="Calibri" w:hAnsi="Calibri"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  <w:vertAlign w:val="superscript"/>
        </w:rPr>
        <w:t>*****</w:t>
      </w:r>
      <w:r w:rsidRPr="006C081E">
        <w:rPr>
          <w:rFonts w:ascii="Calibri" w:hAnsi="Calibri"/>
          <w:sz w:val="21"/>
          <w:szCs w:val="21"/>
        </w:rPr>
        <w:t xml:space="preserve"> -  </w:t>
      </w:r>
      <w:r>
        <w:rPr>
          <w:rFonts w:ascii="Calibri" w:hAnsi="Calibri"/>
          <w:sz w:val="21"/>
          <w:szCs w:val="21"/>
          <w:u w:val="single"/>
        </w:rPr>
        <w:t xml:space="preserve">odpowiednio do </w:t>
      </w:r>
      <w:r w:rsidR="007D4284">
        <w:rPr>
          <w:rFonts w:ascii="Calibri" w:hAnsi="Calibri"/>
          <w:sz w:val="21"/>
          <w:szCs w:val="21"/>
          <w:u w:val="single"/>
        </w:rPr>
        <w:t>obowiązującej</w:t>
      </w:r>
      <w:r w:rsidRPr="00762BC2">
        <w:rPr>
          <w:rFonts w:ascii="Calibri" w:hAnsi="Calibri"/>
          <w:sz w:val="21"/>
          <w:szCs w:val="21"/>
          <w:u w:val="single"/>
        </w:rPr>
        <w:t xml:space="preserve"> stawki podatku od towarów i usług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BB0DC76" w14:textId="320E38E7" w:rsidR="003D2D87" w:rsidRPr="003D2D87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</w:t>
      </w:r>
      <w:r w:rsidR="008B2BAD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6C081E">
        <w:rPr>
          <w:rFonts w:ascii="Calibri" w:hAnsi="Calibri"/>
          <w:sz w:val="21"/>
          <w:szCs w:val="21"/>
        </w:rPr>
        <w:t xml:space="preserve">osobowo – lokalowo </w:t>
      </w:r>
      <w:r w:rsidR="00EE51A3">
        <w:rPr>
          <w:rFonts w:ascii="Calibri" w:hAnsi="Calibri"/>
          <w:sz w:val="21"/>
          <w:szCs w:val="21"/>
        </w:rPr>
        <w:t>–</w:t>
      </w:r>
      <w:r w:rsidR="006C081E">
        <w:rPr>
          <w:rFonts w:ascii="Calibri" w:hAnsi="Calibri"/>
          <w:sz w:val="21"/>
          <w:szCs w:val="21"/>
        </w:rPr>
        <w:t xml:space="preserve"> </w:t>
      </w:r>
      <w:r w:rsidR="00EE51A3">
        <w:rPr>
          <w:rFonts w:ascii="Calibri" w:hAnsi="Calibri"/>
          <w:sz w:val="21"/>
          <w:szCs w:val="21"/>
        </w:rPr>
        <w:t>sprzętową do</w:t>
      </w:r>
      <w:r w:rsidR="008B2BAD">
        <w:rPr>
          <w:rFonts w:ascii="Calibri" w:hAnsi="Calibri"/>
          <w:sz w:val="21"/>
          <w:szCs w:val="21"/>
        </w:rPr>
        <w:t xml:space="preserve"> wykonania przedmiotu zamówienia oraz zobowiązuje się wykonać przedmiot zamówienia przy </w:t>
      </w:r>
      <w:r w:rsidR="008B2BAD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D0C2D2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8B2BAD">
        <w:rPr>
          <w:rFonts w:ascii="Calibri" w:hAnsi="Calibri" w:cs="Calibri"/>
          <w:sz w:val="21"/>
          <w:szCs w:val="21"/>
        </w:rPr>
        <w:t>alizacją przedmiotu zamówienia;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53ECE2EC" w:rsidR="001537ED" w:rsidRPr="009C6423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6C081E">
        <w:rPr>
          <w:rFonts w:ascii="Calibri" w:hAnsi="Calibri"/>
          <w:b/>
          <w:sz w:val="21"/>
          <w:szCs w:val="21"/>
          <w:u w:val="single"/>
        </w:rPr>
        <w:t>12 września 2025</w:t>
      </w:r>
      <w:r w:rsidR="006C081E" w:rsidRPr="006C081E">
        <w:rPr>
          <w:rFonts w:ascii="Calibri" w:hAnsi="Calibri"/>
          <w:b/>
          <w:sz w:val="21"/>
          <w:szCs w:val="21"/>
          <w:u w:val="single"/>
        </w:rPr>
        <w:t xml:space="preserve"> r. od godziny 16</w:t>
      </w:r>
      <w:r w:rsidR="006C081E" w:rsidRPr="006C081E">
        <w:rPr>
          <w:rFonts w:ascii="Calibri" w:hAnsi="Calibri"/>
          <w:b/>
          <w:sz w:val="21"/>
          <w:szCs w:val="21"/>
          <w:u w:val="single"/>
          <w:vertAlign w:val="superscript"/>
        </w:rPr>
        <w:t>00</w:t>
      </w:r>
      <w:r w:rsidR="006C081E" w:rsidRPr="006C081E">
        <w:rPr>
          <w:rFonts w:ascii="Calibri" w:hAnsi="Calibri"/>
          <w:b/>
          <w:sz w:val="21"/>
          <w:szCs w:val="21"/>
          <w:u w:val="single"/>
        </w:rPr>
        <w:t xml:space="preserve"> – </w:t>
      </w:r>
      <w:r w:rsidR="006C081E">
        <w:rPr>
          <w:rFonts w:ascii="Calibri" w:hAnsi="Calibri"/>
          <w:b/>
          <w:sz w:val="21"/>
          <w:szCs w:val="21"/>
          <w:u w:val="single"/>
        </w:rPr>
        <w:t>13 września 2025</w:t>
      </w:r>
      <w:r w:rsidR="005C2411">
        <w:rPr>
          <w:rFonts w:ascii="Calibri" w:hAnsi="Calibri"/>
          <w:b/>
          <w:sz w:val="21"/>
          <w:szCs w:val="21"/>
          <w:u w:val="single"/>
        </w:rPr>
        <w:t xml:space="preserve"> </w:t>
      </w:r>
      <w:r w:rsidR="006C081E" w:rsidRPr="006C081E">
        <w:rPr>
          <w:rFonts w:ascii="Calibri" w:hAnsi="Calibri"/>
          <w:b/>
          <w:sz w:val="21"/>
          <w:szCs w:val="21"/>
          <w:u w:val="single"/>
        </w:rPr>
        <w:t>r. do godziny 12</w:t>
      </w:r>
      <w:r w:rsidR="006C081E" w:rsidRPr="006C081E">
        <w:rPr>
          <w:rFonts w:ascii="Calibri" w:hAnsi="Calibri"/>
          <w:b/>
          <w:sz w:val="21"/>
          <w:szCs w:val="21"/>
          <w:u w:val="single"/>
          <w:vertAlign w:val="superscript"/>
        </w:rPr>
        <w:t>00</w:t>
      </w:r>
      <w:r w:rsidR="006C081E" w:rsidRPr="006C081E">
        <w:rPr>
          <w:rFonts w:ascii="Calibri" w:hAnsi="Calibri"/>
          <w:b/>
          <w:sz w:val="21"/>
          <w:szCs w:val="21"/>
          <w:u w:val="single"/>
        </w:rPr>
        <w:t>;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762BC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AC3ECA7" w14:textId="10F9A2F2" w:rsidR="00762BC2" w:rsidRPr="005C2411" w:rsidRDefault="00FB161D" w:rsidP="005C241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C2411">
        <w:rPr>
          <w:rFonts w:asciiTheme="minorHAnsi" w:hAnsiTheme="minorHAnsi" w:cstheme="minorHAnsi"/>
          <w:sz w:val="21"/>
          <w:szCs w:val="21"/>
          <w:u w:val="single"/>
        </w:rPr>
        <w:t>potwierdzona za zgodność z oryginałem</w:t>
      </w:r>
      <w:r w:rsidR="005C2411">
        <w:rPr>
          <w:rFonts w:asciiTheme="minorHAnsi" w:hAnsiTheme="minorHAnsi" w:cstheme="minorHAnsi"/>
          <w:sz w:val="21"/>
          <w:szCs w:val="21"/>
          <w:u w:val="single"/>
        </w:rPr>
        <w:t>,</w:t>
      </w:r>
      <w:r w:rsidRPr="005C2411">
        <w:rPr>
          <w:rFonts w:asciiTheme="minorHAnsi" w:hAnsiTheme="minorHAnsi" w:cstheme="minorHAnsi"/>
          <w:sz w:val="21"/>
          <w:szCs w:val="21"/>
          <w:u w:val="single"/>
        </w:rPr>
        <w:t xml:space="preserve"> kopia </w:t>
      </w:r>
      <w:r w:rsidR="005D29B6" w:rsidRPr="005C2411">
        <w:rPr>
          <w:rFonts w:asciiTheme="minorHAnsi" w:hAnsiTheme="minorHAnsi" w:cstheme="minorHAnsi"/>
          <w:sz w:val="21"/>
          <w:szCs w:val="21"/>
          <w:u w:val="single"/>
        </w:rPr>
        <w:t>przyrzeczenia (promesy)</w:t>
      </w:r>
      <w:r w:rsidRPr="005C2411">
        <w:rPr>
          <w:rFonts w:asciiTheme="minorHAnsi" w:hAnsiTheme="minorHAnsi" w:cstheme="minorHAnsi"/>
          <w:sz w:val="21"/>
          <w:szCs w:val="21"/>
          <w:u w:val="single"/>
        </w:rPr>
        <w:t xml:space="preserve"> zaszeregowania</w:t>
      </w:r>
      <w:r w:rsidR="005D29B6" w:rsidRPr="005C2411">
        <w:rPr>
          <w:rFonts w:asciiTheme="minorHAnsi" w:hAnsiTheme="minorHAnsi" w:cstheme="minorHAnsi"/>
          <w:sz w:val="21"/>
          <w:szCs w:val="21"/>
          <w:u w:val="single"/>
        </w:rPr>
        <w:t xml:space="preserve"> </w:t>
      </w:r>
      <w:r w:rsidRPr="005C2411">
        <w:rPr>
          <w:rFonts w:asciiTheme="minorHAnsi" w:hAnsiTheme="minorHAnsi" w:cstheme="minorHAnsi"/>
          <w:sz w:val="21"/>
          <w:szCs w:val="21"/>
          <w:u w:val="single"/>
        </w:rPr>
        <w:t xml:space="preserve">obiektu hotelarskiego do odpowiedniego rodzaju i kategorii </w:t>
      </w:r>
      <w:r w:rsidR="005D29B6" w:rsidRPr="005C2411">
        <w:rPr>
          <w:rFonts w:asciiTheme="minorHAnsi" w:hAnsiTheme="minorHAnsi" w:cstheme="minorHAnsi"/>
          <w:sz w:val="21"/>
          <w:szCs w:val="21"/>
          <w:u w:val="single"/>
        </w:rPr>
        <w:t>wydana na podstawie decyzji  marszałka województwa właściwego ze względu na miejsce położenia obiektu hotelarskiego</w:t>
      </w:r>
      <w:r w:rsidR="005C2411" w:rsidRPr="005C2411">
        <w:rPr>
          <w:rFonts w:asciiTheme="minorHAnsi" w:hAnsiTheme="minorHAnsi" w:cstheme="minorHAnsi"/>
          <w:sz w:val="21"/>
          <w:szCs w:val="21"/>
          <w:u w:val="single"/>
        </w:rPr>
        <w:t>, ważna na dzień składania oferty i przewidywanej daty realizacji usługi</w:t>
      </w:r>
      <w:r w:rsidR="007D4284" w:rsidRPr="005C2411">
        <w:rPr>
          <w:rFonts w:asciiTheme="minorHAnsi" w:hAnsiTheme="minorHAnsi" w:cstheme="minorHAnsi"/>
          <w:sz w:val="21"/>
          <w:szCs w:val="21"/>
          <w:u w:val="single"/>
        </w:rPr>
        <w:t xml:space="preserve">; </w:t>
      </w:r>
    </w:p>
    <w:p w14:paraId="5C9ABE53" w14:textId="4A82981F" w:rsidR="006C081E" w:rsidRPr="00EE51A3" w:rsidRDefault="006C081E" w:rsidP="00EE51A3">
      <w:pPr>
        <w:pStyle w:val="Akapitzlist"/>
        <w:numPr>
          <w:ilvl w:val="0"/>
          <w:numId w:val="3"/>
        </w:numPr>
        <w:rPr>
          <w:rFonts w:ascii="Calibri" w:hAnsi="Calibri"/>
          <w:sz w:val="21"/>
          <w:szCs w:val="21"/>
          <w:u w:val="single"/>
        </w:rPr>
      </w:pPr>
      <w:r w:rsidRPr="00EE51A3">
        <w:rPr>
          <w:rFonts w:ascii="Calibri" w:hAnsi="Calibri"/>
          <w:sz w:val="21"/>
          <w:szCs w:val="21"/>
          <w:u w:val="single"/>
        </w:rPr>
        <w:t xml:space="preserve">wstępny </w:t>
      </w:r>
      <w:r w:rsidR="00EE51A3" w:rsidRPr="00EE51A3">
        <w:rPr>
          <w:rFonts w:ascii="Calibri" w:hAnsi="Calibri"/>
          <w:sz w:val="21"/>
          <w:szCs w:val="21"/>
          <w:u w:val="single"/>
        </w:rPr>
        <w:t>projekt scenariusza przebiegu spotkania kulturalnego.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6D4D8ECB" w14:textId="77777777" w:rsidR="006C081E" w:rsidRDefault="006C081E" w:rsidP="004C27EB">
      <w:pPr>
        <w:pStyle w:val="Bezodstpw"/>
      </w:pPr>
    </w:p>
    <w:p w14:paraId="536BE70C" w14:textId="77777777" w:rsidR="006C081E" w:rsidRDefault="006C081E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5C2411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577C0FC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6C081E">
                                <w:rPr>
                                  <w:rFonts w:ascii="Calibri" w:eastAsiaTheme="majorEastAsia" w:hAnsi="Calibri"/>
                                </w:rPr>
                                <w:t>32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577C0FC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6C081E">
                          <w:rPr>
                            <w:rFonts w:ascii="Calibri" w:eastAsiaTheme="majorEastAsia" w:hAnsi="Calibri"/>
                          </w:rPr>
                          <w:t>32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5B9"/>
    <w:rsid w:val="0073264D"/>
    <w:rsid w:val="007360AC"/>
    <w:rsid w:val="00736D72"/>
    <w:rsid w:val="007423F5"/>
    <w:rsid w:val="00745A4C"/>
    <w:rsid w:val="0075222A"/>
    <w:rsid w:val="00756718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D1E95-7721-4B21-A014-19221F71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1084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32</cp:revision>
  <cp:lastPrinted>2025-03-10T12:09:00Z</cp:lastPrinted>
  <dcterms:created xsi:type="dcterms:W3CDTF">2024-11-24T19:20:00Z</dcterms:created>
  <dcterms:modified xsi:type="dcterms:W3CDTF">2025-03-10T12:09:00Z</dcterms:modified>
</cp:coreProperties>
</file>