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21880650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A62FC">
        <w:rPr>
          <w:rFonts w:ascii="Calibri" w:hAnsi="Calibri"/>
          <w:b/>
          <w:sz w:val="21"/>
          <w:szCs w:val="21"/>
        </w:rPr>
        <w:t>34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DB8CD82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FA62FC" w:rsidRPr="00FA62FC">
        <w:rPr>
          <w:rFonts w:asciiTheme="minorHAnsi" w:hAnsiTheme="minorHAnsi" w:cstheme="minorHAnsi"/>
          <w:b/>
          <w:sz w:val="21"/>
          <w:szCs w:val="21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4DAB9880" w14:textId="77777777" w:rsidR="00ED297D" w:rsidRDefault="00ED297D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7E788A37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FA62FC" w:rsidRPr="00FA62FC">
        <w:rPr>
          <w:rFonts w:ascii="Calibri" w:eastAsia="Calibri" w:hAnsi="Calibri" w:cs="Calibri"/>
          <w:sz w:val="21"/>
          <w:szCs w:val="21"/>
          <w:lang w:eastAsia="en-US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29"/>
        <w:gridCol w:w="1240"/>
        <w:gridCol w:w="384"/>
        <w:gridCol w:w="513"/>
        <w:gridCol w:w="1290"/>
        <w:gridCol w:w="679"/>
        <w:gridCol w:w="1199"/>
        <w:gridCol w:w="1606"/>
      </w:tblGrid>
      <w:tr w:rsidR="00FA62FC" w:rsidRPr="00FA62FC" w14:paraId="13818F95" w14:textId="77777777" w:rsidTr="00FA62FC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6368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69176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537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5F1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A62FC" w:rsidRPr="00FA62FC" w14:paraId="72129267" w14:textId="77777777" w:rsidTr="00FA62FC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10A2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F7F5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5B6D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543D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99ABA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1A11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CFEAA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A62FC" w:rsidRPr="00FA62FC" w14:paraId="6D6BD896" w14:textId="77777777" w:rsidTr="00FA62FC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60A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65A6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6FDE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53F6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0D0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F81A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8AB2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C95E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A62FC" w:rsidRPr="00FA62FC" w14:paraId="0E308E63" w14:textId="77777777" w:rsidTr="00FA62F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0F09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AEC0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DCF9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0AD70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A91A2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1B59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AF3A9D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8890E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EA6C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A62FC" w:rsidRPr="00FA62FC" w14:paraId="120E9F08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5FE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CC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>gry planszowe edukacyjne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AC3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DC9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F4C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718C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05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CCE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6B2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48D305C8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CD4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2054" w14:textId="2EFBD3F3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>puzzle 500 elementów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EBCA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3D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B8AE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26D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9ED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2E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5C3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24FBFE29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F7B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C1F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>piłka nożna ze skóry syntetycznej rozmiar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DD1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C586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7D6B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69C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883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9B43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2B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65291ED5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36A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A48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>piłka siatkowa ze skóry syntetycznej rozmiar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8D30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4CE4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A9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50B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04E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D2D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CD8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30F2C442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EA9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8F11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piłka do koszykówki </w:t>
            </w: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gumowa, rozmiar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5AD1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D0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5264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9DA0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7B0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D5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D8C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008C7068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EDFE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1732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kask rowerowy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9E9F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236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36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B7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525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5262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956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4D18C127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70C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12DA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>plecak szkolny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2314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8B62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15A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91F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675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D17F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BAE5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57FF8A74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C67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A025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>kalkulator szkolny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7E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F86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543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468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4DD5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556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4FBA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0D567BC3" w14:textId="77777777" w:rsidTr="00FA62FC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5F6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E7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piórnik z wyposażeniem </w:t>
            </w:r>
            <w:r w:rsidRPr="00FA62FC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w 2 kolorach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2F7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75E4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7D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AB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E3F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D77A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CD2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4E55AF94" w14:textId="77777777" w:rsidTr="00FA62FC">
        <w:trPr>
          <w:trHeight w:val="600"/>
        </w:trPr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6AAE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72933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A62F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455BB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A62F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9B65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A62F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  <w:bookmarkStart w:id="0" w:name="_GoBack"/>
      <w:bookmarkEnd w:id="0"/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4B5769FB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ED297D">
        <w:rPr>
          <w:rFonts w:ascii="Calibri" w:hAnsi="Calibri"/>
          <w:b/>
          <w:sz w:val="21"/>
          <w:szCs w:val="21"/>
          <w:u w:val="single"/>
        </w:rPr>
        <w:t xml:space="preserve">do 29 sierpnia 2025 r. </w:t>
      </w:r>
      <w:r w:rsidR="00ED297D" w:rsidRPr="00ED297D">
        <w:rPr>
          <w:rFonts w:ascii="Calibri" w:hAnsi="Calibri"/>
          <w:b/>
          <w:sz w:val="21"/>
          <w:szCs w:val="21"/>
        </w:rPr>
        <w:t>w podziale na części, wg przewidzianych terminów realizacji lub realizacji zamówienia interwencyjnego;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ED297D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FA62FC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F48A576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A62FC">
                                <w:rPr>
                                  <w:rFonts w:ascii="Calibri" w:eastAsiaTheme="majorEastAsia" w:hAnsi="Calibri"/>
                                </w:rPr>
                                <w:t>34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F48A576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A62FC">
                          <w:rPr>
                            <w:rFonts w:ascii="Calibri" w:eastAsiaTheme="majorEastAsia" w:hAnsi="Calibri"/>
                          </w:rPr>
                          <w:t>34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83F7-B6A3-48B1-BB9B-26A4587D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2025-02-17T13:29:00Z</cp:lastPrinted>
  <dcterms:created xsi:type="dcterms:W3CDTF">2024-11-24T19:20:00Z</dcterms:created>
  <dcterms:modified xsi:type="dcterms:W3CDTF">2025-03-03T08:10:00Z</dcterms:modified>
</cp:coreProperties>
</file>