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AE76855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717BEE">
        <w:rPr>
          <w:rFonts w:ascii="Calibri" w:hAnsi="Calibri"/>
          <w:b/>
          <w:sz w:val="21"/>
          <w:szCs w:val="21"/>
        </w:rPr>
        <w:t>92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0A9A5F19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26D5F" w:rsidRPr="00226D5F">
        <w:rPr>
          <w:rFonts w:asciiTheme="minorHAnsi" w:hAnsiTheme="minorHAnsi" w:cstheme="minorHAnsi"/>
          <w:b/>
          <w:sz w:val="21"/>
          <w:szCs w:val="21"/>
        </w:rPr>
        <w:t>sprzedaż i dostaw</w:t>
      </w:r>
      <w:r w:rsidR="00226D5F">
        <w:rPr>
          <w:rFonts w:asciiTheme="minorHAnsi" w:hAnsiTheme="minorHAnsi" w:cstheme="minorHAnsi"/>
          <w:b/>
          <w:sz w:val="21"/>
          <w:szCs w:val="21"/>
        </w:rPr>
        <w:t>a</w:t>
      </w:r>
      <w:r w:rsidR="00226D5F" w:rsidRPr="00226D5F">
        <w:rPr>
          <w:rFonts w:asciiTheme="minorHAnsi" w:hAnsiTheme="minorHAnsi" w:cstheme="minorHAnsi"/>
          <w:b/>
          <w:sz w:val="21"/>
          <w:szCs w:val="21"/>
        </w:rPr>
        <w:t xml:space="preserve"> wraz z montażem mebli biurowych na potrzeby Oddziału Regionalnego Kasy Rolniczego Ubezpieczenia Społecznego </w:t>
      </w:r>
      <w:r w:rsidR="00226D5F">
        <w:rPr>
          <w:rFonts w:asciiTheme="minorHAnsi" w:hAnsiTheme="minorHAnsi" w:cstheme="minorHAnsi"/>
          <w:b/>
          <w:sz w:val="21"/>
          <w:szCs w:val="21"/>
        </w:rPr>
        <w:br/>
      </w:r>
      <w:r w:rsidR="00226D5F" w:rsidRPr="00226D5F">
        <w:rPr>
          <w:rFonts w:asciiTheme="minorHAnsi" w:hAnsiTheme="minorHAnsi" w:cstheme="minorHAnsi"/>
          <w:b/>
          <w:sz w:val="21"/>
          <w:szCs w:val="21"/>
        </w:rPr>
        <w:t xml:space="preserve">w Lublinie </w:t>
      </w:r>
      <w:bookmarkStart w:id="0" w:name="_GoBack"/>
      <w:bookmarkEnd w:id="0"/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717BEE">
        <w:rPr>
          <w:rFonts w:ascii="Calibri" w:hAnsi="Calibri"/>
          <w:b/>
          <w:sz w:val="21"/>
          <w:szCs w:val="21"/>
        </w:rPr>
        <w:t>92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EE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B90C57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717BEE">
                                <w:rPr>
                                  <w:rFonts w:ascii="Calibri" w:eastAsiaTheme="majorEastAsia" w:hAnsi="Calibri"/>
                                </w:rPr>
                                <w:t>92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B90C57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717BEE">
                          <w:rPr>
                            <w:rFonts w:ascii="Calibri" w:eastAsiaTheme="majorEastAsia" w:hAnsi="Calibri"/>
                          </w:rPr>
                          <w:t>92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26D5F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17BEE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0C68C-ECFE-470F-8BD7-FC2A6E6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75</cp:revision>
  <cp:lastPrinted>2025-05-19T10:52:00Z</cp:lastPrinted>
  <dcterms:created xsi:type="dcterms:W3CDTF">2021-10-31T21:38:00Z</dcterms:created>
  <dcterms:modified xsi:type="dcterms:W3CDTF">2025-08-12T08:23:00Z</dcterms:modified>
</cp:coreProperties>
</file>