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E3" w:rsidRDefault="00DF2DE3" w:rsidP="00DF2DE3">
      <w:pPr>
        <w:spacing w:before="120" w:after="120"/>
        <w:rPr>
          <w:b/>
          <w:sz w:val="24"/>
          <w:szCs w:val="24"/>
        </w:rPr>
      </w:pPr>
    </w:p>
    <w:p w:rsidR="0030193D" w:rsidRDefault="0030193D" w:rsidP="00DF4D50">
      <w:pPr>
        <w:spacing w:before="120" w:after="120"/>
        <w:jc w:val="center"/>
        <w:rPr>
          <w:b/>
          <w:sz w:val="24"/>
          <w:szCs w:val="24"/>
        </w:rPr>
      </w:pPr>
      <w:r w:rsidRPr="00FB7F71">
        <w:rPr>
          <w:b/>
          <w:sz w:val="24"/>
          <w:szCs w:val="24"/>
        </w:rPr>
        <w:t>OPIS PRZEDMIOTU ZAMÓWIENIA</w:t>
      </w:r>
      <w:r w:rsidR="00DF2DE3">
        <w:rPr>
          <w:b/>
          <w:sz w:val="24"/>
          <w:szCs w:val="24"/>
        </w:rPr>
        <w:t xml:space="preserve">  Placówka Terenowa w Wolbromiu</w:t>
      </w:r>
    </w:p>
    <w:p w:rsidR="0030193D" w:rsidRPr="00FB7F71" w:rsidRDefault="0030193D" w:rsidP="00DF4D50">
      <w:pPr>
        <w:spacing w:before="120" w:after="120"/>
        <w:jc w:val="center"/>
        <w:rPr>
          <w:b/>
          <w:sz w:val="24"/>
          <w:szCs w:val="24"/>
        </w:rPr>
      </w:pPr>
    </w:p>
    <w:p w:rsidR="0030193D" w:rsidRPr="00FB7F71" w:rsidRDefault="0030193D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sz w:val="24"/>
          <w:szCs w:val="24"/>
        </w:rPr>
        <w:t>Przedmiotem zamówienia jest k</w:t>
      </w:r>
      <w:r w:rsidRPr="00FB7F71">
        <w:rPr>
          <w:bCs/>
          <w:sz w:val="24"/>
          <w:szCs w:val="24"/>
        </w:rPr>
        <w:t>o</w:t>
      </w:r>
      <w:r w:rsidR="00734109">
        <w:rPr>
          <w:bCs/>
          <w:sz w:val="24"/>
          <w:szCs w:val="24"/>
        </w:rPr>
        <w:t>mpleksowa dostawa gazu ziemnego (</w:t>
      </w:r>
      <w:r>
        <w:rPr>
          <w:bCs/>
          <w:sz w:val="24"/>
          <w:szCs w:val="24"/>
        </w:rPr>
        <w:t>o</w:t>
      </w:r>
      <w:r w:rsidRPr="00FB7F71">
        <w:rPr>
          <w:bCs/>
          <w:sz w:val="24"/>
          <w:szCs w:val="24"/>
        </w:rPr>
        <w:t>bejmująca sprzedaż oraz dystrybucję</w:t>
      </w:r>
      <w:r w:rsidR="00734109">
        <w:rPr>
          <w:bCs/>
          <w:sz w:val="24"/>
          <w:szCs w:val="24"/>
        </w:rPr>
        <w:t>)</w:t>
      </w:r>
      <w:r w:rsidRPr="00FB7F71">
        <w:rPr>
          <w:bCs/>
          <w:sz w:val="24"/>
          <w:szCs w:val="24"/>
        </w:rPr>
        <w:t xml:space="preserve"> do budynk</w:t>
      </w:r>
      <w:r>
        <w:rPr>
          <w:bCs/>
          <w:sz w:val="24"/>
          <w:szCs w:val="24"/>
        </w:rPr>
        <w:t xml:space="preserve">u PT KRUS w </w:t>
      </w:r>
      <w:r w:rsidR="0098097B">
        <w:rPr>
          <w:bCs/>
          <w:sz w:val="24"/>
          <w:szCs w:val="24"/>
        </w:rPr>
        <w:t>Wolbromiu</w:t>
      </w:r>
      <w:r>
        <w:rPr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 xml:space="preserve">przy ul. </w:t>
      </w:r>
      <w:r w:rsidR="0098097B">
        <w:rPr>
          <w:bCs/>
          <w:sz w:val="24"/>
          <w:szCs w:val="24"/>
        </w:rPr>
        <w:t>Miechowskiej</w:t>
      </w:r>
      <w:r>
        <w:rPr>
          <w:bCs/>
          <w:sz w:val="24"/>
          <w:szCs w:val="24"/>
        </w:rPr>
        <w:t xml:space="preserve"> 4</w:t>
      </w:r>
      <w:r w:rsidRPr="00FB7F71">
        <w:rPr>
          <w:bCs/>
          <w:sz w:val="24"/>
          <w:szCs w:val="24"/>
        </w:rPr>
        <w:t xml:space="preserve">. Przedmiot zamówienia będzie realizowany w okresie </w:t>
      </w:r>
      <w:r w:rsidR="00FF3306">
        <w:rPr>
          <w:b/>
          <w:bCs/>
          <w:sz w:val="24"/>
          <w:szCs w:val="24"/>
        </w:rPr>
        <w:t xml:space="preserve">od dnia </w:t>
      </w:r>
      <w:r w:rsidR="00734109">
        <w:rPr>
          <w:b/>
          <w:bCs/>
          <w:sz w:val="24"/>
          <w:szCs w:val="24"/>
        </w:rPr>
        <w:t>0</w:t>
      </w:r>
      <w:r w:rsidR="00FF3306">
        <w:rPr>
          <w:b/>
          <w:bCs/>
          <w:sz w:val="24"/>
          <w:szCs w:val="24"/>
        </w:rPr>
        <w:t>1</w:t>
      </w:r>
      <w:r w:rsidR="00734109">
        <w:rPr>
          <w:b/>
          <w:bCs/>
          <w:sz w:val="24"/>
          <w:szCs w:val="24"/>
        </w:rPr>
        <w:t>.0</w:t>
      </w:r>
      <w:r w:rsidR="00755336">
        <w:rPr>
          <w:b/>
          <w:bCs/>
          <w:sz w:val="24"/>
          <w:szCs w:val="24"/>
        </w:rPr>
        <w:t>1</w:t>
      </w:r>
      <w:r w:rsidR="00734109">
        <w:rPr>
          <w:b/>
          <w:bCs/>
          <w:sz w:val="24"/>
          <w:szCs w:val="24"/>
        </w:rPr>
        <w:t>.</w:t>
      </w:r>
      <w:r w:rsidR="00FF3306">
        <w:rPr>
          <w:b/>
          <w:bCs/>
          <w:sz w:val="24"/>
          <w:szCs w:val="24"/>
        </w:rPr>
        <w:t>202</w:t>
      </w:r>
      <w:r w:rsidR="0075533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r. </w:t>
      </w:r>
      <w:r w:rsidRPr="00FB7F71">
        <w:rPr>
          <w:b/>
          <w:bCs/>
          <w:sz w:val="24"/>
          <w:szCs w:val="24"/>
        </w:rPr>
        <w:t>do dnia 31</w:t>
      </w:r>
      <w:r w:rsidR="00734109">
        <w:rPr>
          <w:b/>
          <w:bCs/>
          <w:sz w:val="24"/>
          <w:szCs w:val="24"/>
        </w:rPr>
        <w:t>.12.202</w:t>
      </w:r>
      <w:r w:rsidR="0075533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r. </w:t>
      </w:r>
      <w:r w:rsidRPr="00FB7F71">
        <w:rPr>
          <w:bCs/>
          <w:sz w:val="24"/>
          <w:szCs w:val="24"/>
        </w:rPr>
        <w:t xml:space="preserve"> </w:t>
      </w:r>
    </w:p>
    <w:p w:rsidR="00734109" w:rsidRPr="006E1BD1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 xml:space="preserve">Zamawiający informuje, iż przewidywany pobór gazu ziemnego szacuje </w:t>
      </w:r>
      <w:r w:rsidRPr="006E1BD1">
        <w:rPr>
          <w:bCs/>
          <w:sz w:val="24"/>
          <w:szCs w:val="24"/>
        </w:rPr>
        <w:br/>
        <w:t>w wysokości:</w:t>
      </w:r>
    </w:p>
    <w:p w:rsidR="00734109" w:rsidRPr="006E1BD1" w:rsidRDefault="00734109" w:rsidP="00734109">
      <w:pPr>
        <w:numPr>
          <w:ilvl w:val="0"/>
          <w:numId w:val="48"/>
        </w:numPr>
        <w:spacing w:line="276" w:lineRule="auto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202</w:t>
      </w:r>
      <w:r w:rsidR="00755336">
        <w:rPr>
          <w:bCs/>
          <w:sz w:val="24"/>
          <w:szCs w:val="24"/>
        </w:rPr>
        <w:t>6</w:t>
      </w:r>
      <w:r w:rsidRPr="006E1BD1">
        <w:rPr>
          <w:bCs/>
          <w:sz w:val="24"/>
          <w:szCs w:val="24"/>
        </w:rPr>
        <w:t xml:space="preserve"> – </w:t>
      </w:r>
      <w:r w:rsidR="0075533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="00982B4D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00</w:t>
      </w:r>
      <w:r w:rsidRPr="006E1BD1">
        <w:rPr>
          <w:bCs/>
          <w:sz w:val="24"/>
          <w:szCs w:val="24"/>
        </w:rPr>
        <w:t xml:space="preserve"> m3 tj. </w:t>
      </w:r>
      <w:r w:rsidR="00982B4D" w:rsidRPr="00982B4D">
        <w:rPr>
          <w:bCs/>
          <w:sz w:val="24"/>
          <w:szCs w:val="24"/>
        </w:rPr>
        <w:t xml:space="preserve">57 700 </w:t>
      </w:r>
      <w:bookmarkStart w:id="0" w:name="_GoBack"/>
      <w:bookmarkEnd w:id="0"/>
      <w:r w:rsidRPr="006E1BD1">
        <w:rPr>
          <w:bCs/>
          <w:sz w:val="24"/>
          <w:szCs w:val="24"/>
        </w:rPr>
        <w:t>kWh</w:t>
      </w:r>
    </w:p>
    <w:p w:rsidR="00734109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Przewidywany pobór gazu ziemnego ma</w:t>
      </w:r>
      <w:r w:rsidRPr="00FB7F71">
        <w:rPr>
          <w:bCs/>
          <w:sz w:val="24"/>
          <w:szCs w:val="24"/>
        </w:rPr>
        <w:t xml:space="preserve"> charakter jedynie orientacyjny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i w żadnym wypadku nie stanowi ze strony Zamawiającego zobowiązania do zakupu gazu ziemnego w podanej ilości. Dostawcy nie będzie przysługiwało jakiekolwiek roszczenie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z tytułu nie pobrania przez Zamawiającego przewidywanej ilości gazu. </w:t>
      </w:r>
    </w:p>
    <w:p w:rsidR="00734109" w:rsidRPr="00FB7F71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Pr="00FB7F71">
        <w:rPr>
          <w:bCs/>
          <w:sz w:val="24"/>
          <w:szCs w:val="24"/>
        </w:rPr>
        <w:t xml:space="preserve">wentualna zmiana szacowanego zużycia nie będzie skutkowała dodatkowymi kosztami dla Zamawiającego, poza rozliczeniem </w:t>
      </w:r>
      <w:r>
        <w:rPr>
          <w:bCs/>
          <w:sz w:val="24"/>
          <w:szCs w:val="24"/>
        </w:rPr>
        <w:t xml:space="preserve">za faktycznie zużytą ilość gazu. </w:t>
      </w:r>
    </w:p>
    <w:p w:rsidR="00734109" w:rsidRPr="00FB7F71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Zamawiający informuje, iż:</w:t>
      </w:r>
    </w:p>
    <w:p w:rsidR="00734109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moc przyłączeniowa 4 m</w:t>
      </w:r>
      <w:r w:rsidRPr="002E2FCD">
        <w:rPr>
          <w:bCs/>
          <w:sz w:val="24"/>
          <w:szCs w:val="24"/>
          <w:vertAlign w:val="superscript"/>
        </w:rPr>
        <w:t>3</w:t>
      </w:r>
      <w:r>
        <w:rPr>
          <w:bCs/>
          <w:sz w:val="24"/>
          <w:szCs w:val="24"/>
        </w:rPr>
        <w:t>/h,</w:t>
      </w:r>
    </w:p>
    <w:p w:rsidR="00734109" w:rsidRPr="008E3E80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grupa taryfowa PGNiG: </w:t>
      </w:r>
      <w:r w:rsidRPr="008E3E80">
        <w:rPr>
          <w:bCs/>
          <w:sz w:val="24"/>
          <w:szCs w:val="24"/>
        </w:rPr>
        <w:t>BW-</w:t>
      </w:r>
      <w:r>
        <w:rPr>
          <w:bCs/>
          <w:sz w:val="24"/>
          <w:szCs w:val="24"/>
        </w:rPr>
        <w:t>3</w:t>
      </w:r>
      <w:r w:rsidR="00905D5D">
        <w:rPr>
          <w:bCs/>
          <w:sz w:val="24"/>
          <w:szCs w:val="24"/>
        </w:rPr>
        <w:t>.</w:t>
      </w:r>
      <w:r w:rsidR="005A651A">
        <w:rPr>
          <w:bCs/>
          <w:sz w:val="24"/>
          <w:szCs w:val="24"/>
        </w:rPr>
        <w:t>12T</w:t>
      </w:r>
      <w:r w:rsidRPr="008E3E80">
        <w:rPr>
          <w:bCs/>
          <w:sz w:val="24"/>
          <w:szCs w:val="24"/>
        </w:rPr>
        <w:t xml:space="preserve">  </w:t>
      </w:r>
    </w:p>
    <w:p w:rsidR="00734109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posiada urządzenie gazowe: kocioł gazowy</w:t>
      </w:r>
      <w:r>
        <w:rPr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>– 1 szt</w:t>
      </w:r>
      <w:r>
        <w:rPr>
          <w:bCs/>
          <w:sz w:val="24"/>
          <w:szCs w:val="24"/>
        </w:rPr>
        <w:t xml:space="preserve">. </w:t>
      </w:r>
      <w:r w:rsidRPr="00FB7F71">
        <w:rPr>
          <w:bCs/>
          <w:sz w:val="24"/>
          <w:szCs w:val="24"/>
        </w:rPr>
        <w:t xml:space="preserve">o mocy </w:t>
      </w:r>
      <w:r>
        <w:rPr>
          <w:bCs/>
          <w:sz w:val="24"/>
          <w:szCs w:val="24"/>
        </w:rPr>
        <w:t xml:space="preserve">powyżej </w:t>
      </w:r>
      <w:r w:rsidRPr="00DC21A7">
        <w:rPr>
          <w:bCs/>
          <w:sz w:val="24"/>
          <w:szCs w:val="24"/>
        </w:rPr>
        <w:t>30 kW</w:t>
      </w:r>
      <w:r>
        <w:rPr>
          <w:bCs/>
          <w:sz w:val="24"/>
          <w:szCs w:val="24"/>
        </w:rPr>
        <w:t xml:space="preserve">, </w:t>
      </w:r>
    </w:p>
    <w:p w:rsidR="00734109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numer punktu poboru gazu 8018590365500011510890</w:t>
      </w:r>
    </w:p>
    <w:p w:rsidR="00734109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numer gazomierza XM2002915230 </w:t>
      </w:r>
    </w:p>
    <w:p w:rsidR="00734109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obecny sprzedawca PGNiG Obrót Detaliczny Sp. z o.o. ul. Jan Kazimierza 3,</w:t>
      </w:r>
      <w:r>
        <w:rPr>
          <w:bCs/>
          <w:sz w:val="24"/>
          <w:szCs w:val="24"/>
        </w:rPr>
        <w:br/>
        <w:t>01-248 Warszawa</w:t>
      </w:r>
    </w:p>
    <w:p w:rsidR="00734109" w:rsidRDefault="00734109" w:rsidP="0073410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nazwa OSD: Polska Spółka Gazownictwa Sp. z o.o. z siedzibą w Warszawie ul. Krucza 6/14</w:t>
      </w:r>
    </w:p>
    <w:p w:rsidR="00755336" w:rsidRPr="001B4806" w:rsidRDefault="00755336" w:rsidP="00755336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1B4806">
        <w:rPr>
          <w:bCs/>
          <w:sz w:val="24"/>
          <w:szCs w:val="24"/>
        </w:rPr>
        <w:t xml:space="preserve">aktualna umowa obowiązuje do 31.12.2025r. (zawarta na czas określony). </w:t>
      </w:r>
    </w:p>
    <w:p w:rsidR="00734109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wyraża zgodę na zawarcie umowy w formie korespondencyjnej.</w:t>
      </w:r>
    </w:p>
    <w:p w:rsidR="00734109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2A3965">
        <w:rPr>
          <w:bCs/>
          <w:sz w:val="24"/>
          <w:szCs w:val="24"/>
        </w:rPr>
        <w:t>Zamawiający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p w:rsidR="00734109" w:rsidRPr="000D6F3B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wyraża zgodę, aby okres rozliczeniowy grupy taryfowej był zgodny zgodnie z okresem rozliczeniowym Operatora Systemu Dystrybucyjnego w oparciu</w:t>
      </w:r>
      <w:r w:rsidR="00B25E1E">
        <w:rPr>
          <w:bCs/>
          <w:sz w:val="24"/>
          <w:szCs w:val="24"/>
        </w:rPr>
        <w:t xml:space="preserve"> </w:t>
      </w:r>
      <w:r w:rsidRPr="000D6F3B">
        <w:rPr>
          <w:bCs/>
          <w:sz w:val="24"/>
          <w:szCs w:val="24"/>
        </w:rPr>
        <w:t>o odczyty dokonywane przez OSD.</w:t>
      </w:r>
    </w:p>
    <w:p w:rsidR="00734109" w:rsidRPr="000D6F3B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jest zwolniony z akcyzy.</w:t>
      </w:r>
    </w:p>
    <w:p w:rsidR="00734109" w:rsidRDefault="00734109" w:rsidP="0073410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do ceny jednostkowej paliwa gazowego nie powinna być doliczona stawka podatku akcyzowego zgodnie z obowiązującymi przepisami.</w:t>
      </w:r>
    </w:p>
    <w:p w:rsidR="00692276" w:rsidRDefault="00923FCB" w:rsidP="00692276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923FCB">
        <w:rPr>
          <w:bCs/>
          <w:sz w:val="24"/>
          <w:szCs w:val="24"/>
        </w:rPr>
        <w:t>Zamawiający informuje, iż nie podlega ochronie taryfowej.</w:t>
      </w:r>
      <w:r w:rsidR="00692276" w:rsidRPr="00692276">
        <w:rPr>
          <w:bCs/>
          <w:sz w:val="24"/>
          <w:szCs w:val="24"/>
        </w:rPr>
        <w:t xml:space="preserve"> </w:t>
      </w:r>
    </w:p>
    <w:p w:rsidR="00692276" w:rsidRPr="00692276" w:rsidRDefault="00692276" w:rsidP="00692276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692276">
        <w:rPr>
          <w:bCs/>
          <w:sz w:val="24"/>
          <w:szCs w:val="24"/>
        </w:rPr>
        <w:t xml:space="preserve">Zamawiający dopuszcza zmianę cen jednostkowych w razie niezależnych od Wykonawcy zmian przepisów prawa w szczególności mowa o zmianie wysokości: podatku akcyzowego, podatku VAT, stawek sieciowych (opłata sieciowa stała i zmienna) taryfy Operatora Systemu Dystrybucyjnego (OSD). </w:t>
      </w:r>
    </w:p>
    <w:p w:rsidR="00923FCB" w:rsidRPr="000D6F3B" w:rsidRDefault="00923FCB" w:rsidP="00692276">
      <w:pPr>
        <w:pStyle w:val="Akapitzlist"/>
        <w:shd w:val="clear" w:color="auto" w:fill="FFFFFF"/>
        <w:spacing w:line="276" w:lineRule="auto"/>
        <w:ind w:left="0"/>
        <w:jc w:val="both"/>
        <w:rPr>
          <w:bCs/>
          <w:sz w:val="24"/>
          <w:szCs w:val="24"/>
        </w:rPr>
      </w:pPr>
    </w:p>
    <w:p w:rsidR="00734109" w:rsidRPr="002A3965" w:rsidRDefault="00734109" w:rsidP="00734109">
      <w:pPr>
        <w:pStyle w:val="Akapitzlist"/>
        <w:shd w:val="clear" w:color="auto" w:fill="FFFFFF"/>
        <w:spacing w:line="276" w:lineRule="auto"/>
        <w:ind w:left="360"/>
        <w:contextualSpacing w:val="0"/>
        <w:jc w:val="both"/>
        <w:rPr>
          <w:bCs/>
          <w:sz w:val="24"/>
          <w:szCs w:val="24"/>
        </w:rPr>
      </w:pPr>
    </w:p>
    <w:p w:rsidR="002811A3" w:rsidRDefault="002811A3" w:rsidP="002811A3">
      <w:pPr>
        <w:pStyle w:val="Akapitzlist"/>
        <w:shd w:val="clear" w:color="auto" w:fill="FFFFFF"/>
        <w:spacing w:line="360" w:lineRule="auto"/>
        <w:ind w:left="1077"/>
        <w:contextualSpacing w:val="0"/>
        <w:jc w:val="both"/>
        <w:rPr>
          <w:bCs/>
          <w:sz w:val="24"/>
          <w:szCs w:val="24"/>
        </w:rPr>
      </w:pPr>
    </w:p>
    <w:p w:rsidR="00734109" w:rsidRPr="00A257F7" w:rsidRDefault="00734109" w:rsidP="002811A3">
      <w:pPr>
        <w:pStyle w:val="Akapitzlist"/>
        <w:shd w:val="clear" w:color="auto" w:fill="FFFFFF"/>
        <w:spacing w:line="360" w:lineRule="auto"/>
        <w:ind w:left="1077"/>
        <w:contextualSpacing w:val="0"/>
        <w:jc w:val="both"/>
        <w:rPr>
          <w:bCs/>
          <w:sz w:val="24"/>
          <w:szCs w:val="24"/>
        </w:rPr>
      </w:pPr>
    </w:p>
    <w:sectPr w:rsidR="00734109" w:rsidRPr="00A257F7" w:rsidSect="00A721E5">
      <w:headerReference w:type="default" r:id="rId7"/>
      <w:footerReference w:type="default" r:id="rId8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25" w:rsidRDefault="00B45F25" w:rsidP="00C04197">
      <w:r>
        <w:separator/>
      </w:r>
    </w:p>
  </w:endnote>
  <w:endnote w:type="continuationSeparator" w:id="0">
    <w:p w:rsidR="00B45F25" w:rsidRDefault="00B45F25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97B" w:rsidRDefault="0098097B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25" w:rsidRDefault="00B45F25" w:rsidP="00C04197">
      <w:r>
        <w:separator/>
      </w:r>
    </w:p>
  </w:footnote>
  <w:footnote w:type="continuationSeparator" w:id="0">
    <w:p w:rsidR="00B45F25" w:rsidRDefault="00B45F25" w:rsidP="00C0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E3" w:rsidRDefault="00DF2DE3" w:rsidP="00DF2DE3">
    <w:pPr>
      <w:pStyle w:val="Nagwek"/>
      <w:jc w:val="right"/>
    </w:pPr>
    <w:r>
      <w:t>Załącznik nr 1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BFA"/>
    <w:multiLevelType w:val="hybridMultilevel"/>
    <w:tmpl w:val="C49E52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2C052B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254BCF"/>
    <w:multiLevelType w:val="hybridMultilevel"/>
    <w:tmpl w:val="048CC7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3455C"/>
    <w:multiLevelType w:val="hybridMultilevel"/>
    <w:tmpl w:val="49081E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9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5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1"/>
  </w:num>
  <w:num w:numId="2">
    <w:abstractNumId w:val="10"/>
  </w:num>
  <w:num w:numId="3">
    <w:abstractNumId w:val="38"/>
  </w:num>
  <w:num w:numId="4">
    <w:abstractNumId w:val="4"/>
  </w:num>
  <w:num w:numId="5">
    <w:abstractNumId w:val="11"/>
  </w:num>
  <w:num w:numId="6">
    <w:abstractNumId w:val="7"/>
  </w:num>
  <w:num w:numId="7">
    <w:abstractNumId w:val="45"/>
  </w:num>
  <w:num w:numId="8">
    <w:abstractNumId w:val="21"/>
  </w:num>
  <w:num w:numId="9">
    <w:abstractNumId w:val="30"/>
  </w:num>
  <w:num w:numId="10">
    <w:abstractNumId w:val="8"/>
  </w:num>
  <w:num w:numId="11">
    <w:abstractNumId w:val="6"/>
  </w:num>
  <w:num w:numId="12">
    <w:abstractNumId w:val="16"/>
  </w:num>
  <w:num w:numId="13">
    <w:abstractNumId w:val="35"/>
  </w:num>
  <w:num w:numId="14">
    <w:abstractNumId w:val="42"/>
  </w:num>
  <w:num w:numId="15">
    <w:abstractNumId w:val="25"/>
  </w:num>
  <w:num w:numId="16">
    <w:abstractNumId w:val="17"/>
  </w:num>
  <w:num w:numId="17">
    <w:abstractNumId w:val="29"/>
  </w:num>
  <w:num w:numId="18">
    <w:abstractNumId w:val="36"/>
  </w:num>
  <w:num w:numId="19">
    <w:abstractNumId w:val="5"/>
  </w:num>
  <w:num w:numId="20">
    <w:abstractNumId w:val="12"/>
  </w:num>
  <w:num w:numId="21">
    <w:abstractNumId w:val="44"/>
  </w:num>
  <w:num w:numId="22">
    <w:abstractNumId w:val="26"/>
  </w:num>
  <w:num w:numId="23">
    <w:abstractNumId w:val="33"/>
  </w:num>
  <w:num w:numId="24">
    <w:abstractNumId w:val="43"/>
  </w:num>
  <w:num w:numId="25">
    <w:abstractNumId w:val="39"/>
  </w:num>
  <w:num w:numId="26">
    <w:abstractNumId w:val="41"/>
  </w:num>
  <w:num w:numId="27">
    <w:abstractNumId w:val="20"/>
  </w:num>
  <w:num w:numId="28">
    <w:abstractNumId w:val="3"/>
  </w:num>
  <w:num w:numId="29">
    <w:abstractNumId w:val="14"/>
  </w:num>
  <w:num w:numId="30">
    <w:abstractNumId w:val="24"/>
  </w:num>
  <w:num w:numId="31">
    <w:abstractNumId w:val="9"/>
  </w:num>
  <w:num w:numId="32">
    <w:abstractNumId w:val="32"/>
  </w:num>
  <w:num w:numId="33">
    <w:abstractNumId w:val="18"/>
  </w:num>
  <w:num w:numId="34">
    <w:abstractNumId w:val="19"/>
  </w:num>
  <w:num w:numId="35">
    <w:abstractNumId w:val="48"/>
  </w:num>
  <w:num w:numId="36">
    <w:abstractNumId w:val="23"/>
  </w:num>
  <w:num w:numId="37">
    <w:abstractNumId w:val="34"/>
  </w:num>
  <w:num w:numId="38">
    <w:abstractNumId w:val="46"/>
  </w:num>
  <w:num w:numId="39">
    <w:abstractNumId w:val="37"/>
  </w:num>
  <w:num w:numId="40">
    <w:abstractNumId w:val="40"/>
  </w:num>
  <w:num w:numId="41">
    <w:abstractNumId w:val="13"/>
  </w:num>
  <w:num w:numId="42">
    <w:abstractNumId w:val="0"/>
  </w:num>
  <w:num w:numId="43">
    <w:abstractNumId w:val="28"/>
  </w:num>
  <w:num w:numId="44">
    <w:abstractNumId w:val="47"/>
  </w:num>
  <w:num w:numId="45">
    <w:abstractNumId w:val="1"/>
  </w:num>
  <w:num w:numId="46">
    <w:abstractNumId w:val="2"/>
  </w:num>
  <w:num w:numId="47">
    <w:abstractNumId w:val="22"/>
  </w:num>
  <w:num w:numId="48">
    <w:abstractNumId w:val="27"/>
  </w:num>
  <w:num w:numId="49">
    <w:abstractNumId w:val="15"/>
  </w:num>
  <w:num w:numId="5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EBB"/>
    <w:rsid w:val="00000C21"/>
    <w:rsid w:val="000037F2"/>
    <w:rsid w:val="00007087"/>
    <w:rsid w:val="000123A0"/>
    <w:rsid w:val="00033039"/>
    <w:rsid w:val="0003512C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5197"/>
    <w:rsid w:val="0007779F"/>
    <w:rsid w:val="00077EF1"/>
    <w:rsid w:val="00081186"/>
    <w:rsid w:val="0008409A"/>
    <w:rsid w:val="000852C4"/>
    <w:rsid w:val="00090294"/>
    <w:rsid w:val="0009370D"/>
    <w:rsid w:val="00095C12"/>
    <w:rsid w:val="000A2643"/>
    <w:rsid w:val="000A4805"/>
    <w:rsid w:val="000A4EFF"/>
    <w:rsid w:val="000A6720"/>
    <w:rsid w:val="000A7812"/>
    <w:rsid w:val="000B0F37"/>
    <w:rsid w:val="000B3B49"/>
    <w:rsid w:val="000C2F1B"/>
    <w:rsid w:val="000C48B9"/>
    <w:rsid w:val="000C6ABE"/>
    <w:rsid w:val="000D4D5D"/>
    <w:rsid w:val="000D72BA"/>
    <w:rsid w:val="000E071B"/>
    <w:rsid w:val="000E0D49"/>
    <w:rsid w:val="000F3BF8"/>
    <w:rsid w:val="00101005"/>
    <w:rsid w:val="00111DFC"/>
    <w:rsid w:val="001154D2"/>
    <w:rsid w:val="00125C0E"/>
    <w:rsid w:val="00135577"/>
    <w:rsid w:val="00141251"/>
    <w:rsid w:val="00141F2B"/>
    <w:rsid w:val="00144C45"/>
    <w:rsid w:val="00146B81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DA5"/>
    <w:rsid w:val="001B434F"/>
    <w:rsid w:val="001B4FE2"/>
    <w:rsid w:val="001C30D9"/>
    <w:rsid w:val="001D5142"/>
    <w:rsid w:val="001D7D64"/>
    <w:rsid w:val="001E1423"/>
    <w:rsid w:val="001E1D1F"/>
    <w:rsid w:val="001E4CFB"/>
    <w:rsid w:val="001F7966"/>
    <w:rsid w:val="00211FC5"/>
    <w:rsid w:val="00234528"/>
    <w:rsid w:val="002445AE"/>
    <w:rsid w:val="00246201"/>
    <w:rsid w:val="00247EC7"/>
    <w:rsid w:val="00261594"/>
    <w:rsid w:val="00262FAD"/>
    <w:rsid w:val="002646F4"/>
    <w:rsid w:val="002709B6"/>
    <w:rsid w:val="002811A3"/>
    <w:rsid w:val="00283085"/>
    <w:rsid w:val="0028561A"/>
    <w:rsid w:val="002918FA"/>
    <w:rsid w:val="002A3B31"/>
    <w:rsid w:val="002B1B6D"/>
    <w:rsid w:val="002B62D0"/>
    <w:rsid w:val="002C25D5"/>
    <w:rsid w:val="002D1A03"/>
    <w:rsid w:val="002D223B"/>
    <w:rsid w:val="002D527E"/>
    <w:rsid w:val="003000A4"/>
    <w:rsid w:val="0030193D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D72"/>
    <w:rsid w:val="003332B0"/>
    <w:rsid w:val="00334DAD"/>
    <w:rsid w:val="003458D6"/>
    <w:rsid w:val="00346310"/>
    <w:rsid w:val="003619C6"/>
    <w:rsid w:val="00363F3D"/>
    <w:rsid w:val="00370799"/>
    <w:rsid w:val="00374E67"/>
    <w:rsid w:val="00383C2F"/>
    <w:rsid w:val="00384066"/>
    <w:rsid w:val="003A2637"/>
    <w:rsid w:val="003C51E3"/>
    <w:rsid w:val="003D34EC"/>
    <w:rsid w:val="003E4F2A"/>
    <w:rsid w:val="0041609A"/>
    <w:rsid w:val="00422140"/>
    <w:rsid w:val="0043355F"/>
    <w:rsid w:val="00435B2A"/>
    <w:rsid w:val="0044736C"/>
    <w:rsid w:val="004615C6"/>
    <w:rsid w:val="0046321F"/>
    <w:rsid w:val="00467A07"/>
    <w:rsid w:val="00470572"/>
    <w:rsid w:val="00471418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D525A"/>
    <w:rsid w:val="004E09E8"/>
    <w:rsid w:val="004E4C44"/>
    <w:rsid w:val="004E7EA9"/>
    <w:rsid w:val="004F2296"/>
    <w:rsid w:val="004F259A"/>
    <w:rsid w:val="004F7A20"/>
    <w:rsid w:val="00503ED1"/>
    <w:rsid w:val="00506730"/>
    <w:rsid w:val="00527DE3"/>
    <w:rsid w:val="0053702E"/>
    <w:rsid w:val="00540CDC"/>
    <w:rsid w:val="00550CA9"/>
    <w:rsid w:val="005658F4"/>
    <w:rsid w:val="005709AE"/>
    <w:rsid w:val="0058494A"/>
    <w:rsid w:val="00585AE1"/>
    <w:rsid w:val="005901CB"/>
    <w:rsid w:val="005A4B6A"/>
    <w:rsid w:val="005A651A"/>
    <w:rsid w:val="005B24EA"/>
    <w:rsid w:val="005B45DE"/>
    <w:rsid w:val="005B63AF"/>
    <w:rsid w:val="005C1F8E"/>
    <w:rsid w:val="005C7476"/>
    <w:rsid w:val="005F67D0"/>
    <w:rsid w:val="00607599"/>
    <w:rsid w:val="00616311"/>
    <w:rsid w:val="00620F72"/>
    <w:rsid w:val="006235B3"/>
    <w:rsid w:val="00634390"/>
    <w:rsid w:val="006414B9"/>
    <w:rsid w:val="00642874"/>
    <w:rsid w:val="00646FF6"/>
    <w:rsid w:val="00651E1B"/>
    <w:rsid w:val="00652010"/>
    <w:rsid w:val="00652D15"/>
    <w:rsid w:val="00653CDA"/>
    <w:rsid w:val="00660CFA"/>
    <w:rsid w:val="00673972"/>
    <w:rsid w:val="00680209"/>
    <w:rsid w:val="006875C1"/>
    <w:rsid w:val="006907FA"/>
    <w:rsid w:val="00692276"/>
    <w:rsid w:val="00693486"/>
    <w:rsid w:val="006962AF"/>
    <w:rsid w:val="006A52F2"/>
    <w:rsid w:val="006B10FC"/>
    <w:rsid w:val="006B134C"/>
    <w:rsid w:val="006B2AE0"/>
    <w:rsid w:val="006C6879"/>
    <w:rsid w:val="006D3D2C"/>
    <w:rsid w:val="006E5FC0"/>
    <w:rsid w:val="006F019A"/>
    <w:rsid w:val="006F2A89"/>
    <w:rsid w:val="006F60A1"/>
    <w:rsid w:val="007034E3"/>
    <w:rsid w:val="00703A9E"/>
    <w:rsid w:val="00720D6E"/>
    <w:rsid w:val="0072412C"/>
    <w:rsid w:val="00731755"/>
    <w:rsid w:val="00734109"/>
    <w:rsid w:val="00737B51"/>
    <w:rsid w:val="00740353"/>
    <w:rsid w:val="00742D3C"/>
    <w:rsid w:val="00747340"/>
    <w:rsid w:val="007542F9"/>
    <w:rsid w:val="0075478F"/>
    <w:rsid w:val="00755336"/>
    <w:rsid w:val="00756551"/>
    <w:rsid w:val="0076100E"/>
    <w:rsid w:val="007671EA"/>
    <w:rsid w:val="00785499"/>
    <w:rsid w:val="00786AA9"/>
    <w:rsid w:val="00786E2E"/>
    <w:rsid w:val="00791996"/>
    <w:rsid w:val="007B54DF"/>
    <w:rsid w:val="007B75FA"/>
    <w:rsid w:val="007C1AED"/>
    <w:rsid w:val="007C4818"/>
    <w:rsid w:val="007C62FE"/>
    <w:rsid w:val="007D4331"/>
    <w:rsid w:val="007E2B9B"/>
    <w:rsid w:val="007E613D"/>
    <w:rsid w:val="007E66E5"/>
    <w:rsid w:val="007E6EC4"/>
    <w:rsid w:val="008006D1"/>
    <w:rsid w:val="00817C89"/>
    <w:rsid w:val="008223E8"/>
    <w:rsid w:val="00844E47"/>
    <w:rsid w:val="00853837"/>
    <w:rsid w:val="00862AC3"/>
    <w:rsid w:val="00866104"/>
    <w:rsid w:val="00876AE9"/>
    <w:rsid w:val="0088336F"/>
    <w:rsid w:val="008A2D73"/>
    <w:rsid w:val="008B102E"/>
    <w:rsid w:val="008B223B"/>
    <w:rsid w:val="008B3C3B"/>
    <w:rsid w:val="008B57E0"/>
    <w:rsid w:val="008C30E3"/>
    <w:rsid w:val="008C63C4"/>
    <w:rsid w:val="008D3249"/>
    <w:rsid w:val="008D7AEB"/>
    <w:rsid w:val="008E03E4"/>
    <w:rsid w:val="008E0959"/>
    <w:rsid w:val="0090343E"/>
    <w:rsid w:val="00903808"/>
    <w:rsid w:val="00905D5D"/>
    <w:rsid w:val="00916851"/>
    <w:rsid w:val="00923FCB"/>
    <w:rsid w:val="00924398"/>
    <w:rsid w:val="009267EF"/>
    <w:rsid w:val="00926994"/>
    <w:rsid w:val="00927DC9"/>
    <w:rsid w:val="009408FF"/>
    <w:rsid w:val="00951F02"/>
    <w:rsid w:val="00956F02"/>
    <w:rsid w:val="00957004"/>
    <w:rsid w:val="00970BD4"/>
    <w:rsid w:val="0098097B"/>
    <w:rsid w:val="00982B4D"/>
    <w:rsid w:val="009A4093"/>
    <w:rsid w:val="009A63A3"/>
    <w:rsid w:val="009B1419"/>
    <w:rsid w:val="009B5C40"/>
    <w:rsid w:val="009B680F"/>
    <w:rsid w:val="009B6F85"/>
    <w:rsid w:val="009B7621"/>
    <w:rsid w:val="009C1E10"/>
    <w:rsid w:val="009C7A70"/>
    <w:rsid w:val="009D1CC6"/>
    <w:rsid w:val="009D24C5"/>
    <w:rsid w:val="009E05E5"/>
    <w:rsid w:val="009E1ADF"/>
    <w:rsid w:val="009E2E25"/>
    <w:rsid w:val="009E628B"/>
    <w:rsid w:val="00A05DD1"/>
    <w:rsid w:val="00A07293"/>
    <w:rsid w:val="00A16E14"/>
    <w:rsid w:val="00A257F7"/>
    <w:rsid w:val="00A25CE7"/>
    <w:rsid w:val="00A34EAC"/>
    <w:rsid w:val="00A42E38"/>
    <w:rsid w:val="00A50653"/>
    <w:rsid w:val="00A512DD"/>
    <w:rsid w:val="00A55068"/>
    <w:rsid w:val="00A553AE"/>
    <w:rsid w:val="00A571DA"/>
    <w:rsid w:val="00A654AE"/>
    <w:rsid w:val="00A721E5"/>
    <w:rsid w:val="00A87488"/>
    <w:rsid w:val="00A970E0"/>
    <w:rsid w:val="00AA2BDA"/>
    <w:rsid w:val="00AA6669"/>
    <w:rsid w:val="00AA7659"/>
    <w:rsid w:val="00AB0E5A"/>
    <w:rsid w:val="00AB53BF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5E1E"/>
    <w:rsid w:val="00B262FE"/>
    <w:rsid w:val="00B2769F"/>
    <w:rsid w:val="00B33DDC"/>
    <w:rsid w:val="00B34BA5"/>
    <w:rsid w:val="00B3772F"/>
    <w:rsid w:val="00B43363"/>
    <w:rsid w:val="00B440C0"/>
    <w:rsid w:val="00B45F25"/>
    <w:rsid w:val="00B51110"/>
    <w:rsid w:val="00B56F28"/>
    <w:rsid w:val="00B63400"/>
    <w:rsid w:val="00B7109A"/>
    <w:rsid w:val="00B84969"/>
    <w:rsid w:val="00BA170D"/>
    <w:rsid w:val="00BA23EC"/>
    <w:rsid w:val="00BA3234"/>
    <w:rsid w:val="00BA3CBC"/>
    <w:rsid w:val="00BB571C"/>
    <w:rsid w:val="00BD2E65"/>
    <w:rsid w:val="00BF3DBD"/>
    <w:rsid w:val="00C0372C"/>
    <w:rsid w:val="00C04197"/>
    <w:rsid w:val="00C05463"/>
    <w:rsid w:val="00C05CBC"/>
    <w:rsid w:val="00C070E1"/>
    <w:rsid w:val="00C1419C"/>
    <w:rsid w:val="00C2178E"/>
    <w:rsid w:val="00C23EB7"/>
    <w:rsid w:val="00C40150"/>
    <w:rsid w:val="00C43A51"/>
    <w:rsid w:val="00C46168"/>
    <w:rsid w:val="00C507F3"/>
    <w:rsid w:val="00C63652"/>
    <w:rsid w:val="00C64B20"/>
    <w:rsid w:val="00C91460"/>
    <w:rsid w:val="00C9267C"/>
    <w:rsid w:val="00CA7C23"/>
    <w:rsid w:val="00CB0E47"/>
    <w:rsid w:val="00CB732E"/>
    <w:rsid w:val="00CD33D0"/>
    <w:rsid w:val="00CD7DD7"/>
    <w:rsid w:val="00CE57B0"/>
    <w:rsid w:val="00CE5C04"/>
    <w:rsid w:val="00CF475E"/>
    <w:rsid w:val="00D0120D"/>
    <w:rsid w:val="00D01D59"/>
    <w:rsid w:val="00D0597F"/>
    <w:rsid w:val="00D11664"/>
    <w:rsid w:val="00D1741A"/>
    <w:rsid w:val="00D23780"/>
    <w:rsid w:val="00D23BE5"/>
    <w:rsid w:val="00D26631"/>
    <w:rsid w:val="00D51D6D"/>
    <w:rsid w:val="00D73904"/>
    <w:rsid w:val="00D9083D"/>
    <w:rsid w:val="00D92C95"/>
    <w:rsid w:val="00DC00A1"/>
    <w:rsid w:val="00DC7730"/>
    <w:rsid w:val="00DD5A12"/>
    <w:rsid w:val="00DD7FC5"/>
    <w:rsid w:val="00DE5DFD"/>
    <w:rsid w:val="00DF0C6F"/>
    <w:rsid w:val="00DF2DE3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7308"/>
    <w:rsid w:val="00E70BBB"/>
    <w:rsid w:val="00E83077"/>
    <w:rsid w:val="00E87C05"/>
    <w:rsid w:val="00E916EB"/>
    <w:rsid w:val="00E96906"/>
    <w:rsid w:val="00EA6001"/>
    <w:rsid w:val="00EB2DF9"/>
    <w:rsid w:val="00EC6A41"/>
    <w:rsid w:val="00ED5E88"/>
    <w:rsid w:val="00EF36C4"/>
    <w:rsid w:val="00F21942"/>
    <w:rsid w:val="00F228B1"/>
    <w:rsid w:val="00F262FC"/>
    <w:rsid w:val="00F30AF2"/>
    <w:rsid w:val="00F316F8"/>
    <w:rsid w:val="00F33D47"/>
    <w:rsid w:val="00F37208"/>
    <w:rsid w:val="00F45184"/>
    <w:rsid w:val="00F515EF"/>
    <w:rsid w:val="00F609AD"/>
    <w:rsid w:val="00F669C0"/>
    <w:rsid w:val="00F67048"/>
    <w:rsid w:val="00F701CF"/>
    <w:rsid w:val="00F746BB"/>
    <w:rsid w:val="00F74F54"/>
    <w:rsid w:val="00F83D43"/>
    <w:rsid w:val="00F853B8"/>
    <w:rsid w:val="00F87EFF"/>
    <w:rsid w:val="00FB6B24"/>
    <w:rsid w:val="00FB7F71"/>
    <w:rsid w:val="00FC5563"/>
    <w:rsid w:val="00FD3867"/>
    <w:rsid w:val="00FD7DA1"/>
    <w:rsid w:val="00FE6120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1A2D6"/>
  <w15:docId w15:val="{CB8B0E1C-7E79-4779-905B-69EAFA10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Marcin Starek</cp:lastModifiedBy>
  <cp:revision>43</cp:revision>
  <cp:lastPrinted>2023-09-29T06:47:00Z</cp:lastPrinted>
  <dcterms:created xsi:type="dcterms:W3CDTF">2017-09-13T08:09:00Z</dcterms:created>
  <dcterms:modified xsi:type="dcterms:W3CDTF">2025-10-29T10:40:00Z</dcterms:modified>
</cp:coreProperties>
</file>