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13C" w:rsidRDefault="00C11C9A" w:rsidP="00C11C9A">
      <w:pPr>
        <w:jc w:val="right"/>
        <w:rPr>
          <w:rFonts w:ascii="Arial" w:hAnsi="Arial" w:cs="Arial"/>
          <w:b/>
          <w:sz w:val="20"/>
          <w:szCs w:val="20"/>
        </w:rPr>
      </w:pPr>
      <w:r>
        <w:rPr>
          <w:rFonts w:ascii="Arial" w:hAnsi="Arial" w:cs="Arial"/>
          <w:b/>
          <w:sz w:val="20"/>
          <w:szCs w:val="20"/>
        </w:rPr>
        <w:t>Załącznik nr</w:t>
      </w:r>
      <w:r w:rsidR="009C7C55">
        <w:rPr>
          <w:rFonts w:ascii="Arial" w:hAnsi="Arial" w:cs="Arial"/>
          <w:b/>
          <w:sz w:val="20"/>
          <w:szCs w:val="20"/>
        </w:rPr>
        <w:t xml:space="preserve"> 1 do o</w:t>
      </w:r>
      <w:r w:rsidRPr="00074706">
        <w:rPr>
          <w:rFonts w:ascii="Arial" w:hAnsi="Arial" w:cs="Arial"/>
          <w:b/>
          <w:sz w:val="20"/>
          <w:szCs w:val="20"/>
        </w:rPr>
        <w:t>głoszenia o zamówieniu</w:t>
      </w:r>
      <w:r w:rsidR="003E313C">
        <w:rPr>
          <w:rFonts w:ascii="Arial" w:hAnsi="Arial" w:cs="Arial"/>
          <w:b/>
          <w:sz w:val="20"/>
          <w:szCs w:val="20"/>
        </w:rPr>
        <w:t xml:space="preserve"> </w:t>
      </w:r>
    </w:p>
    <w:p w:rsidR="00C11C9A" w:rsidRPr="00074706" w:rsidRDefault="003E313C" w:rsidP="00C11C9A">
      <w:pPr>
        <w:jc w:val="right"/>
        <w:rPr>
          <w:rFonts w:ascii="Arial" w:hAnsi="Arial" w:cs="Arial"/>
          <w:b/>
          <w:sz w:val="20"/>
          <w:szCs w:val="20"/>
        </w:rPr>
      </w:pPr>
      <w:r>
        <w:rPr>
          <w:rFonts w:ascii="Arial" w:hAnsi="Arial" w:cs="Arial"/>
          <w:b/>
          <w:sz w:val="20"/>
          <w:szCs w:val="20"/>
        </w:rPr>
        <w:t>0800-OP.2300.2.152.2025</w:t>
      </w:r>
      <w:bookmarkStart w:id="0" w:name="_GoBack"/>
      <w:bookmarkEnd w:id="0"/>
    </w:p>
    <w:p w:rsidR="00C11C9A" w:rsidRPr="00074706" w:rsidRDefault="00C11C9A" w:rsidP="00C11C9A">
      <w:pPr>
        <w:shd w:val="clear" w:color="auto" w:fill="FFFFFF"/>
        <w:jc w:val="right"/>
        <w:rPr>
          <w:rFonts w:ascii="Arial" w:hAnsi="Arial" w:cs="Arial"/>
          <w:b/>
          <w:bCs/>
          <w:color w:val="000000"/>
          <w:sz w:val="20"/>
          <w:szCs w:val="20"/>
        </w:rPr>
      </w:pPr>
    </w:p>
    <w:p w:rsidR="00C11C9A" w:rsidRPr="00074706" w:rsidRDefault="00C11C9A" w:rsidP="00C11C9A">
      <w:pPr>
        <w:pStyle w:val="Tekstpodstawowy"/>
        <w:spacing w:line="360" w:lineRule="auto"/>
        <w:jc w:val="left"/>
        <w:rPr>
          <w:rFonts w:ascii="Arial" w:hAnsi="Arial" w:cs="Arial"/>
          <w:sz w:val="20"/>
          <w:szCs w:val="20"/>
        </w:rPr>
      </w:pPr>
    </w:p>
    <w:p w:rsidR="00C11C9A" w:rsidRDefault="00C11C9A" w:rsidP="00C11C9A">
      <w:pPr>
        <w:pStyle w:val="Tekstpodstawowy"/>
        <w:spacing w:line="360" w:lineRule="auto"/>
        <w:rPr>
          <w:rFonts w:ascii="Arial" w:hAnsi="Arial" w:cs="Arial"/>
          <w:sz w:val="20"/>
          <w:szCs w:val="20"/>
          <w:u w:val="single"/>
        </w:rPr>
      </w:pPr>
      <w:r w:rsidRPr="00074706">
        <w:rPr>
          <w:rFonts w:ascii="Arial" w:hAnsi="Arial" w:cs="Arial"/>
          <w:sz w:val="20"/>
          <w:szCs w:val="20"/>
          <w:u w:val="single"/>
        </w:rPr>
        <w:t xml:space="preserve">Formularz oferty </w:t>
      </w:r>
    </w:p>
    <w:p w:rsidR="00876B6A" w:rsidRPr="00876B6A" w:rsidRDefault="00876B6A" w:rsidP="00876B6A">
      <w:pPr>
        <w:jc w:val="center"/>
        <w:rPr>
          <w:rFonts w:ascii="Arial" w:hAnsi="Arial" w:cs="Arial"/>
          <w:sz w:val="22"/>
          <w:szCs w:val="22"/>
        </w:rPr>
      </w:pPr>
      <w:r>
        <w:rPr>
          <w:rFonts w:ascii="Arial" w:hAnsi="Arial" w:cs="Arial"/>
          <w:sz w:val="22"/>
          <w:szCs w:val="22"/>
        </w:rPr>
        <w:t>n</w:t>
      </w:r>
      <w:r w:rsidRPr="00876B6A">
        <w:rPr>
          <w:rFonts w:ascii="Arial" w:hAnsi="Arial" w:cs="Arial"/>
          <w:sz w:val="22"/>
          <w:szCs w:val="22"/>
        </w:rPr>
        <w:t>a</w:t>
      </w:r>
      <w:r>
        <w:rPr>
          <w:rFonts w:ascii="Arial" w:hAnsi="Arial" w:cs="Arial"/>
          <w:sz w:val="22"/>
          <w:szCs w:val="22"/>
        </w:rPr>
        <w:t xml:space="preserve"> </w:t>
      </w:r>
      <w:r w:rsidRPr="00876B6A">
        <w:rPr>
          <w:rFonts w:ascii="Arial" w:hAnsi="Arial" w:cs="Arial"/>
          <w:b/>
          <w:sz w:val="22"/>
          <w:szCs w:val="22"/>
        </w:rPr>
        <w:t>usługę polegającą na przekazywaniu świadczeń z ubezpieczenia społecznego rolników na rachunki oszczędnościowo-rozliczeniowe zgodnie z indywidualną dyspozycją świadczeniobiorcy.</w:t>
      </w:r>
    </w:p>
    <w:p w:rsidR="00876B6A" w:rsidRPr="00074706" w:rsidRDefault="00876B6A" w:rsidP="00C11C9A">
      <w:pPr>
        <w:pStyle w:val="Tekstpodstawowy"/>
        <w:spacing w:line="360" w:lineRule="auto"/>
        <w:rPr>
          <w:rFonts w:ascii="Arial" w:hAnsi="Arial" w:cs="Arial"/>
          <w:sz w:val="20"/>
          <w:szCs w:val="20"/>
          <w:u w:val="single"/>
        </w:rPr>
      </w:pPr>
    </w:p>
    <w:p w:rsidR="00C11C9A" w:rsidRPr="00074706" w:rsidRDefault="00C11C9A" w:rsidP="00C11C9A">
      <w:pPr>
        <w:pStyle w:val="Akapitzlist"/>
        <w:numPr>
          <w:ilvl w:val="0"/>
          <w:numId w:val="4"/>
        </w:numPr>
        <w:suppressAutoHyphens w:val="0"/>
        <w:ind w:left="709"/>
        <w:contextualSpacing/>
        <w:jc w:val="both"/>
        <w:rPr>
          <w:rFonts w:ascii="Arial" w:hAnsi="Arial" w:cs="Arial"/>
          <w:color w:val="000000"/>
          <w:sz w:val="20"/>
          <w:szCs w:val="20"/>
        </w:rPr>
      </w:pPr>
      <w:r w:rsidRPr="00074706">
        <w:rPr>
          <w:rFonts w:ascii="Arial" w:hAnsi="Arial" w:cs="Arial"/>
          <w:color w:val="000000"/>
          <w:sz w:val="20"/>
          <w:szCs w:val="20"/>
        </w:rPr>
        <w:t>Nazwa (firma) oraz adres Wykonawcy.</w:t>
      </w:r>
    </w:p>
    <w:p w:rsidR="00C11C9A" w:rsidRPr="00074706" w:rsidRDefault="00C11C9A" w:rsidP="00C11C9A">
      <w:pPr>
        <w:ind w:left="709"/>
        <w:contextualSpacing/>
        <w:jc w:val="both"/>
        <w:rPr>
          <w:rFonts w:ascii="Arial" w:hAnsi="Arial" w:cs="Arial"/>
          <w:color w:val="000000"/>
          <w:sz w:val="20"/>
          <w:szCs w:val="20"/>
          <w:lang w:val="en-US"/>
        </w:rPr>
      </w:pPr>
      <w:r w:rsidRPr="00074706">
        <w:rPr>
          <w:rFonts w:ascii="Arial" w:hAnsi="Arial" w:cs="Arial"/>
          <w:color w:val="000000"/>
          <w:sz w:val="20"/>
          <w:szCs w:val="20"/>
          <w:lang w:val="en-US"/>
        </w:rPr>
        <w:t>..................................................................................................................................................................................................................................................................................</w:t>
      </w:r>
    </w:p>
    <w:p w:rsidR="00C11C9A" w:rsidRPr="00074706" w:rsidRDefault="00C11C9A" w:rsidP="00C11C9A">
      <w:pPr>
        <w:ind w:left="709"/>
        <w:contextualSpacing/>
        <w:jc w:val="both"/>
        <w:rPr>
          <w:rFonts w:ascii="Arial" w:hAnsi="Arial" w:cs="Arial"/>
          <w:color w:val="000000"/>
          <w:sz w:val="20"/>
          <w:szCs w:val="20"/>
          <w:lang w:val="en-US"/>
        </w:rPr>
      </w:pPr>
      <w:r w:rsidRPr="00074706">
        <w:rPr>
          <w:rFonts w:ascii="Arial" w:hAnsi="Arial" w:cs="Arial"/>
          <w:color w:val="000000"/>
          <w:sz w:val="20"/>
          <w:szCs w:val="20"/>
          <w:lang w:val="en-US"/>
        </w:rPr>
        <w:t>..................................................................................................................................................................................................................................................................................</w:t>
      </w:r>
    </w:p>
    <w:p w:rsidR="00C11C9A" w:rsidRPr="00074706" w:rsidRDefault="00C11C9A" w:rsidP="00C11C9A">
      <w:pPr>
        <w:ind w:left="709"/>
        <w:contextualSpacing/>
        <w:jc w:val="both"/>
        <w:rPr>
          <w:rFonts w:ascii="Arial" w:hAnsi="Arial" w:cs="Arial"/>
          <w:color w:val="000000"/>
          <w:sz w:val="20"/>
          <w:szCs w:val="20"/>
          <w:lang w:val="en-US"/>
        </w:rPr>
      </w:pPr>
      <w:r w:rsidRPr="00074706">
        <w:rPr>
          <w:rFonts w:ascii="Arial" w:hAnsi="Arial" w:cs="Arial"/>
          <w:color w:val="000000"/>
          <w:sz w:val="20"/>
          <w:szCs w:val="20"/>
          <w:lang w:val="en-US"/>
        </w:rPr>
        <w:t>NIP: ......................................................................................</w:t>
      </w:r>
    </w:p>
    <w:p w:rsidR="00C11C9A" w:rsidRPr="00074706" w:rsidRDefault="00C11C9A" w:rsidP="00C11C9A">
      <w:pPr>
        <w:ind w:left="709"/>
        <w:contextualSpacing/>
        <w:jc w:val="both"/>
        <w:rPr>
          <w:rFonts w:ascii="Arial" w:hAnsi="Arial" w:cs="Arial"/>
          <w:color w:val="000000"/>
          <w:sz w:val="20"/>
          <w:szCs w:val="20"/>
          <w:lang w:val="en-US"/>
        </w:rPr>
      </w:pPr>
      <w:r w:rsidRPr="00074706">
        <w:rPr>
          <w:rFonts w:ascii="Arial" w:hAnsi="Arial" w:cs="Arial"/>
          <w:color w:val="000000"/>
          <w:sz w:val="20"/>
          <w:szCs w:val="20"/>
          <w:lang w:val="en-US"/>
        </w:rPr>
        <w:t>REGON: ...............................................................................</w:t>
      </w:r>
    </w:p>
    <w:p w:rsidR="00C11C9A" w:rsidRPr="00074706" w:rsidRDefault="00C11C9A" w:rsidP="00C11C9A">
      <w:pPr>
        <w:ind w:left="709"/>
        <w:contextualSpacing/>
        <w:jc w:val="both"/>
        <w:rPr>
          <w:rFonts w:ascii="Arial" w:hAnsi="Arial" w:cs="Arial"/>
          <w:color w:val="000000"/>
          <w:sz w:val="20"/>
          <w:szCs w:val="20"/>
          <w:lang w:val="en-US"/>
        </w:rPr>
      </w:pPr>
      <w:r w:rsidRPr="00074706">
        <w:rPr>
          <w:rFonts w:ascii="Arial" w:hAnsi="Arial" w:cs="Arial"/>
          <w:color w:val="000000"/>
          <w:sz w:val="20"/>
          <w:szCs w:val="20"/>
          <w:lang w:val="en-US"/>
        </w:rPr>
        <w:t>KRS (</w:t>
      </w:r>
      <w:proofErr w:type="spellStart"/>
      <w:r w:rsidRPr="00074706">
        <w:rPr>
          <w:rFonts w:ascii="Arial" w:hAnsi="Arial" w:cs="Arial"/>
          <w:color w:val="000000"/>
          <w:sz w:val="20"/>
          <w:szCs w:val="20"/>
          <w:lang w:val="en-US"/>
        </w:rPr>
        <w:t>jeżeli</w:t>
      </w:r>
      <w:proofErr w:type="spellEnd"/>
      <w:r w:rsidRPr="00074706">
        <w:rPr>
          <w:rFonts w:ascii="Arial" w:hAnsi="Arial" w:cs="Arial"/>
          <w:color w:val="000000"/>
          <w:sz w:val="20"/>
          <w:szCs w:val="20"/>
          <w:lang w:val="en-US"/>
        </w:rPr>
        <w:t xml:space="preserve"> </w:t>
      </w:r>
      <w:proofErr w:type="spellStart"/>
      <w:r w:rsidRPr="00074706">
        <w:rPr>
          <w:rFonts w:ascii="Arial" w:hAnsi="Arial" w:cs="Arial"/>
          <w:color w:val="000000"/>
          <w:sz w:val="20"/>
          <w:szCs w:val="20"/>
          <w:lang w:val="en-US"/>
        </w:rPr>
        <w:t>dotyczy</w:t>
      </w:r>
      <w:proofErr w:type="spellEnd"/>
      <w:r w:rsidRPr="00074706">
        <w:rPr>
          <w:rFonts w:ascii="Arial" w:hAnsi="Arial" w:cs="Arial"/>
          <w:color w:val="000000"/>
          <w:sz w:val="20"/>
          <w:szCs w:val="20"/>
          <w:lang w:val="en-US"/>
        </w:rPr>
        <w:t>): ……...……………………………...</w:t>
      </w:r>
    </w:p>
    <w:p w:rsidR="00C11C9A" w:rsidRPr="00074706" w:rsidRDefault="00C11C9A" w:rsidP="00C11C9A">
      <w:pPr>
        <w:ind w:left="709"/>
        <w:contextualSpacing/>
        <w:jc w:val="both"/>
        <w:rPr>
          <w:rFonts w:ascii="Arial" w:hAnsi="Arial" w:cs="Arial"/>
          <w:color w:val="000000"/>
          <w:sz w:val="20"/>
          <w:szCs w:val="20"/>
          <w:lang w:val="en-US"/>
        </w:rPr>
      </w:pPr>
      <w:proofErr w:type="spellStart"/>
      <w:r w:rsidRPr="00074706">
        <w:rPr>
          <w:rFonts w:ascii="Arial" w:hAnsi="Arial" w:cs="Arial"/>
          <w:color w:val="000000"/>
          <w:sz w:val="20"/>
          <w:szCs w:val="20"/>
          <w:lang w:val="en-US"/>
        </w:rPr>
        <w:t>Adres</w:t>
      </w:r>
      <w:proofErr w:type="spellEnd"/>
      <w:r w:rsidRPr="00074706">
        <w:rPr>
          <w:rFonts w:ascii="Arial" w:hAnsi="Arial" w:cs="Arial"/>
          <w:color w:val="000000"/>
          <w:sz w:val="20"/>
          <w:szCs w:val="20"/>
          <w:lang w:val="en-US"/>
        </w:rPr>
        <w:t xml:space="preserve"> e-mail: ……………………………………………...</w:t>
      </w:r>
    </w:p>
    <w:p w:rsidR="00C11C9A" w:rsidRPr="00074706" w:rsidRDefault="00C11C9A" w:rsidP="00C11C9A">
      <w:pPr>
        <w:ind w:left="709"/>
        <w:contextualSpacing/>
        <w:jc w:val="both"/>
        <w:rPr>
          <w:rFonts w:ascii="Arial" w:hAnsi="Arial" w:cs="Arial"/>
          <w:color w:val="000000"/>
          <w:sz w:val="20"/>
          <w:szCs w:val="20"/>
          <w:lang w:val="en-US"/>
        </w:rPr>
      </w:pPr>
      <w:r w:rsidRPr="00074706">
        <w:rPr>
          <w:rFonts w:ascii="Arial" w:hAnsi="Arial" w:cs="Arial"/>
          <w:color w:val="000000"/>
          <w:sz w:val="20"/>
          <w:szCs w:val="20"/>
          <w:lang w:val="en-US"/>
        </w:rPr>
        <w:t>Tel. …………………………………………….…………</w:t>
      </w:r>
      <w:r w:rsidR="00C345BA">
        <w:rPr>
          <w:rFonts w:ascii="Arial" w:hAnsi="Arial" w:cs="Arial"/>
          <w:color w:val="000000"/>
          <w:sz w:val="20"/>
          <w:szCs w:val="20"/>
          <w:lang w:val="en-US"/>
        </w:rPr>
        <w:t>…</w:t>
      </w:r>
    </w:p>
    <w:p w:rsidR="00C11C9A" w:rsidRPr="00074706" w:rsidRDefault="00C11C9A" w:rsidP="00C11C9A">
      <w:pPr>
        <w:tabs>
          <w:tab w:val="num" w:pos="1134"/>
        </w:tabs>
        <w:ind w:left="993"/>
        <w:contextualSpacing/>
        <w:rPr>
          <w:rFonts w:ascii="Arial" w:hAnsi="Arial" w:cs="Arial"/>
          <w:color w:val="000000"/>
          <w:sz w:val="20"/>
          <w:szCs w:val="20"/>
          <w:lang w:val="en-US"/>
        </w:rPr>
      </w:pPr>
    </w:p>
    <w:p w:rsidR="00C11C9A" w:rsidRDefault="00C11C9A" w:rsidP="00C345BA">
      <w:pPr>
        <w:pStyle w:val="Akapitzlist"/>
        <w:numPr>
          <w:ilvl w:val="0"/>
          <w:numId w:val="3"/>
        </w:numPr>
        <w:suppressAutoHyphens w:val="0"/>
        <w:spacing w:before="120" w:after="120"/>
        <w:ind w:left="714" w:right="28" w:hanging="357"/>
        <w:contextualSpacing/>
        <w:jc w:val="both"/>
        <w:rPr>
          <w:rFonts w:ascii="Arial" w:hAnsi="Arial" w:cs="Arial"/>
          <w:sz w:val="20"/>
          <w:szCs w:val="20"/>
        </w:rPr>
      </w:pPr>
      <w:r w:rsidRPr="00074706">
        <w:rPr>
          <w:rFonts w:ascii="Arial" w:hAnsi="Arial" w:cs="Arial"/>
          <w:sz w:val="20"/>
          <w:szCs w:val="20"/>
        </w:rPr>
        <w:t>Kalkulacja cenowa Wykonawcy za realizację całości przedmiotu zamówienia.</w:t>
      </w:r>
    </w:p>
    <w:p w:rsidR="00C345BA" w:rsidRPr="00074706" w:rsidRDefault="00C345BA" w:rsidP="00C345BA">
      <w:pPr>
        <w:pStyle w:val="Akapitzlist"/>
        <w:suppressAutoHyphens w:val="0"/>
        <w:spacing w:before="120" w:after="120"/>
        <w:ind w:left="714" w:right="28"/>
        <w:contextualSpacing/>
        <w:jc w:val="both"/>
        <w:rPr>
          <w:rFonts w:ascii="Arial" w:hAnsi="Arial" w:cs="Arial"/>
          <w:sz w:val="20"/>
          <w:szCs w:val="20"/>
        </w:rPr>
      </w:pPr>
    </w:p>
    <w:p w:rsidR="00C11C9A" w:rsidRPr="00074706" w:rsidRDefault="00C11C9A" w:rsidP="00C11C9A">
      <w:pPr>
        <w:pStyle w:val="Akapitzlist"/>
        <w:suppressAutoHyphens w:val="0"/>
        <w:spacing w:before="120"/>
        <w:ind w:left="1078" w:right="28" w:hanging="369"/>
        <w:contextualSpacing/>
        <w:jc w:val="both"/>
        <w:rPr>
          <w:rFonts w:ascii="Arial" w:hAnsi="Arial" w:cs="Arial"/>
          <w:sz w:val="20"/>
          <w:szCs w:val="20"/>
        </w:rPr>
      </w:pPr>
      <w:r w:rsidRPr="00074706">
        <w:rPr>
          <w:rFonts w:ascii="Arial" w:hAnsi="Arial" w:cs="Arial"/>
          <w:sz w:val="20"/>
          <w:szCs w:val="20"/>
        </w:rPr>
        <w:t xml:space="preserve">Oferujemy wykonanie całości przedmiotu zamówienia za maksymalną cenę: </w:t>
      </w:r>
    </w:p>
    <w:p w:rsidR="00C11C9A" w:rsidRPr="00D92582" w:rsidRDefault="00C11C9A" w:rsidP="00C11C9A">
      <w:pPr>
        <w:spacing w:after="120" w:line="276" w:lineRule="auto"/>
        <w:ind w:left="425"/>
        <w:contextualSpacing/>
        <w:jc w:val="both"/>
        <w:rPr>
          <w:rFonts w:ascii="Arial" w:hAnsi="Arial" w:cs="Arial"/>
          <w:sz w:val="22"/>
          <w:szCs w:val="22"/>
        </w:rPr>
      </w:pPr>
    </w:p>
    <w:tbl>
      <w:tblPr>
        <w:tblW w:w="9214"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8"/>
        <w:gridCol w:w="993"/>
        <w:gridCol w:w="1417"/>
        <w:gridCol w:w="1701"/>
        <w:gridCol w:w="1985"/>
      </w:tblGrid>
      <w:tr w:rsidR="00C11C9A" w:rsidRPr="006458CF" w:rsidTr="00F74E6C">
        <w:tc>
          <w:tcPr>
            <w:tcW w:w="3118" w:type="dxa"/>
            <w:shd w:val="clear" w:color="auto" w:fill="92D050"/>
            <w:vAlign w:val="center"/>
          </w:tcPr>
          <w:p w:rsidR="00C11C9A" w:rsidRPr="00074706" w:rsidRDefault="00C11C9A" w:rsidP="00F74E6C">
            <w:pPr>
              <w:tabs>
                <w:tab w:val="center" w:pos="4536"/>
                <w:tab w:val="right" w:pos="9072"/>
              </w:tabs>
              <w:autoSpaceDE w:val="0"/>
              <w:autoSpaceDN w:val="0"/>
              <w:adjustRightInd w:val="0"/>
              <w:ind w:left="927"/>
              <w:rPr>
                <w:rFonts w:ascii="Arial" w:hAnsi="Arial" w:cs="Arial"/>
                <w:sz w:val="18"/>
                <w:szCs w:val="18"/>
              </w:rPr>
            </w:pPr>
            <w:r w:rsidRPr="00074706">
              <w:rPr>
                <w:rFonts w:ascii="Arial" w:hAnsi="Arial" w:cs="Arial"/>
                <w:sz w:val="18"/>
                <w:szCs w:val="18"/>
              </w:rPr>
              <w:t>Przedmiot zamówienia</w:t>
            </w:r>
          </w:p>
        </w:tc>
        <w:tc>
          <w:tcPr>
            <w:tcW w:w="993" w:type="dxa"/>
            <w:shd w:val="clear" w:color="auto" w:fill="92D050"/>
            <w:vAlign w:val="center"/>
          </w:tcPr>
          <w:p w:rsidR="00C11C9A" w:rsidRPr="00074706" w:rsidRDefault="00C11C9A" w:rsidP="00F74E6C">
            <w:pPr>
              <w:tabs>
                <w:tab w:val="center" w:pos="4536"/>
                <w:tab w:val="right" w:pos="9072"/>
              </w:tabs>
              <w:autoSpaceDE w:val="0"/>
              <w:autoSpaceDN w:val="0"/>
              <w:adjustRightInd w:val="0"/>
              <w:jc w:val="center"/>
              <w:rPr>
                <w:rFonts w:ascii="Arial" w:hAnsi="Arial" w:cs="Arial"/>
                <w:sz w:val="18"/>
                <w:szCs w:val="18"/>
              </w:rPr>
            </w:pPr>
            <w:r w:rsidRPr="00074706">
              <w:rPr>
                <w:rFonts w:ascii="Arial" w:hAnsi="Arial" w:cs="Arial"/>
                <w:sz w:val="18"/>
                <w:szCs w:val="18"/>
              </w:rPr>
              <w:t>Jednostka</w:t>
            </w:r>
          </w:p>
          <w:p w:rsidR="00C11C9A" w:rsidRPr="00074706" w:rsidRDefault="00C11C9A" w:rsidP="00F74E6C">
            <w:pPr>
              <w:tabs>
                <w:tab w:val="center" w:pos="4536"/>
                <w:tab w:val="right" w:pos="9072"/>
              </w:tabs>
              <w:autoSpaceDE w:val="0"/>
              <w:autoSpaceDN w:val="0"/>
              <w:adjustRightInd w:val="0"/>
              <w:jc w:val="center"/>
              <w:rPr>
                <w:rFonts w:ascii="Arial" w:hAnsi="Arial" w:cs="Arial"/>
                <w:sz w:val="18"/>
                <w:szCs w:val="18"/>
              </w:rPr>
            </w:pPr>
            <w:r w:rsidRPr="00074706">
              <w:rPr>
                <w:rFonts w:ascii="Arial" w:hAnsi="Arial" w:cs="Arial"/>
                <w:sz w:val="18"/>
                <w:szCs w:val="18"/>
              </w:rPr>
              <w:t>miary</w:t>
            </w:r>
          </w:p>
        </w:tc>
        <w:tc>
          <w:tcPr>
            <w:tcW w:w="1417" w:type="dxa"/>
            <w:shd w:val="clear" w:color="auto" w:fill="92D050"/>
            <w:vAlign w:val="center"/>
          </w:tcPr>
          <w:p w:rsidR="00C11C9A" w:rsidRPr="00074706" w:rsidRDefault="00C11C9A" w:rsidP="00F74E6C">
            <w:pPr>
              <w:tabs>
                <w:tab w:val="center" w:pos="4536"/>
                <w:tab w:val="right" w:pos="9072"/>
              </w:tabs>
              <w:autoSpaceDE w:val="0"/>
              <w:autoSpaceDN w:val="0"/>
              <w:adjustRightInd w:val="0"/>
              <w:jc w:val="center"/>
              <w:rPr>
                <w:rFonts w:ascii="Arial" w:hAnsi="Arial" w:cs="Arial"/>
                <w:sz w:val="18"/>
                <w:szCs w:val="18"/>
              </w:rPr>
            </w:pPr>
            <w:r w:rsidRPr="00074706">
              <w:rPr>
                <w:rFonts w:ascii="Arial" w:hAnsi="Arial" w:cs="Arial"/>
                <w:sz w:val="18"/>
                <w:szCs w:val="18"/>
              </w:rPr>
              <w:t>Cena</w:t>
            </w:r>
          </w:p>
          <w:p w:rsidR="00C11C9A" w:rsidRPr="00074706" w:rsidRDefault="00C11C9A" w:rsidP="00F74E6C">
            <w:pPr>
              <w:tabs>
                <w:tab w:val="center" w:pos="4536"/>
                <w:tab w:val="right" w:pos="9072"/>
              </w:tabs>
              <w:autoSpaceDE w:val="0"/>
              <w:autoSpaceDN w:val="0"/>
              <w:adjustRightInd w:val="0"/>
              <w:jc w:val="center"/>
              <w:rPr>
                <w:rFonts w:ascii="Arial" w:hAnsi="Arial" w:cs="Arial"/>
                <w:sz w:val="18"/>
                <w:szCs w:val="18"/>
              </w:rPr>
            </w:pPr>
            <w:r w:rsidRPr="00074706">
              <w:rPr>
                <w:rFonts w:ascii="Arial" w:hAnsi="Arial" w:cs="Arial"/>
                <w:sz w:val="18"/>
                <w:szCs w:val="18"/>
              </w:rPr>
              <w:t xml:space="preserve">jednostkowa </w:t>
            </w:r>
            <w:r w:rsidRPr="00074706">
              <w:rPr>
                <w:rFonts w:ascii="Arial" w:hAnsi="Arial" w:cs="Arial"/>
                <w:sz w:val="18"/>
                <w:szCs w:val="18"/>
              </w:rPr>
              <w:br/>
              <w:t>za 1 przelew</w:t>
            </w:r>
          </w:p>
          <w:p w:rsidR="00C11C9A" w:rsidRPr="00074706" w:rsidRDefault="00C11C9A" w:rsidP="00F74E6C">
            <w:pPr>
              <w:tabs>
                <w:tab w:val="center" w:pos="4536"/>
                <w:tab w:val="right" w:pos="9072"/>
              </w:tabs>
              <w:autoSpaceDE w:val="0"/>
              <w:autoSpaceDN w:val="0"/>
              <w:adjustRightInd w:val="0"/>
              <w:jc w:val="center"/>
              <w:rPr>
                <w:rFonts w:ascii="Arial" w:hAnsi="Arial" w:cs="Arial"/>
                <w:sz w:val="18"/>
                <w:szCs w:val="18"/>
              </w:rPr>
            </w:pPr>
            <w:r w:rsidRPr="00074706">
              <w:rPr>
                <w:rFonts w:ascii="Arial" w:hAnsi="Arial" w:cs="Arial"/>
                <w:sz w:val="18"/>
                <w:szCs w:val="18"/>
              </w:rPr>
              <w:t>[brutto]</w:t>
            </w:r>
          </w:p>
        </w:tc>
        <w:tc>
          <w:tcPr>
            <w:tcW w:w="1701" w:type="dxa"/>
            <w:shd w:val="clear" w:color="auto" w:fill="92D050"/>
            <w:vAlign w:val="center"/>
          </w:tcPr>
          <w:p w:rsidR="00C11C9A" w:rsidRPr="00074706" w:rsidRDefault="00C11C9A" w:rsidP="00F74E6C">
            <w:pPr>
              <w:tabs>
                <w:tab w:val="center" w:pos="4536"/>
                <w:tab w:val="right" w:pos="9072"/>
              </w:tabs>
              <w:autoSpaceDE w:val="0"/>
              <w:autoSpaceDN w:val="0"/>
              <w:adjustRightInd w:val="0"/>
              <w:jc w:val="center"/>
              <w:rPr>
                <w:rFonts w:ascii="Arial" w:hAnsi="Arial" w:cs="Arial"/>
                <w:sz w:val="18"/>
                <w:szCs w:val="18"/>
              </w:rPr>
            </w:pPr>
            <w:r w:rsidRPr="00074706">
              <w:rPr>
                <w:rFonts w:ascii="Arial" w:hAnsi="Arial" w:cs="Arial"/>
                <w:sz w:val="18"/>
                <w:szCs w:val="18"/>
              </w:rPr>
              <w:t>Szacunkowa</w:t>
            </w:r>
          </w:p>
          <w:p w:rsidR="00C11C9A" w:rsidRPr="00074706" w:rsidRDefault="00C11C9A" w:rsidP="00F74E6C">
            <w:pPr>
              <w:tabs>
                <w:tab w:val="center" w:pos="4536"/>
                <w:tab w:val="right" w:pos="9072"/>
              </w:tabs>
              <w:autoSpaceDE w:val="0"/>
              <w:autoSpaceDN w:val="0"/>
              <w:adjustRightInd w:val="0"/>
              <w:jc w:val="center"/>
              <w:rPr>
                <w:rFonts w:ascii="Arial" w:hAnsi="Arial" w:cs="Arial"/>
                <w:sz w:val="18"/>
                <w:szCs w:val="18"/>
              </w:rPr>
            </w:pPr>
            <w:r w:rsidRPr="00074706">
              <w:rPr>
                <w:rFonts w:ascii="Arial" w:hAnsi="Arial" w:cs="Arial"/>
                <w:sz w:val="18"/>
                <w:szCs w:val="18"/>
              </w:rPr>
              <w:t>ilość przelewów w okresie wykonywania zamówienia</w:t>
            </w:r>
          </w:p>
          <w:p w:rsidR="00C11C9A" w:rsidRPr="00074706" w:rsidRDefault="00C11C9A" w:rsidP="00F74E6C">
            <w:pPr>
              <w:tabs>
                <w:tab w:val="center" w:pos="4536"/>
                <w:tab w:val="right" w:pos="9072"/>
              </w:tabs>
              <w:autoSpaceDE w:val="0"/>
              <w:autoSpaceDN w:val="0"/>
              <w:adjustRightInd w:val="0"/>
              <w:jc w:val="center"/>
              <w:rPr>
                <w:rFonts w:ascii="Arial" w:hAnsi="Arial" w:cs="Arial"/>
                <w:sz w:val="18"/>
                <w:szCs w:val="18"/>
              </w:rPr>
            </w:pPr>
            <w:r w:rsidRPr="00074706">
              <w:rPr>
                <w:rFonts w:ascii="Arial" w:hAnsi="Arial" w:cs="Arial"/>
                <w:sz w:val="18"/>
                <w:szCs w:val="18"/>
              </w:rPr>
              <w:t>[</w:t>
            </w:r>
            <w:proofErr w:type="spellStart"/>
            <w:r w:rsidRPr="00074706">
              <w:rPr>
                <w:rFonts w:ascii="Arial" w:hAnsi="Arial" w:cs="Arial"/>
                <w:sz w:val="18"/>
                <w:szCs w:val="18"/>
              </w:rPr>
              <w:t>szt</w:t>
            </w:r>
            <w:proofErr w:type="spellEnd"/>
            <w:r w:rsidRPr="00074706">
              <w:rPr>
                <w:rFonts w:ascii="Arial" w:hAnsi="Arial" w:cs="Arial"/>
                <w:sz w:val="18"/>
                <w:szCs w:val="18"/>
              </w:rPr>
              <w:t>]</w:t>
            </w:r>
          </w:p>
        </w:tc>
        <w:tc>
          <w:tcPr>
            <w:tcW w:w="1985" w:type="dxa"/>
            <w:shd w:val="clear" w:color="auto" w:fill="92D050"/>
            <w:vAlign w:val="center"/>
          </w:tcPr>
          <w:p w:rsidR="00C11C9A" w:rsidRPr="00074706" w:rsidRDefault="00C11C9A" w:rsidP="00F74E6C">
            <w:pPr>
              <w:tabs>
                <w:tab w:val="center" w:pos="4536"/>
                <w:tab w:val="right" w:pos="9072"/>
              </w:tabs>
              <w:autoSpaceDE w:val="0"/>
              <w:autoSpaceDN w:val="0"/>
              <w:adjustRightInd w:val="0"/>
              <w:jc w:val="center"/>
              <w:rPr>
                <w:rFonts w:ascii="Arial" w:hAnsi="Arial" w:cs="Arial"/>
                <w:sz w:val="18"/>
                <w:szCs w:val="18"/>
              </w:rPr>
            </w:pPr>
            <w:r w:rsidRPr="00074706">
              <w:rPr>
                <w:rFonts w:ascii="Arial" w:hAnsi="Arial" w:cs="Arial"/>
                <w:sz w:val="18"/>
                <w:szCs w:val="18"/>
              </w:rPr>
              <w:t xml:space="preserve">Maksymalna cena w zł </w:t>
            </w:r>
          </w:p>
          <w:p w:rsidR="00C11C9A" w:rsidRPr="00074706" w:rsidRDefault="00C11C9A" w:rsidP="00F74E6C">
            <w:pPr>
              <w:tabs>
                <w:tab w:val="center" w:pos="4536"/>
                <w:tab w:val="right" w:pos="9072"/>
              </w:tabs>
              <w:autoSpaceDE w:val="0"/>
              <w:autoSpaceDN w:val="0"/>
              <w:adjustRightInd w:val="0"/>
              <w:jc w:val="center"/>
              <w:rPr>
                <w:rFonts w:ascii="Arial" w:hAnsi="Arial" w:cs="Arial"/>
                <w:sz w:val="18"/>
                <w:szCs w:val="18"/>
              </w:rPr>
            </w:pPr>
            <w:r w:rsidRPr="00074706">
              <w:rPr>
                <w:rFonts w:ascii="Arial" w:hAnsi="Arial" w:cs="Arial"/>
                <w:sz w:val="18"/>
                <w:szCs w:val="18"/>
              </w:rPr>
              <w:t xml:space="preserve">za wykonanie zamówienia w okresie </w:t>
            </w:r>
            <w:r w:rsidRPr="00074706">
              <w:rPr>
                <w:rFonts w:ascii="Arial" w:hAnsi="Arial" w:cs="Arial"/>
                <w:sz w:val="18"/>
                <w:szCs w:val="18"/>
              </w:rPr>
              <w:br/>
            </w:r>
            <w:r>
              <w:rPr>
                <w:rFonts w:ascii="Arial" w:hAnsi="Arial" w:cs="Arial"/>
                <w:sz w:val="18"/>
                <w:szCs w:val="18"/>
              </w:rPr>
              <w:t>12</w:t>
            </w:r>
            <w:r w:rsidRPr="00074706">
              <w:rPr>
                <w:rFonts w:ascii="Arial" w:hAnsi="Arial" w:cs="Arial"/>
                <w:sz w:val="18"/>
                <w:szCs w:val="18"/>
              </w:rPr>
              <w:t xml:space="preserve"> miesięcy </w:t>
            </w:r>
          </w:p>
          <w:p w:rsidR="00C11C9A" w:rsidRPr="00074706" w:rsidRDefault="00C11C9A" w:rsidP="00F74E6C">
            <w:pPr>
              <w:tabs>
                <w:tab w:val="center" w:pos="4536"/>
                <w:tab w:val="right" w:pos="9072"/>
              </w:tabs>
              <w:autoSpaceDE w:val="0"/>
              <w:autoSpaceDN w:val="0"/>
              <w:adjustRightInd w:val="0"/>
              <w:jc w:val="center"/>
              <w:rPr>
                <w:rFonts w:ascii="Arial" w:hAnsi="Arial" w:cs="Arial"/>
                <w:sz w:val="18"/>
                <w:szCs w:val="18"/>
              </w:rPr>
            </w:pPr>
            <w:r w:rsidRPr="00074706">
              <w:rPr>
                <w:rFonts w:ascii="Arial" w:hAnsi="Arial" w:cs="Arial"/>
                <w:sz w:val="18"/>
                <w:szCs w:val="18"/>
              </w:rPr>
              <w:t xml:space="preserve"> [brutto]</w:t>
            </w:r>
          </w:p>
        </w:tc>
      </w:tr>
      <w:tr w:rsidR="00C11C9A" w:rsidRPr="006458CF" w:rsidTr="00F74E6C">
        <w:tc>
          <w:tcPr>
            <w:tcW w:w="3118" w:type="dxa"/>
          </w:tcPr>
          <w:p w:rsidR="00C11C9A" w:rsidRPr="00074706" w:rsidRDefault="00C11C9A" w:rsidP="00F74E6C">
            <w:pPr>
              <w:tabs>
                <w:tab w:val="left" w:pos="2268"/>
              </w:tabs>
              <w:jc w:val="center"/>
              <w:rPr>
                <w:rFonts w:ascii="Arial" w:hAnsi="Arial" w:cs="Arial"/>
                <w:sz w:val="18"/>
                <w:szCs w:val="18"/>
              </w:rPr>
            </w:pPr>
            <w:r w:rsidRPr="00074706">
              <w:rPr>
                <w:rFonts w:ascii="Arial" w:hAnsi="Arial" w:cs="Arial"/>
                <w:sz w:val="18"/>
                <w:szCs w:val="18"/>
              </w:rPr>
              <w:t>Usługa polegająca na przekazywaniu świadczeń z ubezpieczenia społecznego rolników na rachunki oszczędnościowo-rozliczeniowe zgodnie z indywidualną dyspozycją świadczeniobiorcy.</w:t>
            </w:r>
          </w:p>
        </w:tc>
        <w:tc>
          <w:tcPr>
            <w:tcW w:w="993" w:type="dxa"/>
            <w:vAlign w:val="center"/>
          </w:tcPr>
          <w:p w:rsidR="00C11C9A" w:rsidRPr="00074706" w:rsidRDefault="00C11C9A" w:rsidP="00F74E6C">
            <w:pPr>
              <w:tabs>
                <w:tab w:val="center" w:pos="4536"/>
                <w:tab w:val="right" w:pos="9072"/>
              </w:tabs>
              <w:autoSpaceDE w:val="0"/>
              <w:autoSpaceDN w:val="0"/>
              <w:adjustRightInd w:val="0"/>
              <w:jc w:val="center"/>
              <w:rPr>
                <w:rFonts w:ascii="Arial" w:hAnsi="Arial" w:cs="Arial"/>
                <w:sz w:val="18"/>
                <w:szCs w:val="18"/>
              </w:rPr>
            </w:pPr>
            <w:r w:rsidRPr="00074706">
              <w:rPr>
                <w:rFonts w:ascii="Arial" w:hAnsi="Arial" w:cs="Arial"/>
                <w:sz w:val="18"/>
                <w:szCs w:val="18"/>
              </w:rPr>
              <w:t>zł</w:t>
            </w:r>
          </w:p>
        </w:tc>
        <w:tc>
          <w:tcPr>
            <w:tcW w:w="1417" w:type="dxa"/>
            <w:vAlign w:val="center"/>
          </w:tcPr>
          <w:p w:rsidR="00C11C9A" w:rsidRPr="00074706" w:rsidRDefault="00C11C9A" w:rsidP="00F74E6C">
            <w:pPr>
              <w:tabs>
                <w:tab w:val="center" w:pos="4536"/>
                <w:tab w:val="right" w:pos="9072"/>
              </w:tabs>
              <w:autoSpaceDE w:val="0"/>
              <w:autoSpaceDN w:val="0"/>
              <w:adjustRightInd w:val="0"/>
              <w:jc w:val="center"/>
              <w:rPr>
                <w:rFonts w:ascii="Arial" w:hAnsi="Arial" w:cs="Arial"/>
                <w:sz w:val="18"/>
                <w:szCs w:val="18"/>
              </w:rPr>
            </w:pPr>
            <w:r w:rsidRPr="00074706">
              <w:rPr>
                <w:rFonts w:ascii="Arial" w:hAnsi="Arial" w:cs="Arial"/>
                <w:sz w:val="18"/>
                <w:szCs w:val="18"/>
              </w:rPr>
              <w:t>………….</w:t>
            </w:r>
          </w:p>
        </w:tc>
        <w:tc>
          <w:tcPr>
            <w:tcW w:w="1701" w:type="dxa"/>
            <w:vAlign w:val="center"/>
          </w:tcPr>
          <w:p w:rsidR="00C11C9A" w:rsidRPr="00074706" w:rsidRDefault="00C11C9A" w:rsidP="00F74E6C">
            <w:pPr>
              <w:tabs>
                <w:tab w:val="center" w:pos="4536"/>
                <w:tab w:val="right" w:pos="9072"/>
              </w:tabs>
              <w:autoSpaceDE w:val="0"/>
              <w:autoSpaceDN w:val="0"/>
              <w:adjustRightInd w:val="0"/>
              <w:jc w:val="center"/>
              <w:rPr>
                <w:rFonts w:ascii="Arial" w:hAnsi="Arial" w:cs="Arial"/>
                <w:sz w:val="18"/>
                <w:szCs w:val="18"/>
              </w:rPr>
            </w:pPr>
            <w:r w:rsidRPr="00074706">
              <w:rPr>
                <w:rFonts w:ascii="Arial" w:hAnsi="Arial" w:cs="Arial"/>
                <w:sz w:val="18"/>
                <w:szCs w:val="18"/>
              </w:rPr>
              <w:t>1 356 000 szt.</w:t>
            </w:r>
          </w:p>
        </w:tc>
        <w:tc>
          <w:tcPr>
            <w:tcW w:w="1985" w:type="dxa"/>
            <w:vAlign w:val="center"/>
          </w:tcPr>
          <w:p w:rsidR="00C11C9A" w:rsidRPr="00074706" w:rsidRDefault="00C11C9A" w:rsidP="00F74E6C">
            <w:pPr>
              <w:tabs>
                <w:tab w:val="center" w:pos="4536"/>
                <w:tab w:val="right" w:pos="9072"/>
              </w:tabs>
              <w:autoSpaceDE w:val="0"/>
              <w:autoSpaceDN w:val="0"/>
              <w:adjustRightInd w:val="0"/>
              <w:jc w:val="center"/>
              <w:rPr>
                <w:rFonts w:ascii="Arial" w:hAnsi="Arial" w:cs="Arial"/>
                <w:bCs/>
                <w:sz w:val="18"/>
                <w:szCs w:val="18"/>
              </w:rPr>
            </w:pPr>
            <w:r w:rsidRPr="00074706">
              <w:rPr>
                <w:rFonts w:ascii="Arial" w:hAnsi="Arial" w:cs="Arial"/>
                <w:bCs/>
                <w:sz w:val="18"/>
                <w:szCs w:val="18"/>
              </w:rPr>
              <w:t>…………….</w:t>
            </w:r>
          </w:p>
        </w:tc>
      </w:tr>
    </w:tbl>
    <w:p w:rsidR="00C11C9A" w:rsidRDefault="00C11C9A" w:rsidP="00C11C9A">
      <w:pPr>
        <w:pStyle w:val="Akapitzlist"/>
        <w:spacing w:line="360" w:lineRule="auto"/>
        <w:ind w:left="426" w:hanging="426"/>
        <w:jc w:val="both"/>
        <w:rPr>
          <w:rFonts w:ascii="Calibri" w:hAnsi="Calibri" w:cs="Calibri"/>
          <w:sz w:val="21"/>
          <w:szCs w:val="21"/>
        </w:rPr>
      </w:pPr>
    </w:p>
    <w:p w:rsidR="00C11C9A" w:rsidRPr="00C11C9A" w:rsidRDefault="00C11C9A" w:rsidP="00C11C9A">
      <w:pPr>
        <w:pStyle w:val="Akapitzlist"/>
        <w:numPr>
          <w:ilvl w:val="0"/>
          <w:numId w:val="1"/>
        </w:numPr>
        <w:shd w:val="clear" w:color="auto" w:fill="FFFFFF"/>
        <w:spacing w:line="276" w:lineRule="auto"/>
        <w:ind w:left="709" w:hanging="283"/>
        <w:jc w:val="both"/>
        <w:rPr>
          <w:rFonts w:ascii="Arial" w:hAnsi="Arial" w:cs="Arial"/>
          <w:spacing w:val="-1"/>
          <w:sz w:val="20"/>
          <w:szCs w:val="20"/>
        </w:rPr>
      </w:pPr>
      <w:r w:rsidRPr="00C11C9A">
        <w:rPr>
          <w:rFonts w:ascii="Arial" w:hAnsi="Arial" w:cs="Arial"/>
          <w:spacing w:val="-1"/>
          <w:sz w:val="20"/>
          <w:szCs w:val="20"/>
        </w:rPr>
        <w:t xml:space="preserve">Oświadczamy, że oferujemy </w:t>
      </w:r>
      <w:r w:rsidRPr="00C11C9A">
        <w:rPr>
          <w:rFonts w:ascii="Arial" w:hAnsi="Arial" w:cs="Arial"/>
          <w:bCs/>
          <w:sz w:val="20"/>
          <w:szCs w:val="20"/>
        </w:rPr>
        <w:t>czas reakcji w przypadku</w:t>
      </w:r>
      <w:r w:rsidRPr="00C11C9A">
        <w:rPr>
          <w:rFonts w:ascii="Arial" w:hAnsi="Arial" w:cs="Arial"/>
          <w:color w:val="000000"/>
          <w:sz w:val="20"/>
          <w:szCs w:val="20"/>
        </w:rPr>
        <w:t xml:space="preserve"> zatrzymania działania systemu bankowości elektronicznej wynoszący …… godz. zegarowych.</w:t>
      </w:r>
    </w:p>
    <w:p w:rsidR="00C11C9A" w:rsidRPr="00074706" w:rsidRDefault="00C11C9A" w:rsidP="00C11C9A">
      <w:pPr>
        <w:pStyle w:val="Akapitzlist"/>
        <w:numPr>
          <w:ilvl w:val="0"/>
          <w:numId w:val="1"/>
        </w:numPr>
        <w:shd w:val="clear" w:color="auto" w:fill="FFFFFF"/>
        <w:spacing w:line="276" w:lineRule="auto"/>
        <w:ind w:left="709" w:hanging="283"/>
        <w:jc w:val="both"/>
        <w:rPr>
          <w:rFonts w:ascii="Arial" w:hAnsi="Arial" w:cs="Arial"/>
          <w:spacing w:val="-1"/>
          <w:sz w:val="20"/>
          <w:szCs w:val="20"/>
        </w:rPr>
      </w:pPr>
      <w:r w:rsidRPr="00074706">
        <w:rPr>
          <w:rFonts w:ascii="Arial" w:hAnsi="Arial" w:cs="Arial"/>
          <w:bCs/>
          <w:sz w:val="20"/>
          <w:szCs w:val="20"/>
        </w:rPr>
        <w:t xml:space="preserve">Oświadczamy, że zamówienie będzie realizowane w terminie wskazanym w Ogłoszeniu </w:t>
      </w:r>
      <w:r>
        <w:rPr>
          <w:rFonts w:ascii="Arial" w:hAnsi="Arial" w:cs="Arial"/>
          <w:bCs/>
          <w:sz w:val="20"/>
          <w:szCs w:val="20"/>
        </w:rPr>
        <w:br/>
      </w:r>
      <w:r w:rsidRPr="00074706">
        <w:rPr>
          <w:rFonts w:ascii="Arial" w:hAnsi="Arial" w:cs="Arial"/>
          <w:bCs/>
          <w:sz w:val="20"/>
          <w:szCs w:val="20"/>
        </w:rPr>
        <w:t>o zamówieniu.</w:t>
      </w:r>
    </w:p>
    <w:p w:rsidR="00C11C9A" w:rsidRPr="00074706" w:rsidRDefault="00C11C9A" w:rsidP="00C11C9A">
      <w:pPr>
        <w:pStyle w:val="Akapitzlist"/>
        <w:numPr>
          <w:ilvl w:val="0"/>
          <w:numId w:val="1"/>
        </w:numPr>
        <w:shd w:val="clear" w:color="auto" w:fill="FFFFFF"/>
        <w:spacing w:line="276" w:lineRule="auto"/>
        <w:ind w:left="709" w:hanging="283"/>
        <w:jc w:val="both"/>
        <w:rPr>
          <w:rFonts w:ascii="Arial" w:hAnsi="Arial" w:cs="Arial"/>
          <w:spacing w:val="-1"/>
          <w:sz w:val="20"/>
          <w:szCs w:val="20"/>
        </w:rPr>
      </w:pPr>
      <w:r w:rsidRPr="00074706">
        <w:rPr>
          <w:rFonts w:ascii="Arial" w:hAnsi="Arial" w:cs="Arial"/>
          <w:bCs/>
          <w:sz w:val="20"/>
          <w:szCs w:val="20"/>
        </w:rPr>
        <w:t xml:space="preserve"> </w:t>
      </w:r>
      <w:r w:rsidRPr="00074706">
        <w:rPr>
          <w:rFonts w:ascii="Arial" w:hAnsi="Arial" w:cs="Arial"/>
          <w:color w:val="000000"/>
          <w:sz w:val="20"/>
          <w:szCs w:val="20"/>
        </w:rPr>
        <w:t>Oświadczamy, że do bezpośredniego wykonania usług skierujemy ……..</w:t>
      </w:r>
      <w:r w:rsidRPr="00074706">
        <w:rPr>
          <w:rFonts w:ascii="Arial" w:hAnsi="Arial" w:cs="Arial"/>
          <w:sz w:val="20"/>
          <w:szCs w:val="20"/>
        </w:rPr>
        <w:t xml:space="preserve"> osób zatrudnionych na podstawie umowy o pracę,</w:t>
      </w:r>
      <w:r w:rsidRPr="00074706">
        <w:rPr>
          <w:rFonts w:ascii="Arial" w:hAnsi="Arial" w:cs="Arial"/>
          <w:spacing w:val="-1"/>
          <w:sz w:val="20"/>
          <w:szCs w:val="20"/>
        </w:rPr>
        <w:t xml:space="preserve"> </w:t>
      </w:r>
      <w:r w:rsidRPr="00074706">
        <w:rPr>
          <w:rFonts w:ascii="Arial" w:hAnsi="Arial" w:cs="Arial"/>
          <w:color w:val="000000"/>
          <w:sz w:val="20"/>
          <w:szCs w:val="20"/>
        </w:rPr>
        <w:t xml:space="preserve">jednocześnie oświadczamy, że po wyborze naszej oferty jako najkorzystniejszej, przed podpisaniem umowy złożymy oświadczenie o zatrudnianiu </w:t>
      </w:r>
      <w:r>
        <w:rPr>
          <w:rFonts w:ascii="Arial" w:hAnsi="Arial" w:cs="Arial"/>
          <w:color w:val="000000"/>
          <w:sz w:val="20"/>
          <w:szCs w:val="20"/>
        </w:rPr>
        <w:br/>
      </w:r>
      <w:r w:rsidRPr="00074706">
        <w:rPr>
          <w:rFonts w:ascii="Arial" w:hAnsi="Arial" w:cs="Arial"/>
          <w:color w:val="000000"/>
          <w:sz w:val="20"/>
          <w:szCs w:val="20"/>
        </w:rPr>
        <w:t xml:space="preserve">na umowę o pracę. </w:t>
      </w:r>
    </w:p>
    <w:p w:rsidR="00C11C9A" w:rsidRDefault="00876B6A" w:rsidP="00876B6A">
      <w:pPr>
        <w:pStyle w:val="Akapitzlist"/>
        <w:numPr>
          <w:ilvl w:val="0"/>
          <w:numId w:val="1"/>
        </w:numPr>
        <w:spacing w:line="276" w:lineRule="auto"/>
        <w:ind w:left="567" w:hanging="141"/>
        <w:jc w:val="both"/>
        <w:rPr>
          <w:rFonts w:ascii="Arial" w:hAnsi="Arial" w:cs="Arial"/>
          <w:sz w:val="20"/>
          <w:szCs w:val="20"/>
          <w:lang w:eastAsia="zh-CN"/>
        </w:rPr>
      </w:pPr>
      <w:r>
        <w:rPr>
          <w:rFonts w:ascii="Arial" w:hAnsi="Arial" w:cs="Arial"/>
          <w:sz w:val="20"/>
          <w:szCs w:val="20"/>
          <w:lang w:eastAsia="zh-CN"/>
        </w:rPr>
        <w:t xml:space="preserve">Oświadczamy, że </w:t>
      </w:r>
      <w:r w:rsidR="00C11C9A" w:rsidRPr="00876B6A">
        <w:rPr>
          <w:rFonts w:ascii="Arial" w:hAnsi="Arial" w:cs="Arial"/>
          <w:sz w:val="20"/>
          <w:szCs w:val="20"/>
          <w:lang w:eastAsia="ar-SA"/>
        </w:rPr>
        <w:t>oferowany przez nas przedmiot zamówienia spełnia wszystkie wymagania określone przez Zamawiającego w Ogłoszeniu o zamówieniu i zobowiązujemy się zrealizować przedmiot zamówienia na warunkach określonych w ww. ogłoszeniu;</w:t>
      </w:r>
    </w:p>
    <w:p w:rsidR="00C11C9A" w:rsidRDefault="00876B6A" w:rsidP="00876B6A">
      <w:pPr>
        <w:pStyle w:val="Akapitzlist"/>
        <w:numPr>
          <w:ilvl w:val="0"/>
          <w:numId w:val="1"/>
        </w:numPr>
        <w:spacing w:line="276" w:lineRule="auto"/>
        <w:ind w:left="567" w:hanging="141"/>
        <w:jc w:val="both"/>
        <w:rPr>
          <w:rFonts w:ascii="Arial" w:hAnsi="Arial" w:cs="Arial"/>
          <w:sz w:val="20"/>
          <w:szCs w:val="20"/>
          <w:lang w:eastAsia="zh-CN"/>
        </w:rPr>
      </w:pPr>
      <w:r>
        <w:rPr>
          <w:rFonts w:ascii="Arial" w:hAnsi="Arial" w:cs="Arial"/>
          <w:sz w:val="20"/>
          <w:szCs w:val="20"/>
          <w:lang w:eastAsia="ar-SA"/>
        </w:rPr>
        <w:t>Oświadczamy, że</w:t>
      </w:r>
      <w:r>
        <w:rPr>
          <w:rFonts w:ascii="Arial" w:hAnsi="Arial" w:cs="Arial"/>
          <w:sz w:val="20"/>
          <w:szCs w:val="20"/>
          <w:lang w:eastAsia="zh-CN"/>
        </w:rPr>
        <w:t xml:space="preserve"> </w:t>
      </w:r>
      <w:r w:rsidR="00C11C9A" w:rsidRPr="00876B6A">
        <w:rPr>
          <w:rFonts w:ascii="Arial" w:hAnsi="Arial" w:cs="Arial"/>
          <w:sz w:val="20"/>
          <w:szCs w:val="20"/>
          <w:lang w:eastAsia="ar-SA"/>
        </w:rPr>
        <w:t xml:space="preserve"> podana wyżej cena uwzględnia wysokość minimalnego wynagrodzenia za pracę oraz wysokość minimalnej stawki godzinowej obowiązujących od 1 stycznia 2026 r., ogłoszone Rozporządzeniem Rady Ministrów z dnia 11 września 2025 r. w sprawie wysokości minimalnego wynagrodzenia za pracę oraz wysokości minimalnej stawki godzinowej w 2026 r. (Dz. U. z 2025 r., poz. 1242), jest ostateczna i zawiera wszystkie koszty Wykonawcy</w:t>
      </w:r>
      <w:r w:rsidR="00C11C9A" w:rsidRPr="00876B6A">
        <w:rPr>
          <w:rFonts w:ascii="Arial" w:hAnsi="Arial" w:cs="Arial"/>
          <w:sz w:val="20"/>
          <w:szCs w:val="20"/>
        </w:rPr>
        <w:t xml:space="preserve"> </w:t>
      </w:r>
      <w:r>
        <w:rPr>
          <w:rFonts w:ascii="Arial" w:hAnsi="Arial" w:cs="Arial"/>
          <w:sz w:val="20"/>
          <w:szCs w:val="20"/>
        </w:rPr>
        <w:br/>
      </w:r>
      <w:r w:rsidR="00C11C9A" w:rsidRPr="00876B6A">
        <w:rPr>
          <w:rFonts w:ascii="Arial" w:hAnsi="Arial" w:cs="Arial"/>
          <w:sz w:val="20"/>
          <w:szCs w:val="20"/>
        </w:rPr>
        <w:t>z zastrzeżeniem zmian o których mowa we wzorze umowy</w:t>
      </w:r>
      <w:r>
        <w:rPr>
          <w:rFonts w:ascii="Arial" w:hAnsi="Arial" w:cs="Arial"/>
          <w:sz w:val="20"/>
          <w:szCs w:val="20"/>
        </w:rPr>
        <w:t>;</w:t>
      </w:r>
    </w:p>
    <w:p w:rsidR="00C11C9A" w:rsidRDefault="00876B6A" w:rsidP="00876B6A">
      <w:pPr>
        <w:pStyle w:val="Akapitzlist"/>
        <w:numPr>
          <w:ilvl w:val="0"/>
          <w:numId w:val="1"/>
        </w:numPr>
        <w:spacing w:line="276" w:lineRule="auto"/>
        <w:ind w:left="567" w:hanging="141"/>
        <w:jc w:val="both"/>
        <w:rPr>
          <w:rFonts w:ascii="Arial" w:hAnsi="Arial" w:cs="Arial"/>
          <w:sz w:val="20"/>
          <w:szCs w:val="20"/>
          <w:lang w:eastAsia="zh-CN"/>
        </w:rPr>
      </w:pPr>
      <w:r>
        <w:rPr>
          <w:rFonts w:ascii="Arial" w:hAnsi="Arial" w:cs="Arial"/>
          <w:sz w:val="20"/>
          <w:szCs w:val="20"/>
        </w:rPr>
        <w:t>Oświadczamy, że</w:t>
      </w:r>
      <w:r>
        <w:rPr>
          <w:rFonts w:ascii="Arial" w:hAnsi="Arial" w:cs="Arial"/>
          <w:sz w:val="20"/>
          <w:szCs w:val="20"/>
          <w:lang w:eastAsia="zh-CN"/>
        </w:rPr>
        <w:t xml:space="preserve"> </w:t>
      </w:r>
      <w:r w:rsidR="00C11C9A" w:rsidRPr="00876B6A">
        <w:rPr>
          <w:rFonts w:ascii="Arial" w:hAnsi="Arial" w:cs="Arial"/>
          <w:sz w:val="20"/>
          <w:szCs w:val="20"/>
          <w:lang w:eastAsia="ar-SA"/>
        </w:rPr>
        <w:t>akceptujemy warunki płatności określone we worze umowy</w:t>
      </w:r>
      <w:r>
        <w:rPr>
          <w:rFonts w:ascii="Arial" w:hAnsi="Arial" w:cs="Arial"/>
          <w:sz w:val="20"/>
          <w:szCs w:val="20"/>
          <w:lang w:eastAsia="ar-SA"/>
        </w:rPr>
        <w:t>;</w:t>
      </w:r>
    </w:p>
    <w:p w:rsidR="00C11C9A" w:rsidRDefault="00876B6A" w:rsidP="00876B6A">
      <w:pPr>
        <w:pStyle w:val="Akapitzlist"/>
        <w:numPr>
          <w:ilvl w:val="0"/>
          <w:numId w:val="1"/>
        </w:numPr>
        <w:spacing w:line="276" w:lineRule="auto"/>
        <w:ind w:left="567" w:hanging="141"/>
        <w:jc w:val="both"/>
        <w:rPr>
          <w:rFonts w:ascii="Arial" w:hAnsi="Arial" w:cs="Arial"/>
          <w:sz w:val="20"/>
          <w:szCs w:val="20"/>
          <w:lang w:eastAsia="zh-CN"/>
        </w:rPr>
      </w:pPr>
      <w:r>
        <w:rPr>
          <w:rFonts w:ascii="Arial" w:hAnsi="Arial" w:cs="Arial"/>
          <w:sz w:val="20"/>
          <w:szCs w:val="20"/>
          <w:lang w:eastAsia="ar-SA"/>
        </w:rPr>
        <w:lastRenderedPageBreak/>
        <w:t>Oświadczamy, że</w:t>
      </w:r>
      <w:r>
        <w:rPr>
          <w:rFonts w:ascii="Arial" w:hAnsi="Arial" w:cs="Arial"/>
          <w:sz w:val="20"/>
          <w:szCs w:val="20"/>
          <w:lang w:eastAsia="zh-CN"/>
        </w:rPr>
        <w:t xml:space="preserve"> </w:t>
      </w:r>
      <w:r w:rsidR="00C11C9A" w:rsidRPr="00876B6A">
        <w:rPr>
          <w:rFonts w:ascii="Arial" w:hAnsi="Arial" w:cs="Arial"/>
          <w:sz w:val="20"/>
          <w:szCs w:val="20"/>
          <w:lang w:eastAsia="ar-SA"/>
        </w:rPr>
        <w:t xml:space="preserve">zapoznaliśmy się z Ogłoszeniem o zamówieniu, w tym ze wzorem umowy, </w:t>
      </w:r>
      <w:r>
        <w:rPr>
          <w:rFonts w:ascii="Arial" w:hAnsi="Arial" w:cs="Arial"/>
          <w:sz w:val="20"/>
          <w:szCs w:val="20"/>
          <w:lang w:eastAsia="ar-SA"/>
        </w:rPr>
        <w:tab/>
      </w:r>
      <w:r w:rsidR="00C11C9A" w:rsidRPr="00876B6A">
        <w:rPr>
          <w:rFonts w:ascii="Arial" w:hAnsi="Arial" w:cs="Arial"/>
          <w:sz w:val="20"/>
          <w:szCs w:val="20"/>
          <w:lang w:eastAsia="ar-SA"/>
        </w:rPr>
        <w:t xml:space="preserve">nie wnosimy zastrzeżeń i zobowiązujemy się do stosowania określonych warunków oraz </w:t>
      </w:r>
      <w:r>
        <w:rPr>
          <w:rFonts w:ascii="Arial" w:hAnsi="Arial" w:cs="Arial"/>
          <w:sz w:val="20"/>
          <w:szCs w:val="20"/>
          <w:lang w:eastAsia="ar-SA"/>
        </w:rPr>
        <w:tab/>
      </w:r>
      <w:r w:rsidR="00C11C9A" w:rsidRPr="00876B6A">
        <w:rPr>
          <w:rFonts w:ascii="Arial" w:hAnsi="Arial" w:cs="Arial"/>
          <w:sz w:val="20"/>
          <w:szCs w:val="20"/>
          <w:lang w:eastAsia="ar-SA"/>
        </w:rPr>
        <w:t xml:space="preserve">w przypadku wyboru naszej oferty - do zawarcia umowy zgodnej ze złożoną ofertą </w:t>
      </w:r>
      <w:r>
        <w:rPr>
          <w:rFonts w:ascii="Arial" w:hAnsi="Arial" w:cs="Arial"/>
          <w:sz w:val="20"/>
          <w:szCs w:val="20"/>
          <w:lang w:eastAsia="ar-SA"/>
        </w:rPr>
        <w:tab/>
      </w:r>
      <w:r w:rsidR="00C11C9A" w:rsidRPr="00876B6A">
        <w:rPr>
          <w:rFonts w:ascii="Arial" w:hAnsi="Arial" w:cs="Arial"/>
          <w:sz w:val="20"/>
          <w:szCs w:val="20"/>
          <w:lang w:eastAsia="ar-SA"/>
        </w:rPr>
        <w:t xml:space="preserve">oraz postanowieniami Ogłoszenia o zamówieniu, w miejscu i terminie wyznaczonym przez </w:t>
      </w:r>
      <w:r>
        <w:rPr>
          <w:rFonts w:ascii="Arial" w:hAnsi="Arial" w:cs="Arial"/>
          <w:sz w:val="20"/>
          <w:szCs w:val="20"/>
          <w:lang w:eastAsia="ar-SA"/>
        </w:rPr>
        <w:tab/>
        <w:t>Zamawiającego;</w:t>
      </w:r>
    </w:p>
    <w:p w:rsidR="00C11C9A" w:rsidRDefault="00876B6A" w:rsidP="00876B6A">
      <w:pPr>
        <w:pStyle w:val="Akapitzlist"/>
        <w:numPr>
          <w:ilvl w:val="0"/>
          <w:numId w:val="1"/>
        </w:numPr>
        <w:tabs>
          <w:tab w:val="left" w:pos="709"/>
          <w:tab w:val="left" w:pos="851"/>
        </w:tabs>
        <w:spacing w:line="276" w:lineRule="auto"/>
        <w:ind w:left="567" w:hanging="141"/>
        <w:jc w:val="both"/>
        <w:rPr>
          <w:rFonts w:ascii="Arial" w:hAnsi="Arial" w:cs="Arial"/>
          <w:sz w:val="20"/>
          <w:szCs w:val="20"/>
          <w:lang w:eastAsia="zh-CN"/>
        </w:rPr>
      </w:pPr>
      <w:r>
        <w:rPr>
          <w:rFonts w:ascii="Arial" w:hAnsi="Arial" w:cs="Arial"/>
          <w:sz w:val="20"/>
          <w:szCs w:val="20"/>
          <w:lang w:eastAsia="ar-SA"/>
        </w:rPr>
        <w:tab/>
        <w:t xml:space="preserve">Oświadczamy, że </w:t>
      </w:r>
      <w:r w:rsidR="00C11C9A" w:rsidRPr="00876B6A">
        <w:rPr>
          <w:rFonts w:ascii="Arial" w:hAnsi="Arial" w:cs="Arial"/>
          <w:sz w:val="20"/>
          <w:szCs w:val="20"/>
          <w:lang w:eastAsia="ar-SA"/>
        </w:rPr>
        <w:t xml:space="preserve">uważamy się za związanych niniejszą ofertą na czas wskazany </w:t>
      </w:r>
      <w:r>
        <w:rPr>
          <w:rFonts w:ascii="Arial" w:hAnsi="Arial" w:cs="Arial"/>
          <w:sz w:val="20"/>
          <w:szCs w:val="20"/>
          <w:lang w:eastAsia="ar-SA"/>
        </w:rPr>
        <w:br/>
      </w:r>
      <w:r>
        <w:rPr>
          <w:rFonts w:ascii="Arial" w:hAnsi="Arial" w:cs="Arial"/>
          <w:sz w:val="20"/>
          <w:szCs w:val="20"/>
          <w:lang w:eastAsia="ar-SA"/>
        </w:rPr>
        <w:tab/>
      </w:r>
      <w:r>
        <w:rPr>
          <w:rFonts w:ascii="Arial" w:hAnsi="Arial" w:cs="Arial"/>
          <w:sz w:val="20"/>
          <w:szCs w:val="20"/>
          <w:lang w:eastAsia="ar-SA"/>
        </w:rPr>
        <w:tab/>
      </w:r>
      <w:r w:rsidR="00C11C9A" w:rsidRPr="00876B6A">
        <w:rPr>
          <w:rFonts w:ascii="Arial" w:hAnsi="Arial" w:cs="Arial"/>
          <w:sz w:val="20"/>
          <w:szCs w:val="20"/>
          <w:lang w:eastAsia="ar-SA"/>
        </w:rPr>
        <w:t>w Ogłoszeniu o zamówieniu;</w:t>
      </w:r>
    </w:p>
    <w:p w:rsidR="00C11C9A" w:rsidRDefault="00876B6A" w:rsidP="00876B6A">
      <w:pPr>
        <w:pStyle w:val="Akapitzlist"/>
        <w:numPr>
          <w:ilvl w:val="0"/>
          <w:numId w:val="1"/>
        </w:numPr>
        <w:tabs>
          <w:tab w:val="left" w:pos="851"/>
        </w:tabs>
        <w:spacing w:line="276" w:lineRule="auto"/>
        <w:ind w:left="567" w:hanging="141"/>
        <w:jc w:val="both"/>
        <w:rPr>
          <w:rFonts w:ascii="Arial" w:hAnsi="Arial" w:cs="Arial"/>
          <w:sz w:val="20"/>
          <w:szCs w:val="20"/>
          <w:lang w:eastAsia="zh-CN"/>
        </w:rPr>
      </w:pPr>
      <w:r>
        <w:rPr>
          <w:rFonts w:ascii="Arial" w:hAnsi="Arial" w:cs="Arial"/>
          <w:sz w:val="20"/>
          <w:szCs w:val="20"/>
          <w:lang w:eastAsia="ar-SA"/>
        </w:rPr>
        <w:t xml:space="preserve">Oświadczamy, że </w:t>
      </w:r>
      <w:r w:rsidR="00C11C9A" w:rsidRPr="00876B6A">
        <w:rPr>
          <w:rFonts w:ascii="Arial" w:hAnsi="Arial" w:cs="Arial"/>
          <w:sz w:val="20"/>
          <w:szCs w:val="20"/>
          <w:lang w:eastAsia="ar-SA"/>
        </w:rPr>
        <w:t xml:space="preserve">wypełniłem obowiązki informacyjne przewidziane w art. 13 lub art. 14 </w:t>
      </w:r>
      <w:r>
        <w:rPr>
          <w:rFonts w:ascii="Arial" w:hAnsi="Arial" w:cs="Arial"/>
          <w:sz w:val="20"/>
          <w:szCs w:val="20"/>
          <w:lang w:eastAsia="ar-SA"/>
        </w:rPr>
        <w:tab/>
      </w:r>
      <w:r w:rsidR="00C11C9A" w:rsidRPr="00876B6A">
        <w:rPr>
          <w:rFonts w:ascii="Arial" w:hAnsi="Arial" w:cs="Arial"/>
          <w:sz w:val="20"/>
          <w:szCs w:val="20"/>
          <w:lang w:eastAsia="ar-SA"/>
        </w:rPr>
        <w:t>RODO</w:t>
      </w:r>
      <w:r w:rsidR="00C11C9A" w:rsidRPr="00074706">
        <w:rPr>
          <w:rStyle w:val="Zakotwiczenieprzypisudolnego"/>
          <w:rFonts w:ascii="Arial" w:hAnsi="Arial" w:cs="Arial"/>
          <w:sz w:val="20"/>
          <w:szCs w:val="20"/>
          <w:lang w:eastAsia="ar-SA"/>
        </w:rPr>
        <w:footnoteReference w:id="1"/>
      </w:r>
      <w:r w:rsidR="00C11C9A" w:rsidRPr="00876B6A">
        <w:rPr>
          <w:rFonts w:ascii="Arial" w:hAnsi="Arial" w:cs="Arial"/>
          <w:sz w:val="20"/>
          <w:szCs w:val="20"/>
          <w:lang w:eastAsia="ar-SA"/>
        </w:rPr>
        <w:t xml:space="preserve">  wobec osób fizycznych, od których dane osobowe bezpośrednio lub pośrednio </w:t>
      </w:r>
      <w:r>
        <w:rPr>
          <w:rFonts w:ascii="Arial" w:hAnsi="Arial" w:cs="Arial"/>
          <w:sz w:val="20"/>
          <w:szCs w:val="20"/>
          <w:lang w:eastAsia="ar-SA"/>
        </w:rPr>
        <w:tab/>
      </w:r>
      <w:r w:rsidR="00C11C9A" w:rsidRPr="00876B6A">
        <w:rPr>
          <w:rFonts w:ascii="Arial" w:hAnsi="Arial" w:cs="Arial"/>
          <w:sz w:val="20"/>
          <w:szCs w:val="20"/>
          <w:lang w:eastAsia="ar-SA"/>
        </w:rPr>
        <w:t>pozyskałem w celu ubiegania się o udzielenie niniejszego zamówienia</w:t>
      </w:r>
      <w:r w:rsidR="00C11C9A" w:rsidRPr="00074706">
        <w:rPr>
          <w:rStyle w:val="Zakotwiczenieprzypisudolnego"/>
          <w:rFonts w:ascii="Arial" w:hAnsi="Arial" w:cs="Arial"/>
          <w:sz w:val="20"/>
          <w:szCs w:val="20"/>
          <w:lang w:eastAsia="ar-SA"/>
        </w:rPr>
        <w:footnoteReference w:id="2"/>
      </w:r>
      <w:r w:rsidR="00C11C9A" w:rsidRPr="00876B6A">
        <w:rPr>
          <w:rFonts w:ascii="Arial" w:hAnsi="Arial" w:cs="Arial"/>
          <w:sz w:val="20"/>
          <w:szCs w:val="20"/>
          <w:lang w:eastAsia="ar-SA"/>
        </w:rPr>
        <w:t xml:space="preserve"> ;</w:t>
      </w:r>
    </w:p>
    <w:p w:rsidR="00C11C9A" w:rsidRDefault="00876B6A" w:rsidP="00876B6A">
      <w:pPr>
        <w:pStyle w:val="Akapitzlist"/>
        <w:numPr>
          <w:ilvl w:val="0"/>
          <w:numId w:val="1"/>
        </w:numPr>
        <w:tabs>
          <w:tab w:val="left" w:pos="851"/>
        </w:tabs>
        <w:spacing w:line="276" w:lineRule="auto"/>
        <w:ind w:left="567" w:hanging="141"/>
        <w:jc w:val="both"/>
        <w:rPr>
          <w:rFonts w:ascii="Arial" w:hAnsi="Arial" w:cs="Arial"/>
          <w:sz w:val="20"/>
          <w:szCs w:val="20"/>
          <w:lang w:eastAsia="zh-CN"/>
        </w:rPr>
      </w:pPr>
      <w:r>
        <w:rPr>
          <w:rFonts w:ascii="Arial" w:hAnsi="Arial" w:cs="Arial"/>
          <w:sz w:val="20"/>
          <w:szCs w:val="20"/>
        </w:rPr>
        <w:t xml:space="preserve"> Oświadczamy, że </w:t>
      </w:r>
      <w:r w:rsidR="00C11C9A" w:rsidRPr="00876B6A">
        <w:rPr>
          <w:rFonts w:ascii="Arial" w:hAnsi="Arial" w:cs="Arial"/>
          <w:sz w:val="20"/>
          <w:szCs w:val="20"/>
        </w:rPr>
        <w:t>nie podlegam</w:t>
      </w:r>
      <w:r>
        <w:rPr>
          <w:rFonts w:ascii="Arial" w:hAnsi="Arial" w:cs="Arial"/>
          <w:sz w:val="20"/>
          <w:szCs w:val="20"/>
        </w:rPr>
        <w:t>y</w:t>
      </w:r>
      <w:r w:rsidR="00C11C9A" w:rsidRPr="00876B6A">
        <w:rPr>
          <w:rFonts w:ascii="Arial" w:hAnsi="Arial" w:cs="Arial"/>
          <w:sz w:val="20"/>
          <w:szCs w:val="20"/>
        </w:rPr>
        <w:t xml:space="preserve"> wykluczeniu z postępowania na podstawie art. 7 ust. 1 </w:t>
      </w:r>
      <w:r>
        <w:rPr>
          <w:rFonts w:ascii="Arial" w:hAnsi="Arial" w:cs="Arial"/>
          <w:sz w:val="20"/>
          <w:szCs w:val="20"/>
        </w:rPr>
        <w:br/>
      </w:r>
      <w:r>
        <w:rPr>
          <w:rFonts w:ascii="Arial" w:hAnsi="Arial" w:cs="Arial"/>
          <w:sz w:val="20"/>
          <w:szCs w:val="20"/>
        </w:rPr>
        <w:tab/>
      </w:r>
      <w:r w:rsidR="00C11C9A" w:rsidRPr="00876B6A">
        <w:rPr>
          <w:rFonts w:ascii="Arial" w:hAnsi="Arial" w:cs="Arial"/>
          <w:sz w:val="20"/>
          <w:szCs w:val="20"/>
        </w:rPr>
        <w:t xml:space="preserve">pkt 1 -3 ustawy z dnia 13 kwietnia 2022r., o szczególnych rozwiązaniach w zakresie </w:t>
      </w:r>
      <w:r>
        <w:rPr>
          <w:rFonts w:ascii="Arial" w:hAnsi="Arial" w:cs="Arial"/>
          <w:sz w:val="20"/>
          <w:szCs w:val="20"/>
        </w:rPr>
        <w:tab/>
      </w:r>
      <w:r w:rsidR="00C11C9A" w:rsidRPr="00876B6A">
        <w:rPr>
          <w:rFonts w:ascii="Arial" w:hAnsi="Arial" w:cs="Arial"/>
          <w:sz w:val="20"/>
          <w:szCs w:val="20"/>
        </w:rPr>
        <w:t xml:space="preserve">przeciwdziałania wspieraniu agresji na Ukrainę oraz służących ochronie bezpieczeństwa </w:t>
      </w:r>
      <w:r>
        <w:rPr>
          <w:rFonts w:ascii="Arial" w:hAnsi="Arial" w:cs="Arial"/>
          <w:sz w:val="20"/>
          <w:szCs w:val="20"/>
        </w:rPr>
        <w:tab/>
      </w:r>
      <w:r w:rsidR="00C11C9A" w:rsidRPr="00876B6A">
        <w:rPr>
          <w:rFonts w:ascii="Arial" w:hAnsi="Arial" w:cs="Arial"/>
          <w:sz w:val="20"/>
          <w:szCs w:val="20"/>
        </w:rPr>
        <w:t xml:space="preserve">narodowego (Dz. U z 2025 r. poz. 514 z </w:t>
      </w:r>
      <w:proofErr w:type="spellStart"/>
      <w:r w:rsidR="00C11C9A" w:rsidRPr="00876B6A">
        <w:rPr>
          <w:rFonts w:ascii="Arial" w:hAnsi="Arial" w:cs="Arial"/>
          <w:sz w:val="20"/>
          <w:szCs w:val="20"/>
        </w:rPr>
        <w:t>późn</w:t>
      </w:r>
      <w:proofErr w:type="spellEnd"/>
      <w:r w:rsidR="00C11C9A" w:rsidRPr="00876B6A">
        <w:rPr>
          <w:rFonts w:ascii="Arial" w:hAnsi="Arial" w:cs="Arial"/>
          <w:sz w:val="20"/>
          <w:szCs w:val="20"/>
        </w:rPr>
        <w:t>. zm.).</w:t>
      </w:r>
    </w:p>
    <w:p w:rsidR="00C11C9A" w:rsidRPr="00C345BA" w:rsidRDefault="00C11C9A" w:rsidP="00C345BA">
      <w:pPr>
        <w:pStyle w:val="Akapitzlist"/>
        <w:numPr>
          <w:ilvl w:val="0"/>
          <w:numId w:val="1"/>
        </w:numPr>
        <w:tabs>
          <w:tab w:val="left" w:pos="851"/>
        </w:tabs>
        <w:spacing w:line="276" w:lineRule="auto"/>
        <w:ind w:left="567" w:hanging="141"/>
        <w:jc w:val="both"/>
        <w:rPr>
          <w:rFonts w:ascii="Arial" w:hAnsi="Arial" w:cs="Arial"/>
          <w:sz w:val="20"/>
          <w:szCs w:val="20"/>
          <w:lang w:eastAsia="zh-CN"/>
        </w:rPr>
      </w:pPr>
      <w:r w:rsidRPr="00C345BA">
        <w:rPr>
          <w:rFonts w:ascii="Arial" w:hAnsi="Arial" w:cs="Arial"/>
          <w:sz w:val="20"/>
          <w:szCs w:val="20"/>
          <w:lang w:eastAsia="ar-SA"/>
        </w:rPr>
        <w:t>Załącznikami do niniejszego formularza oferty stanowiącymi integralną część oferty są:</w:t>
      </w:r>
    </w:p>
    <w:p w:rsidR="00C11C9A" w:rsidRPr="00972E12" w:rsidRDefault="00C11C9A" w:rsidP="00C11C9A">
      <w:pPr>
        <w:pStyle w:val="Akapitzlist"/>
        <w:numPr>
          <w:ilvl w:val="2"/>
          <w:numId w:val="2"/>
        </w:numPr>
        <w:tabs>
          <w:tab w:val="left" w:pos="284"/>
          <w:tab w:val="left" w:pos="1134"/>
        </w:tabs>
        <w:spacing w:after="120"/>
        <w:ind w:hanging="1167"/>
        <w:jc w:val="both"/>
        <w:rPr>
          <w:rFonts w:ascii="Arial" w:hAnsi="Arial" w:cs="Arial"/>
          <w:sz w:val="20"/>
          <w:szCs w:val="20"/>
          <w:lang w:eastAsia="ar-SA"/>
        </w:rPr>
      </w:pPr>
      <w:r w:rsidRPr="00972E12">
        <w:rPr>
          <w:rFonts w:ascii="Arial" w:hAnsi="Arial" w:cs="Arial"/>
          <w:sz w:val="20"/>
          <w:szCs w:val="20"/>
          <w:lang w:eastAsia="ar-SA"/>
        </w:rPr>
        <w:t>parafowany lub podpisany wzór umowy;</w:t>
      </w:r>
    </w:p>
    <w:p w:rsidR="00C11C9A" w:rsidRPr="00972E12" w:rsidRDefault="00C11C9A" w:rsidP="00C11C9A">
      <w:pPr>
        <w:pStyle w:val="Akapitzlist"/>
        <w:numPr>
          <w:ilvl w:val="2"/>
          <w:numId w:val="2"/>
        </w:numPr>
        <w:tabs>
          <w:tab w:val="left" w:pos="284"/>
        </w:tabs>
        <w:spacing w:after="120"/>
        <w:ind w:left="1134" w:hanging="141"/>
        <w:jc w:val="both"/>
        <w:rPr>
          <w:rFonts w:ascii="Arial" w:hAnsi="Arial" w:cs="Arial"/>
          <w:sz w:val="20"/>
          <w:szCs w:val="20"/>
          <w:lang w:eastAsia="ar-SA"/>
        </w:rPr>
      </w:pPr>
      <w:r w:rsidRPr="00972E12">
        <w:rPr>
          <w:rFonts w:ascii="Arial" w:hAnsi="Arial" w:cs="Arial"/>
          <w:sz w:val="20"/>
          <w:szCs w:val="20"/>
          <w:lang w:eastAsia="ar-SA"/>
        </w:rPr>
        <w:t xml:space="preserve">parafowany lub podpisany szczegółowy opis przedmiotu; </w:t>
      </w:r>
    </w:p>
    <w:p w:rsidR="00C11C9A" w:rsidRDefault="00C11C9A" w:rsidP="00C11C9A">
      <w:pPr>
        <w:pStyle w:val="Akapitzlist"/>
        <w:numPr>
          <w:ilvl w:val="2"/>
          <w:numId w:val="2"/>
        </w:numPr>
        <w:tabs>
          <w:tab w:val="left" w:pos="284"/>
        </w:tabs>
        <w:spacing w:after="120"/>
        <w:ind w:left="1134" w:hanging="141"/>
        <w:jc w:val="both"/>
        <w:rPr>
          <w:rFonts w:ascii="Arial" w:hAnsi="Arial" w:cs="Arial"/>
          <w:sz w:val="20"/>
          <w:szCs w:val="20"/>
          <w:lang w:eastAsia="ar-SA"/>
        </w:rPr>
      </w:pPr>
      <w:r w:rsidRPr="00972E12">
        <w:rPr>
          <w:rFonts w:ascii="Arial" w:hAnsi="Arial" w:cs="Arial"/>
          <w:sz w:val="20"/>
          <w:szCs w:val="20"/>
          <w:lang w:eastAsia="ar-SA"/>
        </w:rPr>
        <w:t>podpisana klauzula informacyjna w sprawie przetwarzania danych;</w:t>
      </w:r>
    </w:p>
    <w:p w:rsidR="003E313C" w:rsidRDefault="003E313C" w:rsidP="003E313C">
      <w:pPr>
        <w:pStyle w:val="Akapitzlist"/>
        <w:numPr>
          <w:ilvl w:val="2"/>
          <w:numId w:val="2"/>
        </w:numPr>
        <w:tabs>
          <w:tab w:val="left" w:pos="284"/>
        </w:tabs>
        <w:spacing w:after="120"/>
        <w:ind w:left="1134" w:hanging="141"/>
        <w:jc w:val="both"/>
        <w:rPr>
          <w:rFonts w:ascii="Arial" w:hAnsi="Arial" w:cs="Arial"/>
          <w:sz w:val="20"/>
          <w:szCs w:val="20"/>
          <w:lang w:eastAsia="ar-SA"/>
        </w:rPr>
      </w:pPr>
      <w:r w:rsidRPr="003E313C">
        <w:rPr>
          <w:rFonts w:ascii="Arial" w:hAnsi="Arial" w:cs="Arial"/>
          <w:sz w:val="20"/>
          <w:szCs w:val="20"/>
          <w:lang w:eastAsia="ar-SA"/>
        </w:rPr>
        <w:t>potwierdzona za zgodność z oryginałem kopia aktualnego zezwolenia Komisji Nadzoru Finansowego (KNF):</w:t>
      </w:r>
    </w:p>
    <w:p w:rsidR="003E313C" w:rsidRDefault="003E313C" w:rsidP="003E313C">
      <w:pPr>
        <w:pStyle w:val="Akapitzlist"/>
        <w:tabs>
          <w:tab w:val="left" w:pos="284"/>
        </w:tabs>
        <w:spacing w:after="120"/>
        <w:ind w:left="1134"/>
        <w:jc w:val="both"/>
        <w:rPr>
          <w:rFonts w:ascii="Arial" w:hAnsi="Arial" w:cs="Arial"/>
          <w:sz w:val="20"/>
          <w:szCs w:val="20"/>
          <w:lang w:eastAsia="ar-SA"/>
        </w:rPr>
      </w:pPr>
      <w:r w:rsidRPr="003E313C">
        <w:rPr>
          <w:rFonts w:ascii="Arial" w:hAnsi="Arial" w:cs="Arial"/>
          <w:sz w:val="20"/>
          <w:szCs w:val="20"/>
          <w:lang w:eastAsia="ar-SA"/>
        </w:rPr>
        <w:t xml:space="preserve">- do prowadzenia działalności bankowej zgodnie z ustawą z dnia 29 sierpnia 1997 r. – Prawo bankowe (Dz. U. z 2024 r. poz. 1646, z </w:t>
      </w:r>
      <w:proofErr w:type="spellStart"/>
      <w:r w:rsidRPr="003E313C">
        <w:rPr>
          <w:rFonts w:ascii="Arial" w:hAnsi="Arial" w:cs="Arial"/>
          <w:sz w:val="20"/>
          <w:szCs w:val="20"/>
          <w:lang w:eastAsia="ar-SA"/>
        </w:rPr>
        <w:t>późn</w:t>
      </w:r>
      <w:proofErr w:type="spellEnd"/>
      <w:r w:rsidRPr="003E313C">
        <w:rPr>
          <w:rFonts w:ascii="Arial" w:hAnsi="Arial" w:cs="Arial"/>
          <w:sz w:val="20"/>
          <w:szCs w:val="20"/>
          <w:lang w:eastAsia="ar-SA"/>
        </w:rPr>
        <w:t xml:space="preserve">. zm.) - dotyczy banków utworzonych po dniu 1 stycznia 1998 r. W przypadku banków, które prowadziły swoją działalność przed tą datą Zamawiający dopuszcza możliwość dołączenia do oferty innych dokumentów upoważniających bank do wykonywania czynności bankowych (zezwolenie Prezesa NBP, uchwały Rady Ministrów, statutu Banku itp.) </w:t>
      </w:r>
    </w:p>
    <w:p w:rsidR="003E313C" w:rsidRDefault="003E313C" w:rsidP="003E313C">
      <w:pPr>
        <w:pStyle w:val="Akapitzlist"/>
        <w:tabs>
          <w:tab w:val="left" w:pos="284"/>
        </w:tabs>
        <w:spacing w:after="120"/>
        <w:ind w:left="1134"/>
        <w:jc w:val="both"/>
        <w:rPr>
          <w:rFonts w:ascii="Arial" w:hAnsi="Arial" w:cs="Arial"/>
          <w:sz w:val="20"/>
          <w:szCs w:val="20"/>
          <w:lang w:eastAsia="ar-SA"/>
        </w:rPr>
      </w:pPr>
      <w:r>
        <w:rPr>
          <w:rFonts w:ascii="Arial" w:hAnsi="Arial" w:cs="Arial"/>
          <w:sz w:val="20"/>
          <w:szCs w:val="20"/>
          <w:lang w:eastAsia="ar-SA"/>
        </w:rPr>
        <w:t>lub</w:t>
      </w:r>
    </w:p>
    <w:p w:rsidR="003E313C" w:rsidRDefault="003E313C" w:rsidP="003E313C">
      <w:pPr>
        <w:pStyle w:val="Akapitzlist"/>
        <w:tabs>
          <w:tab w:val="left" w:pos="284"/>
        </w:tabs>
        <w:spacing w:after="120"/>
        <w:ind w:left="1134"/>
        <w:jc w:val="both"/>
        <w:rPr>
          <w:rFonts w:ascii="Arial" w:hAnsi="Arial" w:cs="Arial"/>
          <w:sz w:val="20"/>
          <w:szCs w:val="20"/>
          <w:lang w:eastAsia="ar-SA"/>
        </w:rPr>
      </w:pPr>
      <w:r w:rsidRPr="003E313C">
        <w:rPr>
          <w:rFonts w:ascii="Arial" w:hAnsi="Arial" w:cs="Arial"/>
          <w:sz w:val="20"/>
          <w:szCs w:val="20"/>
          <w:lang w:eastAsia="ar-SA"/>
        </w:rPr>
        <w:t xml:space="preserve">- na utworzenie spółdzielczej kasy oszczędnościowo – kredytowej zgodnie z ustawą </w:t>
      </w:r>
      <w:r w:rsidR="000F0EF1">
        <w:rPr>
          <w:rFonts w:ascii="Arial" w:hAnsi="Arial" w:cs="Arial"/>
          <w:sz w:val="20"/>
          <w:szCs w:val="20"/>
          <w:lang w:eastAsia="ar-SA"/>
        </w:rPr>
        <w:br/>
      </w:r>
      <w:r w:rsidRPr="003E313C">
        <w:rPr>
          <w:rFonts w:ascii="Arial" w:hAnsi="Arial" w:cs="Arial"/>
          <w:sz w:val="20"/>
          <w:szCs w:val="20"/>
          <w:lang w:eastAsia="ar-SA"/>
        </w:rPr>
        <w:t>z dnia 5 listopada 2009 r. o spółdzielczych kasach oszczędnościowo – kredytowych (Dz.U. z 2</w:t>
      </w:r>
      <w:r>
        <w:rPr>
          <w:rFonts w:ascii="Arial" w:hAnsi="Arial" w:cs="Arial"/>
          <w:sz w:val="20"/>
          <w:szCs w:val="20"/>
          <w:lang w:eastAsia="ar-SA"/>
        </w:rPr>
        <w:t xml:space="preserve">025 r., poz. 379, z </w:t>
      </w:r>
      <w:proofErr w:type="spellStart"/>
      <w:r>
        <w:rPr>
          <w:rFonts w:ascii="Arial" w:hAnsi="Arial" w:cs="Arial"/>
          <w:sz w:val="20"/>
          <w:szCs w:val="20"/>
          <w:lang w:eastAsia="ar-SA"/>
        </w:rPr>
        <w:t>późn</w:t>
      </w:r>
      <w:proofErr w:type="spellEnd"/>
      <w:r>
        <w:rPr>
          <w:rFonts w:ascii="Arial" w:hAnsi="Arial" w:cs="Arial"/>
          <w:sz w:val="20"/>
          <w:szCs w:val="20"/>
          <w:lang w:eastAsia="ar-SA"/>
        </w:rPr>
        <w:t xml:space="preserve">. zm.) </w:t>
      </w:r>
    </w:p>
    <w:p w:rsidR="003E313C" w:rsidRDefault="003E313C" w:rsidP="003E313C">
      <w:pPr>
        <w:pStyle w:val="Akapitzlist"/>
        <w:tabs>
          <w:tab w:val="left" w:pos="284"/>
        </w:tabs>
        <w:spacing w:after="120"/>
        <w:ind w:left="1134"/>
        <w:jc w:val="both"/>
        <w:rPr>
          <w:rFonts w:ascii="Arial" w:hAnsi="Arial" w:cs="Arial"/>
          <w:sz w:val="20"/>
          <w:szCs w:val="20"/>
          <w:lang w:eastAsia="ar-SA"/>
        </w:rPr>
      </w:pPr>
      <w:r>
        <w:rPr>
          <w:rFonts w:ascii="Arial" w:hAnsi="Arial" w:cs="Arial"/>
          <w:sz w:val="20"/>
          <w:szCs w:val="20"/>
          <w:lang w:eastAsia="ar-SA"/>
        </w:rPr>
        <w:t>lub</w:t>
      </w:r>
    </w:p>
    <w:p w:rsidR="003E313C" w:rsidRDefault="003E313C" w:rsidP="003E313C">
      <w:pPr>
        <w:pStyle w:val="Akapitzlist"/>
        <w:tabs>
          <w:tab w:val="left" w:pos="284"/>
        </w:tabs>
        <w:spacing w:after="120"/>
        <w:ind w:left="1134"/>
        <w:jc w:val="both"/>
        <w:rPr>
          <w:rFonts w:ascii="Arial" w:hAnsi="Arial" w:cs="Arial"/>
          <w:sz w:val="20"/>
          <w:szCs w:val="20"/>
          <w:lang w:eastAsia="ar-SA"/>
        </w:rPr>
      </w:pPr>
      <w:r w:rsidRPr="003E313C">
        <w:rPr>
          <w:rFonts w:ascii="Arial" w:hAnsi="Arial" w:cs="Arial"/>
          <w:sz w:val="20"/>
          <w:szCs w:val="20"/>
          <w:lang w:eastAsia="ar-SA"/>
        </w:rPr>
        <w:t xml:space="preserve">- do świadczenia usług płatniczych zgodnie z ustawą z dnia 19 sierpnia 2011 r. </w:t>
      </w:r>
      <w:r w:rsidR="000F0EF1">
        <w:rPr>
          <w:rFonts w:ascii="Arial" w:hAnsi="Arial" w:cs="Arial"/>
          <w:sz w:val="20"/>
          <w:szCs w:val="20"/>
          <w:lang w:eastAsia="ar-SA"/>
        </w:rPr>
        <w:br/>
      </w:r>
      <w:r w:rsidRPr="003E313C">
        <w:rPr>
          <w:rFonts w:ascii="Arial" w:hAnsi="Arial" w:cs="Arial"/>
          <w:sz w:val="20"/>
          <w:szCs w:val="20"/>
          <w:lang w:eastAsia="ar-SA"/>
        </w:rPr>
        <w:t>o usługach płatniczych (Dz.U. z</w:t>
      </w:r>
      <w:r>
        <w:rPr>
          <w:rFonts w:ascii="Arial" w:hAnsi="Arial" w:cs="Arial"/>
          <w:sz w:val="20"/>
          <w:szCs w:val="20"/>
          <w:lang w:eastAsia="ar-SA"/>
        </w:rPr>
        <w:t xml:space="preserve"> 2025 r. poz. 611, z </w:t>
      </w:r>
      <w:proofErr w:type="spellStart"/>
      <w:r>
        <w:rPr>
          <w:rFonts w:ascii="Arial" w:hAnsi="Arial" w:cs="Arial"/>
          <w:sz w:val="20"/>
          <w:szCs w:val="20"/>
          <w:lang w:eastAsia="ar-SA"/>
        </w:rPr>
        <w:t>późn</w:t>
      </w:r>
      <w:proofErr w:type="spellEnd"/>
      <w:r>
        <w:rPr>
          <w:rFonts w:ascii="Arial" w:hAnsi="Arial" w:cs="Arial"/>
          <w:sz w:val="20"/>
          <w:szCs w:val="20"/>
          <w:lang w:eastAsia="ar-SA"/>
        </w:rPr>
        <w:t>. zm.)</w:t>
      </w:r>
    </w:p>
    <w:p w:rsidR="003E313C" w:rsidRDefault="003E313C" w:rsidP="003E313C">
      <w:pPr>
        <w:pStyle w:val="Akapitzlist"/>
        <w:tabs>
          <w:tab w:val="left" w:pos="284"/>
        </w:tabs>
        <w:spacing w:after="120"/>
        <w:ind w:left="1134"/>
        <w:jc w:val="both"/>
        <w:rPr>
          <w:rFonts w:ascii="Arial" w:hAnsi="Arial" w:cs="Arial"/>
          <w:sz w:val="20"/>
          <w:szCs w:val="20"/>
          <w:lang w:eastAsia="ar-SA"/>
        </w:rPr>
      </w:pPr>
      <w:r>
        <w:rPr>
          <w:rFonts w:ascii="Arial" w:hAnsi="Arial" w:cs="Arial"/>
          <w:sz w:val="20"/>
          <w:szCs w:val="20"/>
          <w:lang w:eastAsia="ar-SA"/>
        </w:rPr>
        <w:t>lub</w:t>
      </w:r>
    </w:p>
    <w:p w:rsidR="00C11C9A" w:rsidRPr="00972E12" w:rsidRDefault="003E313C" w:rsidP="003E313C">
      <w:pPr>
        <w:pStyle w:val="Akapitzlist"/>
        <w:tabs>
          <w:tab w:val="left" w:pos="284"/>
        </w:tabs>
        <w:spacing w:after="120"/>
        <w:ind w:left="1134"/>
        <w:jc w:val="both"/>
        <w:rPr>
          <w:rFonts w:ascii="Arial" w:hAnsi="Arial" w:cs="Arial"/>
          <w:sz w:val="20"/>
          <w:szCs w:val="20"/>
          <w:lang w:eastAsia="ar-SA"/>
        </w:rPr>
      </w:pPr>
      <w:r w:rsidRPr="003E313C">
        <w:rPr>
          <w:rFonts w:ascii="Arial" w:hAnsi="Arial" w:cs="Arial"/>
          <w:sz w:val="20"/>
          <w:szCs w:val="20"/>
          <w:lang w:eastAsia="ar-SA"/>
        </w:rPr>
        <w:t>uzyskał wpis do „Rejestru krajowych instytucji płatniczych i innych dostawców” prowadzonego przez Komisję Nadzoru Finansowego – dotyczy Wykonawców świadczących usługi płatnicze, na których ustawa o usługach płatniczych nie nakłada obowi</w:t>
      </w:r>
      <w:r>
        <w:rPr>
          <w:rFonts w:ascii="Arial" w:hAnsi="Arial" w:cs="Arial"/>
          <w:sz w:val="20"/>
          <w:szCs w:val="20"/>
          <w:lang w:eastAsia="ar-SA"/>
        </w:rPr>
        <w:t>ązku posiadania zezwolenia KNF.</w:t>
      </w:r>
    </w:p>
    <w:p w:rsidR="00C11C9A" w:rsidRDefault="00C11C9A" w:rsidP="00C11C9A">
      <w:pPr>
        <w:pStyle w:val="Tekstpodstawowy"/>
      </w:pPr>
    </w:p>
    <w:p w:rsidR="00C11C9A" w:rsidRDefault="00C11C9A" w:rsidP="00C11C9A">
      <w:pPr>
        <w:pStyle w:val="Tekstpodstawowy"/>
      </w:pPr>
    </w:p>
    <w:p w:rsidR="00C11C9A" w:rsidRPr="00C20734" w:rsidRDefault="00C11C9A" w:rsidP="00C11C9A">
      <w:pPr>
        <w:ind w:left="360"/>
        <w:jc w:val="right"/>
        <w:rPr>
          <w:i/>
          <w:sz w:val="22"/>
        </w:rPr>
      </w:pPr>
      <w:r w:rsidRPr="00C20734">
        <w:rPr>
          <w:i/>
          <w:sz w:val="22"/>
        </w:rPr>
        <w:t>........................................................................</w:t>
      </w:r>
    </w:p>
    <w:p w:rsidR="001D28AD" w:rsidRPr="003E313C" w:rsidRDefault="00C11C9A" w:rsidP="003E313C">
      <w:pPr>
        <w:ind w:left="5670" w:hanging="141"/>
        <w:jc w:val="center"/>
        <w:rPr>
          <w:i/>
          <w:sz w:val="20"/>
          <w:szCs w:val="20"/>
        </w:rPr>
      </w:pPr>
      <w:r w:rsidRPr="003E43BC">
        <w:rPr>
          <w:i/>
          <w:sz w:val="20"/>
          <w:szCs w:val="20"/>
        </w:rPr>
        <w:t>(</w:t>
      </w:r>
      <w:r w:rsidRPr="000E41B2">
        <w:rPr>
          <w:i/>
          <w:sz w:val="18"/>
          <w:szCs w:val="18"/>
        </w:rPr>
        <w:t xml:space="preserve">pieczęć i podpis osoby uprawnionej </w:t>
      </w:r>
      <w:r>
        <w:rPr>
          <w:i/>
          <w:sz w:val="18"/>
          <w:szCs w:val="18"/>
        </w:rPr>
        <w:br/>
        <w:t xml:space="preserve">do </w:t>
      </w:r>
      <w:r w:rsidRPr="000E41B2">
        <w:rPr>
          <w:i/>
          <w:sz w:val="18"/>
          <w:szCs w:val="18"/>
        </w:rPr>
        <w:t>składania oświadczeń woli w imieniu Wykonawcy</w:t>
      </w:r>
      <w:r w:rsidRPr="003E43BC">
        <w:rPr>
          <w:i/>
          <w:sz w:val="20"/>
          <w:szCs w:val="20"/>
        </w:rPr>
        <w:t>)</w:t>
      </w:r>
    </w:p>
    <w:sectPr w:rsidR="001D28AD" w:rsidRPr="003E313C">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6C88" w:rsidRDefault="00286C88" w:rsidP="00C11C9A">
      <w:r>
        <w:separator/>
      </w:r>
    </w:p>
  </w:endnote>
  <w:endnote w:type="continuationSeparator" w:id="0">
    <w:p w:rsidR="00286C88" w:rsidRDefault="00286C88" w:rsidP="00C11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0696662"/>
      <w:docPartObj>
        <w:docPartGallery w:val="Page Numbers (Bottom of Page)"/>
        <w:docPartUnique/>
      </w:docPartObj>
    </w:sdtPr>
    <w:sdtEndPr/>
    <w:sdtContent>
      <w:p w:rsidR="00223A85" w:rsidRDefault="00223A85">
        <w:pPr>
          <w:pStyle w:val="Stopka"/>
          <w:jc w:val="center"/>
        </w:pPr>
        <w:r>
          <w:fldChar w:fldCharType="begin"/>
        </w:r>
        <w:r>
          <w:instrText>PAGE   \* MERGEFORMAT</w:instrText>
        </w:r>
        <w:r>
          <w:fldChar w:fldCharType="separate"/>
        </w:r>
        <w:r w:rsidR="009C7C55">
          <w:rPr>
            <w:noProof/>
          </w:rPr>
          <w:t>1</w:t>
        </w:r>
        <w:r>
          <w:fldChar w:fldCharType="end"/>
        </w:r>
      </w:p>
    </w:sdtContent>
  </w:sdt>
  <w:p w:rsidR="00223A85" w:rsidRDefault="00223A8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6C88" w:rsidRDefault="00286C88" w:rsidP="00C11C9A">
      <w:r>
        <w:separator/>
      </w:r>
    </w:p>
  </w:footnote>
  <w:footnote w:type="continuationSeparator" w:id="0">
    <w:p w:rsidR="00286C88" w:rsidRDefault="00286C88" w:rsidP="00C11C9A">
      <w:r>
        <w:continuationSeparator/>
      </w:r>
    </w:p>
  </w:footnote>
  <w:footnote w:id="1">
    <w:p w:rsidR="00C11C9A" w:rsidRDefault="00C11C9A" w:rsidP="00C11C9A">
      <w:pPr>
        <w:pStyle w:val="Tekstprzypisudolnego"/>
        <w:jc w:val="both"/>
        <w:rPr>
          <w:rFonts w:ascii="Arial" w:hAnsi="Arial" w:cs="Arial"/>
          <w:sz w:val="18"/>
          <w:szCs w:val="18"/>
        </w:rPr>
      </w:pPr>
      <w:r>
        <w:rPr>
          <w:rStyle w:val="Znakiprzypiswdolnych"/>
        </w:rPr>
        <w:footnoteRef/>
      </w:r>
      <w:r>
        <w:t xml:space="preserve"> </w:t>
      </w:r>
      <w:r>
        <w:rPr>
          <w:rFonts w:ascii="Arial" w:hAnsi="Arial" w:cs="Arial"/>
          <w:sz w:val="18"/>
          <w:szCs w:val="18"/>
        </w:rPr>
        <w:t>Rozporządzenie Parlamentu Europejskiego i Rady (UE)2016/679 z dnia 27 kwietnia 2016r. w sprawie ochrony osób fizycznych w związku z przetwarzaniem danych osobowych i w sprawie swobodnego przepływu takich danych oraz uchylenie dyrektywy 95/46/WE (ogólne rozporządzanie o ochronie danych)(Dz. Urz. UE L 119 z 04.05.2016, str. 1).</w:t>
      </w:r>
    </w:p>
  </w:footnote>
  <w:footnote w:id="2">
    <w:p w:rsidR="00C11C9A" w:rsidRDefault="00C11C9A" w:rsidP="00C11C9A">
      <w:pPr>
        <w:pStyle w:val="Tekstprzypisudolnego"/>
        <w:jc w:val="both"/>
        <w:rPr>
          <w:rFonts w:ascii="Arial" w:hAnsi="Arial" w:cs="Arial"/>
          <w:sz w:val="18"/>
          <w:szCs w:val="18"/>
        </w:rPr>
      </w:pPr>
      <w:r>
        <w:rPr>
          <w:rStyle w:val="Znakiprzypiswdolnych"/>
        </w:rPr>
        <w:footnoteRef/>
      </w:r>
      <w:r>
        <w:rPr>
          <w:rFonts w:ascii="Arial" w:hAnsi="Arial" w:cs="Arial"/>
          <w:sz w:val="18"/>
          <w:szCs w:val="18"/>
        </w:rPr>
        <w:t xml:space="preserve">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5680532"/>
      <w:docPartObj>
        <w:docPartGallery w:val="Page Numbers (Margins)"/>
        <w:docPartUnique/>
      </w:docPartObj>
    </w:sdtPr>
    <w:sdtEndPr/>
    <w:sdtContent>
      <w:p w:rsidR="003E313C" w:rsidRDefault="003E313C">
        <w:pPr>
          <w:pStyle w:val="Nagwek"/>
        </w:pPr>
        <w:r>
          <w:rPr>
            <w:noProof/>
          </w:rPr>
          <mc:AlternateContent>
            <mc:Choice Requires="wps">
              <w:drawing>
                <wp:anchor distT="0" distB="0" distL="114300" distR="114300" simplePos="0" relativeHeight="251659264" behindDoc="0" locked="0" layoutInCell="0" allowOverlap="1" wp14:editId="0872290E">
                  <wp:simplePos x="0" y="0"/>
                  <wp:positionH relativeFrom="leftMargin">
                    <wp:align>center</wp:align>
                  </wp:positionH>
                  <wp:positionV relativeFrom="margin">
                    <wp:align>bottom</wp:align>
                  </wp:positionV>
                  <wp:extent cx="510540" cy="2183130"/>
                  <wp:effectExtent l="0" t="0" r="0" b="0"/>
                  <wp:wrapNone/>
                  <wp:docPr id="572"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313C" w:rsidRPr="003E313C" w:rsidRDefault="003E313C">
                              <w:pPr>
                                <w:pStyle w:val="Stopka"/>
                                <w:rPr>
                                  <w:rFonts w:ascii="Arial" w:eastAsiaTheme="majorEastAsia" w:hAnsi="Arial" w:cs="Arial"/>
                                  <w:sz w:val="20"/>
                                  <w:szCs w:val="20"/>
                                </w:rPr>
                              </w:pPr>
                              <w:r w:rsidRPr="003E313C">
                                <w:rPr>
                                  <w:rFonts w:ascii="Arial" w:eastAsiaTheme="majorEastAsia" w:hAnsi="Arial" w:cs="Arial"/>
                                  <w:sz w:val="20"/>
                                  <w:szCs w:val="20"/>
                                </w:rPr>
                                <w:t>0800-OP.2300.2.152.2025</w:t>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Prostokąt 3" o:spid="_x0000_s1026" style="position:absolute;margin-left:0;margin-top:0;width:40.2pt;height:171.9pt;z-index:251659264;visibility:visible;mso-wrap-style:square;mso-width-percent:0;mso-height-percent:0;mso-wrap-distance-left:9pt;mso-wrap-distance-top:0;mso-wrap-distance-right:9pt;mso-wrap-distance-bottom:0;mso-position-horizontal:center;mso-position-horizontal-relative:lef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" o:allowincell="f" filled="f" stroked="f">
                  <v:textbox style="layout-flow:vertical;mso-layout-flow-alt:bottom-to-top;mso-fit-shape-to-text:t">
                    <w:txbxContent>
                      <w:p w:rsidR="003E313C" w:rsidRPr="003E313C" w:rsidRDefault="003E313C">
                        <w:pPr>
                          <w:pStyle w:val="Stopka"/>
                          <w:rPr>
                            <w:rFonts w:ascii="Arial" w:eastAsiaTheme="majorEastAsia" w:hAnsi="Arial" w:cs="Arial"/>
                            <w:sz w:val="20"/>
                            <w:szCs w:val="20"/>
                          </w:rPr>
                        </w:pPr>
                        <w:r w:rsidRPr="003E313C">
                          <w:rPr>
                            <w:rFonts w:ascii="Arial" w:eastAsiaTheme="majorEastAsia" w:hAnsi="Arial" w:cs="Arial"/>
                            <w:sz w:val="20"/>
                            <w:szCs w:val="20"/>
                          </w:rPr>
                          <w:t>0800-OP.2300.2.152.2025</w:t>
                        </w:r>
                      </w:p>
                    </w:txbxContent>
                  </v:textbox>
                  <w10:wrap anchorx="margin" anchory="margin"/>
                </v:rect>
              </w:pict>
            </mc:Fallback>
          </mc:AlternateConten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9852A0"/>
    <w:multiLevelType w:val="hybridMultilevel"/>
    <w:tmpl w:val="D4C06A02"/>
    <w:lvl w:ilvl="0" w:tplc="5EB00C80">
      <w:start w:val="1"/>
      <w:numFmt w:val="decimal"/>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1">
    <w:nsid w:val="280C073A"/>
    <w:multiLevelType w:val="multilevel"/>
    <w:tmpl w:val="07D62110"/>
    <w:lvl w:ilvl="0">
      <w:start w:val="3"/>
      <w:numFmt w:val="decimal"/>
      <w:lvlText w:val="%1."/>
      <w:lvlJc w:val="left"/>
      <w:pPr>
        <w:ind w:left="927" w:hanging="360"/>
      </w:pPr>
      <w:rPr>
        <w:rFonts w:hint="default"/>
        <w:b w:val="0"/>
        <w:i w:val="0"/>
      </w:rPr>
    </w:lvl>
    <w:lvl w:ilvl="1">
      <w:start w:val="1"/>
      <w:numFmt w:val="decimal"/>
      <w:lvlText w:val="%1.%2."/>
      <w:lvlJc w:val="left"/>
      <w:pPr>
        <w:ind w:left="1778" w:hanging="360"/>
      </w:pPr>
      <w:rPr>
        <w:rFonts w:hint="default"/>
        <w:sz w:val="20"/>
        <w:szCs w:val="20"/>
      </w:rPr>
    </w:lvl>
    <w:lvl w:ilvl="2">
      <w:start w:val="1"/>
      <w:numFmt w:val="decimal"/>
      <w:lvlText w:val="%1.%2.%3."/>
      <w:lvlJc w:val="left"/>
      <w:pPr>
        <w:ind w:left="1287"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647" w:hanging="1080"/>
      </w:pPr>
      <w:rPr>
        <w:rFonts w:hint="default"/>
      </w:rPr>
    </w:lvl>
    <w:lvl w:ilvl="5">
      <w:start w:val="1"/>
      <w:numFmt w:val="decimal"/>
      <w:lvlText w:val="%1.%2.%3.%4.%5.%6."/>
      <w:lvlJc w:val="left"/>
      <w:pPr>
        <w:ind w:left="1647" w:hanging="1080"/>
      </w:pPr>
      <w:rPr>
        <w:rFonts w:hint="default"/>
      </w:rPr>
    </w:lvl>
    <w:lvl w:ilvl="6">
      <w:start w:val="1"/>
      <w:numFmt w:val="decimal"/>
      <w:lvlText w:val="%1.%2.%3.%4.%5.%6.%7."/>
      <w:lvlJc w:val="left"/>
      <w:pPr>
        <w:ind w:left="2007" w:hanging="1440"/>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367" w:hanging="1800"/>
      </w:pPr>
      <w:rPr>
        <w:rFonts w:hint="default"/>
      </w:rPr>
    </w:lvl>
  </w:abstractNum>
  <w:abstractNum w:abstractNumId="2">
    <w:nsid w:val="47E43BD3"/>
    <w:multiLevelType w:val="hybridMultilevel"/>
    <w:tmpl w:val="27AEBB16"/>
    <w:lvl w:ilvl="0" w:tplc="931E8D9E">
      <w:start w:val="13"/>
      <w:numFmt w:val="upperRoman"/>
      <w:lvlText w:val="%1."/>
      <w:lvlJc w:val="left"/>
      <w:pPr>
        <w:ind w:left="1080" w:hanging="720"/>
      </w:pPr>
      <w:rPr>
        <w:rFonts w:hint="default"/>
        <w:b/>
        <w:i w:val="0"/>
        <w:color w:val="auto"/>
        <w:u w:val="none"/>
      </w:rPr>
    </w:lvl>
    <w:lvl w:ilvl="1" w:tplc="CAFCA28A">
      <w:start w:val="1"/>
      <w:numFmt w:val="decimal"/>
      <w:lvlText w:val="%2."/>
      <w:lvlJc w:val="left"/>
      <w:pPr>
        <w:ind w:left="1440" w:hanging="360"/>
      </w:pPr>
      <w:rPr>
        <w:rFonts w:ascii="Arial" w:eastAsia="Times New Roman" w:hAnsi="Arial" w:cs="Arial"/>
        <w:strike w:val="0"/>
      </w:rPr>
    </w:lvl>
    <w:lvl w:ilvl="2" w:tplc="05FAC63A">
      <w:start w:val="1"/>
      <w:numFmt w:val="decimal"/>
      <w:lvlText w:val="%3)"/>
      <w:lvlJc w:val="right"/>
      <w:pPr>
        <w:ind w:left="2160" w:hanging="180"/>
      </w:pPr>
      <w:rPr>
        <w:rFonts w:ascii="Arial" w:eastAsia="Times New Roman" w:hAnsi="Arial" w:cs="Arial"/>
      </w:rPr>
    </w:lvl>
    <w:lvl w:ilvl="3" w:tplc="061CC5A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136628D"/>
    <w:multiLevelType w:val="hybridMultilevel"/>
    <w:tmpl w:val="732CF154"/>
    <w:lvl w:ilvl="0" w:tplc="325A0566">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C9A"/>
    <w:rsid w:val="000F0EF1"/>
    <w:rsid w:val="001D2479"/>
    <w:rsid w:val="001D28AD"/>
    <w:rsid w:val="00223A85"/>
    <w:rsid w:val="00286C88"/>
    <w:rsid w:val="003E313C"/>
    <w:rsid w:val="006A1CCE"/>
    <w:rsid w:val="00786D93"/>
    <w:rsid w:val="00876B6A"/>
    <w:rsid w:val="009C7C55"/>
    <w:rsid w:val="00B21F26"/>
    <w:rsid w:val="00B4765E"/>
    <w:rsid w:val="00B84001"/>
    <w:rsid w:val="00C11C9A"/>
    <w:rsid w:val="00C345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11C9A"/>
    <w:pPr>
      <w:suppressAutoHyphens/>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podstawowyZnak">
    <w:name w:val="Tekst podstawowy Znak"/>
    <w:link w:val="Tekstpodstawowy"/>
    <w:qFormat/>
    <w:locked/>
    <w:rsid w:val="00C11C9A"/>
    <w:rPr>
      <w:b/>
      <w:bCs/>
      <w:sz w:val="24"/>
      <w:szCs w:val="24"/>
    </w:rPr>
  </w:style>
  <w:style w:type="character" w:customStyle="1" w:styleId="TekstprzypisudolnegoZnak">
    <w:name w:val="Tekst przypisu dolnego Znak"/>
    <w:link w:val="Tekstprzypisudolnego"/>
    <w:qFormat/>
    <w:rsid w:val="00C11C9A"/>
    <w:rPr>
      <w:sz w:val="20"/>
      <w:szCs w:val="20"/>
    </w:rPr>
  </w:style>
  <w:style w:type="character" w:customStyle="1" w:styleId="Zakotwiczenieprzypisudolnego">
    <w:name w:val="Zakotwiczenie przypisu dolnego"/>
    <w:rsid w:val="00C11C9A"/>
    <w:rPr>
      <w:vertAlign w:val="superscript"/>
    </w:rPr>
  </w:style>
  <w:style w:type="character" w:customStyle="1" w:styleId="AkapitzlistZnak">
    <w:name w:val="Akapit z listą Znak"/>
    <w:aliases w:val="Podsis rysunku Znak,CW_Lista Znak,Wypunktowanie Znak,L1 Znak,Numerowanie Znak,Akapit z listą BS Znak,Preambuła Znak,List Paragraph Znak,BulletC Znak,Wyliczanie Znak,Obiekt Znak,normalny tekst Znak,Akapit z listą31 Znak,Bullets Znak"/>
    <w:link w:val="Akapitzlist"/>
    <w:uiPriority w:val="34"/>
    <w:qFormat/>
    <w:locked/>
    <w:rsid w:val="00C11C9A"/>
    <w:rPr>
      <w:sz w:val="24"/>
      <w:szCs w:val="24"/>
    </w:rPr>
  </w:style>
  <w:style w:type="character" w:customStyle="1" w:styleId="Znakiprzypiswdolnych">
    <w:name w:val="Znaki przypisów dolnych"/>
    <w:qFormat/>
    <w:rsid w:val="00C11C9A"/>
  </w:style>
  <w:style w:type="paragraph" w:styleId="Tekstpodstawowy">
    <w:name w:val="Body Text"/>
    <w:basedOn w:val="Normalny"/>
    <w:link w:val="TekstpodstawowyZnak"/>
    <w:rsid w:val="00C11C9A"/>
    <w:pPr>
      <w:jc w:val="center"/>
    </w:pPr>
    <w:rPr>
      <w:rFonts w:asciiTheme="minorHAnsi" w:eastAsiaTheme="minorHAnsi" w:hAnsiTheme="minorHAnsi" w:cstheme="minorBidi"/>
      <w:b/>
      <w:bCs/>
      <w:lang w:eastAsia="en-US"/>
    </w:rPr>
  </w:style>
  <w:style w:type="character" w:customStyle="1" w:styleId="TekstpodstawowyZnak1">
    <w:name w:val="Tekst podstawowy Znak1"/>
    <w:basedOn w:val="Domylnaczcionkaakapitu"/>
    <w:uiPriority w:val="99"/>
    <w:semiHidden/>
    <w:rsid w:val="00C11C9A"/>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qFormat/>
    <w:rsid w:val="00C11C9A"/>
    <w:rPr>
      <w:rFonts w:asciiTheme="minorHAnsi" w:eastAsiaTheme="minorHAnsi" w:hAnsiTheme="minorHAnsi" w:cstheme="minorBidi"/>
      <w:sz w:val="20"/>
      <w:szCs w:val="20"/>
      <w:lang w:eastAsia="en-US"/>
    </w:rPr>
  </w:style>
  <w:style w:type="character" w:customStyle="1" w:styleId="TekstprzypisudolnegoZnak1">
    <w:name w:val="Tekst przypisu dolnego Znak1"/>
    <w:basedOn w:val="Domylnaczcionkaakapitu"/>
    <w:uiPriority w:val="99"/>
    <w:semiHidden/>
    <w:rsid w:val="00C11C9A"/>
    <w:rPr>
      <w:rFonts w:ascii="Times New Roman" w:eastAsia="Times New Roman" w:hAnsi="Times New Roman" w:cs="Times New Roman"/>
      <w:sz w:val="20"/>
      <w:szCs w:val="20"/>
      <w:lang w:eastAsia="pl-PL"/>
    </w:rPr>
  </w:style>
  <w:style w:type="paragraph" w:styleId="Akapitzlist">
    <w:name w:val="List Paragraph"/>
    <w:aliases w:val="Podsis rysunku,CW_Lista,Wypunktowanie,L1,Numerowanie,Akapit z listą BS,Preambuła,List Paragraph,BulletC,Wyliczanie,Obiekt,normalny tekst,Akapit z listą31,Bullets,List Paragraph1,T_SZ_List Paragraph,Kolorowa lista — akcent 11,lp1,Dot pt,b1"/>
    <w:basedOn w:val="Normalny"/>
    <w:link w:val="AkapitzlistZnak"/>
    <w:uiPriority w:val="34"/>
    <w:qFormat/>
    <w:rsid w:val="00C11C9A"/>
    <w:pPr>
      <w:ind w:left="708"/>
    </w:pPr>
    <w:rPr>
      <w:rFonts w:asciiTheme="minorHAnsi" w:eastAsiaTheme="minorHAnsi" w:hAnsiTheme="minorHAnsi" w:cstheme="minorBidi"/>
      <w:lang w:eastAsia="en-US"/>
    </w:rPr>
  </w:style>
  <w:style w:type="paragraph" w:styleId="Nagwek">
    <w:name w:val="header"/>
    <w:basedOn w:val="Normalny"/>
    <w:link w:val="NagwekZnak"/>
    <w:uiPriority w:val="99"/>
    <w:unhideWhenUsed/>
    <w:rsid w:val="003E313C"/>
    <w:pPr>
      <w:tabs>
        <w:tab w:val="center" w:pos="4536"/>
        <w:tab w:val="right" w:pos="9072"/>
      </w:tabs>
    </w:pPr>
  </w:style>
  <w:style w:type="character" w:customStyle="1" w:styleId="NagwekZnak">
    <w:name w:val="Nagłówek Znak"/>
    <w:basedOn w:val="Domylnaczcionkaakapitu"/>
    <w:link w:val="Nagwek"/>
    <w:uiPriority w:val="99"/>
    <w:rsid w:val="003E313C"/>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3E313C"/>
    <w:pPr>
      <w:tabs>
        <w:tab w:val="center" w:pos="4536"/>
        <w:tab w:val="right" w:pos="9072"/>
      </w:tabs>
    </w:pPr>
  </w:style>
  <w:style w:type="character" w:customStyle="1" w:styleId="StopkaZnak">
    <w:name w:val="Stopka Znak"/>
    <w:basedOn w:val="Domylnaczcionkaakapitu"/>
    <w:link w:val="Stopka"/>
    <w:uiPriority w:val="99"/>
    <w:rsid w:val="003E313C"/>
    <w:rPr>
      <w:rFonts w:ascii="Times New Roman" w:eastAsia="Times New Roman" w:hAnsi="Times New Roman" w:cs="Times New Roman"/>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11C9A"/>
    <w:pPr>
      <w:suppressAutoHyphens/>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podstawowyZnak">
    <w:name w:val="Tekst podstawowy Znak"/>
    <w:link w:val="Tekstpodstawowy"/>
    <w:qFormat/>
    <w:locked/>
    <w:rsid w:val="00C11C9A"/>
    <w:rPr>
      <w:b/>
      <w:bCs/>
      <w:sz w:val="24"/>
      <w:szCs w:val="24"/>
    </w:rPr>
  </w:style>
  <w:style w:type="character" w:customStyle="1" w:styleId="TekstprzypisudolnegoZnak">
    <w:name w:val="Tekst przypisu dolnego Znak"/>
    <w:link w:val="Tekstprzypisudolnego"/>
    <w:qFormat/>
    <w:rsid w:val="00C11C9A"/>
    <w:rPr>
      <w:sz w:val="20"/>
      <w:szCs w:val="20"/>
    </w:rPr>
  </w:style>
  <w:style w:type="character" w:customStyle="1" w:styleId="Zakotwiczenieprzypisudolnego">
    <w:name w:val="Zakotwiczenie przypisu dolnego"/>
    <w:rsid w:val="00C11C9A"/>
    <w:rPr>
      <w:vertAlign w:val="superscript"/>
    </w:rPr>
  </w:style>
  <w:style w:type="character" w:customStyle="1" w:styleId="AkapitzlistZnak">
    <w:name w:val="Akapit z listą Znak"/>
    <w:aliases w:val="Podsis rysunku Znak,CW_Lista Znak,Wypunktowanie Znak,L1 Znak,Numerowanie Znak,Akapit z listą BS Znak,Preambuła Znak,List Paragraph Znak,BulletC Znak,Wyliczanie Znak,Obiekt Znak,normalny tekst Znak,Akapit z listą31 Znak,Bullets Znak"/>
    <w:link w:val="Akapitzlist"/>
    <w:uiPriority w:val="34"/>
    <w:qFormat/>
    <w:locked/>
    <w:rsid w:val="00C11C9A"/>
    <w:rPr>
      <w:sz w:val="24"/>
      <w:szCs w:val="24"/>
    </w:rPr>
  </w:style>
  <w:style w:type="character" w:customStyle="1" w:styleId="Znakiprzypiswdolnych">
    <w:name w:val="Znaki przypisów dolnych"/>
    <w:qFormat/>
    <w:rsid w:val="00C11C9A"/>
  </w:style>
  <w:style w:type="paragraph" w:styleId="Tekstpodstawowy">
    <w:name w:val="Body Text"/>
    <w:basedOn w:val="Normalny"/>
    <w:link w:val="TekstpodstawowyZnak"/>
    <w:rsid w:val="00C11C9A"/>
    <w:pPr>
      <w:jc w:val="center"/>
    </w:pPr>
    <w:rPr>
      <w:rFonts w:asciiTheme="minorHAnsi" w:eastAsiaTheme="minorHAnsi" w:hAnsiTheme="minorHAnsi" w:cstheme="minorBidi"/>
      <w:b/>
      <w:bCs/>
      <w:lang w:eastAsia="en-US"/>
    </w:rPr>
  </w:style>
  <w:style w:type="character" w:customStyle="1" w:styleId="TekstpodstawowyZnak1">
    <w:name w:val="Tekst podstawowy Znak1"/>
    <w:basedOn w:val="Domylnaczcionkaakapitu"/>
    <w:uiPriority w:val="99"/>
    <w:semiHidden/>
    <w:rsid w:val="00C11C9A"/>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qFormat/>
    <w:rsid w:val="00C11C9A"/>
    <w:rPr>
      <w:rFonts w:asciiTheme="minorHAnsi" w:eastAsiaTheme="minorHAnsi" w:hAnsiTheme="minorHAnsi" w:cstheme="minorBidi"/>
      <w:sz w:val="20"/>
      <w:szCs w:val="20"/>
      <w:lang w:eastAsia="en-US"/>
    </w:rPr>
  </w:style>
  <w:style w:type="character" w:customStyle="1" w:styleId="TekstprzypisudolnegoZnak1">
    <w:name w:val="Tekst przypisu dolnego Znak1"/>
    <w:basedOn w:val="Domylnaczcionkaakapitu"/>
    <w:uiPriority w:val="99"/>
    <w:semiHidden/>
    <w:rsid w:val="00C11C9A"/>
    <w:rPr>
      <w:rFonts w:ascii="Times New Roman" w:eastAsia="Times New Roman" w:hAnsi="Times New Roman" w:cs="Times New Roman"/>
      <w:sz w:val="20"/>
      <w:szCs w:val="20"/>
      <w:lang w:eastAsia="pl-PL"/>
    </w:rPr>
  </w:style>
  <w:style w:type="paragraph" w:styleId="Akapitzlist">
    <w:name w:val="List Paragraph"/>
    <w:aliases w:val="Podsis rysunku,CW_Lista,Wypunktowanie,L1,Numerowanie,Akapit z listą BS,Preambuła,List Paragraph,BulletC,Wyliczanie,Obiekt,normalny tekst,Akapit z listą31,Bullets,List Paragraph1,T_SZ_List Paragraph,Kolorowa lista — akcent 11,lp1,Dot pt,b1"/>
    <w:basedOn w:val="Normalny"/>
    <w:link w:val="AkapitzlistZnak"/>
    <w:uiPriority w:val="34"/>
    <w:qFormat/>
    <w:rsid w:val="00C11C9A"/>
    <w:pPr>
      <w:ind w:left="708"/>
    </w:pPr>
    <w:rPr>
      <w:rFonts w:asciiTheme="minorHAnsi" w:eastAsiaTheme="minorHAnsi" w:hAnsiTheme="minorHAnsi" w:cstheme="minorBidi"/>
      <w:lang w:eastAsia="en-US"/>
    </w:rPr>
  </w:style>
  <w:style w:type="paragraph" w:styleId="Nagwek">
    <w:name w:val="header"/>
    <w:basedOn w:val="Normalny"/>
    <w:link w:val="NagwekZnak"/>
    <w:uiPriority w:val="99"/>
    <w:unhideWhenUsed/>
    <w:rsid w:val="003E313C"/>
    <w:pPr>
      <w:tabs>
        <w:tab w:val="center" w:pos="4536"/>
        <w:tab w:val="right" w:pos="9072"/>
      </w:tabs>
    </w:pPr>
  </w:style>
  <w:style w:type="character" w:customStyle="1" w:styleId="NagwekZnak">
    <w:name w:val="Nagłówek Znak"/>
    <w:basedOn w:val="Domylnaczcionkaakapitu"/>
    <w:link w:val="Nagwek"/>
    <w:uiPriority w:val="99"/>
    <w:rsid w:val="003E313C"/>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3E313C"/>
    <w:pPr>
      <w:tabs>
        <w:tab w:val="center" w:pos="4536"/>
        <w:tab w:val="right" w:pos="9072"/>
      </w:tabs>
    </w:pPr>
  </w:style>
  <w:style w:type="character" w:customStyle="1" w:styleId="StopkaZnak">
    <w:name w:val="Stopka Znak"/>
    <w:basedOn w:val="Domylnaczcionkaakapitu"/>
    <w:link w:val="Stopka"/>
    <w:uiPriority w:val="99"/>
    <w:rsid w:val="003E313C"/>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803</Words>
  <Characters>4821</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Małgorzata Olszak</dc:creator>
  <cp:lastModifiedBy>Małgorzata Olszak</cp:lastModifiedBy>
  <cp:revision>3</cp:revision>
  <dcterms:created xsi:type="dcterms:W3CDTF">2025-11-28T07:48:00Z</dcterms:created>
  <dcterms:modified xsi:type="dcterms:W3CDTF">2025-11-28T08:29:00Z</dcterms:modified>
</cp:coreProperties>
</file>