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69" w:rsidRDefault="004A3E69" w:rsidP="004A3E69">
      <w:pPr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Załącznik nr 6</w:t>
      </w:r>
      <w:r w:rsidRPr="004A3E69">
        <w:rPr>
          <w:rFonts w:ascii="Times New Roman" w:hAnsi="Times New Roman"/>
          <w:b/>
          <w:sz w:val="22"/>
          <w:szCs w:val="22"/>
        </w:rPr>
        <w:t xml:space="preserve"> do Ogłoszenia o zamówieniu</w:t>
      </w:r>
    </w:p>
    <w:p w:rsidR="004A3E69" w:rsidRDefault="004A3E69" w:rsidP="004A3E69">
      <w:pPr>
        <w:jc w:val="right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F22D64" w:rsidRPr="0038641D" w:rsidRDefault="00F22D64" w:rsidP="00F22D64">
      <w:pPr>
        <w:jc w:val="both"/>
        <w:rPr>
          <w:rFonts w:ascii="Times New Roman" w:hAnsi="Times New Roman"/>
          <w:b/>
          <w:sz w:val="22"/>
          <w:szCs w:val="22"/>
        </w:rPr>
      </w:pPr>
      <w:r w:rsidRPr="0038641D">
        <w:rPr>
          <w:rFonts w:ascii="Times New Roman" w:hAnsi="Times New Roman"/>
          <w:b/>
          <w:sz w:val="22"/>
          <w:szCs w:val="22"/>
        </w:rPr>
        <w:t>Klauzula informacyjna dla uczestników postępowania o udzielenie zamówienia publicznego</w:t>
      </w:r>
    </w:p>
    <w:p w:rsidR="00F22D64" w:rsidRPr="0038641D" w:rsidRDefault="00F22D64" w:rsidP="00F22D64">
      <w:pPr>
        <w:rPr>
          <w:rFonts w:ascii="Times New Roman" w:hAnsi="Times New Roman"/>
          <w:sz w:val="22"/>
          <w:szCs w:val="22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6950"/>
      </w:tblGrid>
      <w:tr w:rsidR="00F22D64" w:rsidRPr="0038641D" w:rsidTr="00686E93">
        <w:trPr>
          <w:trHeight w:val="816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1. Administrator danych osobowych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Kasa Rolniczego Ubezpieczenia Społecznego</w:t>
            </w:r>
          </w:p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Al. Niepodległości 190, 00-608 Warszawa, którą reprezentuje Prezes Kasy Rolniczego Ubezpieczenia Społecznego</w:t>
            </w:r>
          </w:p>
        </w:tc>
      </w:tr>
      <w:tr w:rsidR="00F22D64" w:rsidRPr="0038641D" w:rsidTr="00686E93">
        <w:trPr>
          <w:trHeight w:val="83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2. Dane kontaktowe inspektora ochrony danych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Poczta elektroniczna na adres e-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mail: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hyperlink r:id="rId5" w:history="1">
              <w:r w:rsidRPr="0038641D">
                <w:rPr>
                  <w:rStyle w:val="Hipercze"/>
                  <w:rFonts w:ascii="Times New Roman" w:eastAsia="Calibri" w:hAnsi="Times New Roman"/>
                  <w:sz w:val="22"/>
                  <w:szCs w:val="22"/>
                </w:rPr>
                <w:t>iod@krus.gov.pl</w:t>
              </w:r>
            </w:hyperlink>
            <w:r w:rsidRPr="0038641D">
              <w:rPr>
                <w:rFonts w:ascii="Times New Roman" w:eastAsia="Calibri" w:hAnsi="Times New Roman"/>
                <w:sz w:val="22"/>
                <w:szCs w:val="22"/>
              </w:rPr>
              <w:t>, poczta tradycyjna na adres: Kasa Rolniczego Ubezpieczenia Społecznego, Al. Niepodległości 190, 00-608 Warszawa z dopiskiem „Inspektor Ochrony Danych”.</w:t>
            </w:r>
          </w:p>
        </w:tc>
      </w:tr>
      <w:tr w:rsidR="00F22D64" w:rsidRPr="0038641D" w:rsidTr="00686E93">
        <w:trPr>
          <w:trHeight w:val="60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3. Cele przetwarzania danych</w:t>
            </w:r>
          </w:p>
        </w:tc>
        <w:tc>
          <w:tcPr>
            <w:tcW w:w="6950" w:type="dxa"/>
            <w:shd w:val="clear" w:color="auto" w:fill="auto"/>
          </w:tcPr>
          <w:p w:rsidR="00F22D64" w:rsidRPr="00B014C1" w:rsidRDefault="00F22D64" w:rsidP="00430970">
            <w:pPr>
              <w:spacing w:after="343"/>
              <w:ind w:left="27" w:right="9"/>
              <w:rPr>
                <w:sz w:val="22"/>
                <w:szCs w:val="22"/>
              </w:rPr>
            </w:pPr>
            <w:r w:rsidRPr="00B014C1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Przeprowadzenie postępowania o udzielenie zamówienia publicznego </w:t>
            </w:r>
            <w:r w:rsidR="00430970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na </w:t>
            </w:r>
            <w:r w:rsidR="00430970" w:rsidRPr="00430970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wykonanie usługi transportowej w zakresie przewozu dzieci oraz opiekunów na turnusy rehabilitacyjne w 2026 r</w:t>
            </w:r>
            <w:r w:rsidR="00B014C1" w:rsidRPr="00B014C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67AC0">
              <w:rPr>
                <w:rFonts w:ascii="Times New Roman" w:hAnsi="Times New Roman" w:cs="Times New Roman"/>
                <w:sz w:val="22"/>
                <w:szCs w:val="22"/>
              </w:rPr>
              <w:t xml:space="preserve"> znak: 1100-ZPRO.263.1.</w:t>
            </w:r>
            <w:r w:rsidR="0043097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014C1" w:rsidRPr="00B014C1">
              <w:rPr>
                <w:rFonts w:ascii="Times New Roman" w:hAnsi="Times New Roman" w:cs="Times New Roman"/>
                <w:sz w:val="22"/>
                <w:szCs w:val="22"/>
              </w:rPr>
              <w:t>.2026</w:t>
            </w:r>
          </w:p>
        </w:tc>
      </w:tr>
      <w:tr w:rsidR="00F22D64" w:rsidRPr="0038641D" w:rsidTr="00686E93">
        <w:trPr>
          <w:trHeight w:val="2258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4. Podstawa przetwarzania danych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a) na podstawie przepisów prawa powszechnie obowiązującego, nakładających obowiązki prawne na administratora (art. 6 ust. 1 lit  c RODO):</w:t>
            </w:r>
          </w:p>
          <w:p w:rsidR="00F22D64" w:rsidRPr="0038641D" w:rsidRDefault="00F22D64" w:rsidP="00F22D6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637" w:hanging="283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hAnsi="Times New Roman"/>
                <w:sz w:val="22"/>
                <w:szCs w:val="22"/>
              </w:rPr>
              <w:t>ustawa z dnia 11 września 2019 r. - Prawo zamówień  publicznych oraz aktów wykonawczych,</w:t>
            </w:r>
          </w:p>
          <w:p w:rsidR="00F22D64" w:rsidRPr="0038641D" w:rsidRDefault="00F22D64" w:rsidP="00F22D6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ind w:left="637" w:hanging="283"/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hAnsi="Times New Roman"/>
                <w:sz w:val="22"/>
                <w:szCs w:val="22"/>
              </w:rPr>
              <w:t>ustawa z dnia 14 lipca 1983 r. o narodowym zasobie archiwalnym i archiwach,</w:t>
            </w:r>
          </w:p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b) w związku z koniecznością wykonania umowy (art. 6 ust. 1 lit.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b RODO).</w:t>
            </w:r>
          </w:p>
        </w:tc>
      </w:tr>
      <w:tr w:rsidR="00F22D64" w:rsidRPr="0038641D" w:rsidTr="00686E93">
        <w:trPr>
          <w:trHeight w:val="84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5. Prawnie uzasadniony cel realizowany przez administratora (jeżeli przetwarzanie odbywa się na podstawie art. 6 ust. 1 lit. f RODO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bCs/>
                <w:sz w:val="22"/>
                <w:szCs w:val="22"/>
              </w:rPr>
              <w:t>Nie dotyczy.</w:t>
            </w:r>
          </w:p>
        </w:tc>
      </w:tr>
      <w:tr w:rsidR="00F22D64" w:rsidRPr="0038641D" w:rsidTr="00686E93">
        <w:trPr>
          <w:trHeight w:val="84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6. Odbiorcy danych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ustawy z dnia 11 września 2019 r. - Prawo zamówień publicznych, zgodnie z którą postępowanie o udzielenie zamówienia jest jawne oraz ustawy z dnia 6 września 2001 r. o dostępie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do informacji publicznej.</w:t>
            </w:r>
          </w:p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mogą być przekazywane do podmiotów przetwarzających dane w imieniu administratora, posiadających uprawnienia do ich przetwarzania.</w:t>
            </w:r>
          </w:p>
        </w:tc>
      </w:tr>
      <w:tr w:rsidR="00F22D64" w:rsidRPr="0038641D" w:rsidTr="00686E93">
        <w:trPr>
          <w:trHeight w:val="843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7. Czy dane będą przekazywane do państwa trzeciego lub organizacji międzynarodowej?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przetwarzane w związku z przeprowadzeniem zamówienia publicznego nie będą przekazywane do państwa trzeciego lub organizacji międzynarodowej.</w:t>
            </w:r>
          </w:p>
        </w:tc>
      </w:tr>
      <w:tr w:rsidR="00F22D64" w:rsidRPr="0038641D" w:rsidTr="00686E93">
        <w:trPr>
          <w:trHeight w:val="841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8. Okres, przez który będą przetwarzane dane osobowe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Dane osobowe będą przechowywane, zgodnie z art. 78 ust. 1 ustawy z dnia 11 września 2019 r. - Prawo zamówień publicznych, przez okres 4 lat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38641D">
              <w:rPr>
                <w:rFonts w:ascii="Times New Roman" w:eastAsia="Calibri" w:hAnsi="Times New Roman"/>
                <w:bCs/>
                <w:kern w:val="36"/>
                <w:sz w:val="22"/>
                <w:szCs w:val="22"/>
              </w:rPr>
              <w:t>oraz przepisów prawa powszechnie obowiązującego.</w:t>
            </w:r>
          </w:p>
        </w:tc>
      </w:tr>
      <w:tr w:rsidR="00F22D64" w:rsidRPr="0038641D" w:rsidTr="00686E93">
        <w:trPr>
          <w:trHeight w:val="3583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9. Prawa osoby, której dane są przetwarzane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a) żądania dostępu do swoich danych osobowych (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b) żądania sprostowania i uzupełnienia danych osobowych</w:t>
            </w:r>
            <w:r w:rsidRPr="0038641D"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  <w:t xml:space="preserve">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 xml:space="preserve">(skorzystanie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br/>
              <w:t>z prawa do sprostowania lub uzupełnienia nie może skutkować zmianą wyniku postępowania o udzielenie zamówienia publicznego ani zmianą postanowień umowy w zakresie niezgodnym z ustawą z dnia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11 września 2019 r. - Prawo zamówień publicznych </w:t>
            </w:r>
            <w:r w:rsidRPr="0038641D">
              <w:rPr>
                <w:rFonts w:ascii="Times New Roman" w:eastAsia="Calibri" w:hAnsi="Times New Roman"/>
                <w:iCs/>
                <w:sz w:val="22"/>
                <w:szCs w:val="22"/>
              </w:rPr>
              <w:t>oraz nie może naruszać integralności protokołu oraz jego załączników,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c) żądania usunięcia przetwarzanych danych osobowych, jeżeli podstawą przetwarzania nie jest obowiązek prawny,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d) żądania ograniczenia przetwarzania danych osobowych</w:t>
            </w:r>
            <w:r w:rsidRPr="0038641D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(wystąpienie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 xml:space="preserve">z żądaniem ograniczenia przetwarzania, o którym mowa w art. 18 ust.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 xml:space="preserve">1 RODO, nie ogranicza przetwarzania danych osobowych do czasu zakończenia postępowania o udzielenie zamówienia publicznego, 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e) wniesienia sprzeciwu wobec przetwarzania – nie ma zastosowania, gdyż podstawą prawną przetwarzania danych osobowych Wykonawcy jest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art. 6 ust. 1 lit. c RODO,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 xml:space="preserve">f) w zakresie, w jakim przetwarzanie odbywa się na podstawie zgody </w:t>
            </w: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br/>
              <w:t>w myśl art. 6 ust. 1 lit. a lub art. 9 ust. 2 lit. a RODO lub na podstawie umowy w myśl art. 6 ust. 1 lit. b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lub zażądania, aby Kasa przesłała te dane </w:t>
            </w:r>
            <w:r w:rsidRPr="0038641D">
              <w:rPr>
                <w:rFonts w:ascii="Times New Roman" w:eastAsia="Calibri" w:hAnsi="Times New Roman"/>
                <w:sz w:val="22"/>
                <w:szCs w:val="22"/>
              </w:rPr>
              <w:br/>
              <w:t>do innego administratora. Zrobienie tego jest możliwe tylko, jeśli takie przesłanie jest technicznie możliwe,</w:t>
            </w:r>
          </w:p>
          <w:p w:rsidR="00F22D64" w:rsidRPr="0038641D" w:rsidRDefault="00F22D64" w:rsidP="00686E93">
            <w:pPr>
              <w:widowControl/>
              <w:autoSpaceDE/>
              <w:autoSpaceDN/>
              <w:adjustRightInd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g) ma Pani/Pan prawo do wniesienia skargi do organu nadzorczego zajmującego się ochroną danych osobowych, tj. Prezesa Urzędu Ochrony Danych Osobowych, gdy uzna Pani/Pan, iż przetwarzanie danych osobowych Pani/Pana dotyczących, narusza przepisy ogólnego rozporządzenia o ochronie danych osobowych.</w:t>
            </w:r>
          </w:p>
        </w:tc>
      </w:tr>
      <w:tr w:rsidR="00F22D64" w:rsidRPr="0038641D" w:rsidTr="00686E93">
        <w:trPr>
          <w:trHeight w:val="967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 xml:space="preserve">10. Z czego wynika konieczność podania danych osobowych oraz czy osoba, której dane dotyczą, jest zobowiązana do ich podania 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Przepisy prawa wskazane w rubryce 4.</w:t>
            </w:r>
          </w:p>
        </w:tc>
      </w:tr>
      <w:tr w:rsidR="00F22D64" w:rsidRPr="0038641D" w:rsidTr="00686E93">
        <w:trPr>
          <w:trHeight w:val="775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11. Konsekwencje nie podania danych osobowych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</w:rPr>
              <w:t>Podanie danych osobowych w związku z udziałem w postępowaniu o zamówienia publiczne nie jest obowiązkowe, ale może być warunkiem niezbędnym do wzięcia w nim udziału.</w:t>
            </w:r>
          </w:p>
        </w:tc>
      </w:tr>
      <w:tr w:rsidR="00F22D64" w:rsidRPr="0038641D" w:rsidTr="00686E93">
        <w:trPr>
          <w:trHeight w:val="774"/>
        </w:trPr>
        <w:tc>
          <w:tcPr>
            <w:tcW w:w="2836" w:type="dxa"/>
            <w:shd w:val="clear" w:color="auto" w:fill="auto"/>
          </w:tcPr>
          <w:p w:rsidR="00F22D64" w:rsidRPr="0038641D" w:rsidRDefault="00F22D64" w:rsidP="00686E93">
            <w:pPr>
              <w:pStyle w:val="Akapitzlist"/>
              <w:overflowPunct/>
              <w:autoSpaceDE/>
              <w:autoSpaceDN/>
              <w:adjustRightInd/>
              <w:ind w:left="0"/>
              <w:textAlignment w:val="auto"/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12. Czy dane osobowe będą wykorzystywane do zautomatyzowanego podawania decyzji, w tym profilowania</w:t>
            </w:r>
          </w:p>
        </w:tc>
        <w:tc>
          <w:tcPr>
            <w:tcW w:w="6950" w:type="dxa"/>
            <w:shd w:val="clear" w:color="auto" w:fill="auto"/>
          </w:tcPr>
          <w:p w:rsidR="00F22D64" w:rsidRPr="0038641D" w:rsidRDefault="00F22D64" w:rsidP="00686E93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38641D">
              <w:rPr>
                <w:rFonts w:ascii="Times New Roman" w:eastAsia="Calibri" w:hAnsi="Times New Roman"/>
                <w:sz w:val="22"/>
                <w:szCs w:val="22"/>
              </w:rPr>
              <w:t>Nie.</w:t>
            </w:r>
          </w:p>
        </w:tc>
      </w:tr>
    </w:tbl>
    <w:p w:rsidR="00F22D64" w:rsidRPr="0038641D" w:rsidRDefault="00F22D64" w:rsidP="00F22D64">
      <w:pPr>
        <w:jc w:val="both"/>
        <w:rPr>
          <w:rFonts w:ascii="Times New Roman" w:hAnsi="Times New Roman"/>
          <w:sz w:val="22"/>
          <w:szCs w:val="22"/>
        </w:rPr>
      </w:pPr>
    </w:p>
    <w:p w:rsidR="00364207" w:rsidRDefault="00F22D64" w:rsidP="0037493E">
      <w:pPr>
        <w:jc w:val="both"/>
      </w:pPr>
      <w:r w:rsidRPr="0038641D">
        <w:rPr>
          <w:rFonts w:ascii="Times New Roman" w:hAnsi="Times New Roman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sectPr w:rsidR="00364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64"/>
    <w:rsid w:val="0027624F"/>
    <w:rsid w:val="00364207"/>
    <w:rsid w:val="0037493E"/>
    <w:rsid w:val="00430970"/>
    <w:rsid w:val="004A3E69"/>
    <w:rsid w:val="00503DFD"/>
    <w:rsid w:val="00B014C1"/>
    <w:rsid w:val="00E80596"/>
    <w:rsid w:val="00F22D64"/>
    <w:rsid w:val="00F6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8198"/>
  <w15:chartTrackingRefBased/>
  <w15:docId w15:val="{AE19ED07-0A56-4ACC-AB06-C47DB51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2D64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22D64"/>
    <w:rPr>
      <w:color w:val="046434"/>
      <w:u w:val="single"/>
    </w:rPr>
  </w:style>
  <w:style w:type="paragraph" w:styleId="Akapitzlist">
    <w:name w:val="List Paragraph"/>
    <w:basedOn w:val="Normalny"/>
    <w:uiPriority w:val="99"/>
    <w:qFormat/>
    <w:rsid w:val="00F22D64"/>
    <w:pPr>
      <w:widowControl/>
      <w:overflowPunct w:val="0"/>
      <w:ind w:left="720"/>
      <w:contextualSpacing/>
      <w:textAlignment w:val="baseline"/>
    </w:pPr>
    <w:rPr>
      <w:rFonts w:ascii="Calibri" w:hAnsi="Calibri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MARIA. CHMURA</dc:creator>
  <cp:keywords/>
  <dc:description/>
  <cp:lastModifiedBy>ROKSANA KINGA. BERNAŚ</cp:lastModifiedBy>
  <cp:revision>7</cp:revision>
  <dcterms:created xsi:type="dcterms:W3CDTF">2026-03-19T07:33:00Z</dcterms:created>
  <dcterms:modified xsi:type="dcterms:W3CDTF">2026-06-08T12:38:00Z</dcterms:modified>
</cp:coreProperties>
</file>