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8EA" w:rsidRDefault="003848EA" w:rsidP="003848EA">
      <w:pPr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5 do Ogłoszenia o zamówieniu</w:t>
      </w:r>
    </w:p>
    <w:p w:rsidR="003848EA" w:rsidRDefault="003848EA" w:rsidP="00E06F24">
      <w:pPr>
        <w:jc w:val="both"/>
        <w:rPr>
          <w:rFonts w:ascii="Times New Roman" w:hAnsi="Times New Roman"/>
          <w:b/>
          <w:sz w:val="22"/>
          <w:szCs w:val="22"/>
        </w:rPr>
      </w:pPr>
    </w:p>
    <w:p w:rsidR="00E06F24" w:rsidRPr="0038641D" w:rsidRDefault="00E06F24" w:rsidP="00E06F24">
      <w:pPr>
        <w:jc w:val="both"/>
        <w:rPr>
          <w:rFonts w:ascii="Times New Roman" w:hAnsi="Times New Roman"/>
          <w:b/>
          <w:sz w:val="22"/>
          <w:szCs w:val="22"/>
        </w:rPr>
      </w:pPr>
      <w:r w:rsidRPr="0038641D">
        <w:rPr>
          <w:rFonts w:ascii="Times New Roman" w:hAnsi="Times New Roman"/>
          <w:b/>
          <w:sz w:val="22"/>
          <w:szCs w:val="22"/>
        </w:rPr>
        <w:t>Klauzula informacyjna dla uczestników postępowania o udzielenie zamówienia publicznego</w:t>
      </w:r>
    </w:p>
    <w:p w:rsidR="00E06F24" w:rsidRPr="0038641D" w:rsidRDefault="00E06F24" w:rsidP="00E06F24">
      <w:pPr>
        <w:rPr>
          <w:rFonts w:ascii="Times New Roman" w:hAnsi="Times New Roman"/>
          <w:sz w:val="22"/>
          <w:szCs w:val="22"/>
        </w:rPr>
      </w:pPr>
    </w:p>
    <w:tbl>
      <w:tblPr>
        <w:tblW w:w="97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6950"/>
      </w:tblGrid>
      <w:tr w:rsidR="00E06F24" w:rsidRPr="0038641D" w:rsidTr="00A909D0">
        <w:trPr>
          <w:trHeight w:val="816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1. Administrator danych osobowych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Kasa Rolniczego Ubezpieczenia Społecznego</w:t>
            </w:r>
          </w:p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Al. Niepodległości 190, 00-608 Warszawa, którą reprezentuje Prezes Kasy Rolniczego Ubezpieczenia Społecznego</w:t>
            </w:r>
          </w:p>
        </w:tc>
      </w:tr>
      <w:tr w:rsidR="00E06F24" w:rsidRPr="0038641D" w:rsidTr="00A909D0">
        <w:trPr>
          <w:trHeight w:val="835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2. Dane kontaktowe inspektora ochrony danych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Poczta elektroniczna na adres e-</w:t>
            </w:r>
            <w:r w:rsidRPr="0038641D">
              <w:rPr>
                <w:rFonts w:ascii="Times New Roman" w:eastAsia="Calibri" w:hAnsi="Times New Roman"/>
                <w:iCs/>
                <w:sz w:val="22"/>
                <w:szCs w:val="22"/>
              </w:rPr>
              <w:t>mail: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hyperlink r:id="rId5" w:history="1">
              <w:r w:rsidRPr="0038641D">
                <w:rPr>
                  <w:rStyle w:val="Hipercze"/>
                  <w:rFonts w:ascii="Times New Roman" w:eastAsia="Calibri" w:hAnsi="Times New Roman"/>
                  <w:sz w:val="22"/>
                  <w:szCs w:val="22"/>
                </w:rPr>
                <w:t>iod@krus.gov.pl</w:t>
              </w:r>
            </w:hyperlink>
            <w:r w:rsidRPr="0038641D">
              <w:rPr>
                <w:rFonts w:ascii="Times New Roman" w:eastAsia="Calibri" w:hAnsi="Times New Roman"/>
                <w:sz w:val="22"/>
                <w:szCs w:val="22"/>
              </w:rPr>
              <w:t>, poczta tradycyjna na adres: Kasa Rolniczego Ubezpieczenia Społecznego, Al. Niepodległości 190, 00-608 Warszawa z dopiskiem „Inspektor Ochrony Danych”.</w:t>
            </w:r>
          </w:p>
        </w:tc>
      </w:tr>
      <w:tr w:rsidR="00E06F24" w:rsidRPr="0038641D" w:rsidTr="00A909D0">
        <w:trPr>
          <w:trHeight w:val="605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3. Cele przetwarzania danych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E03676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Przeprowadzenie postępowania o udzie</w:t>
            </w:r>
            <w:r w:rsidR="003848EA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lenie zamówienia publicznego na zakup i dostawę tuszy, tonerów oraz materiałów eksploatacyjnych do urządzeń drukujących i kopiujących, </w:t>
            </w:r>
            <w:r w:rsidR="003848EA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 xml:space="preserve">znak: </w:t>
            </w:r>
            <w:r w:rsidR="003848EA" w:rsidRPr="00E03676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1100-OAG.263.1.</w:t>
            </w:r>
            <w:r w:rsidR="00E03676" w:rsidRPr="00E03676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75</w:t>
            </w:r>
            <w:r w:rsidR="00E03676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.2026</w:t>
            </w:r>
            <w:bookmarkStart w:id="0" w:name="_GoBack"/>
            <w:bookmarkEnd w:id="0"/>
          </w:p>
        </w:tc>
      </w:tr>
      <w:tr w:rsidR="00E06F24" w:rsidRPr="0038641D" w:rsidTr="00A909D0">
        <w:trPr>
          <w:trHeight w:val="2258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4. Podstawa przetwarzania danych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a) na podstawie przepisów prawa powszechnie obowiązującego, nakładających obowiązki prawne na administratora (art. 6 ust. 1 lit  c RODO):</w:t>
            </w:r>
          </w:p>
          <w:p w:rsidR="00E06F24" w:rsidRPr="0038641D" w:rsidRDefault="00E06F24" w:rsidP="00E06F2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ind w:left="637" w:hanging="283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38641D">
              <w:rPr>
                <w:rFonts w:ascii="Times New Roman" w:hAnsi="Times New Roman"/>
                <w:sz w:val="22"/>
                <w:szCs w:val="22"/>
              </w:rPr>
              <w:t>ustawa z dnia 11 września 2019 r. - Prawo zamówień  publicznych oraz aktów wykonawczych,</w:t>
            </w:r>
          </w:p>
          <w:p w:rsidR="00E06F24" w:rsidRPr="0038641D" w:rsidRDefault="00E06F24" w:rsidP="00E06F2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ind w:left="637" w:hanging="283"/>
              <w:rPr>
                <w:rFonts w:ascii="Times New Roman" w:hAnsi="Times New Roman"/>
                <w:sz w:val="22"/>
                <w:szCs w:val="22"/>
              </w:rPr>
            </w:pPr>
            <w:r w:rsidRPr="0038641D">
              <w:rPr>
                <w:rFonts w:ascii="Times New Roman" w:hAnsi="Times New Roman"/>
                <w:sz w:val="22"/>
                <w:szCs w:val="22"/>
              </w:rPr>
              <w:t>ustawa z dnia 14 lipca 1983 r. o narodowym zasobie archiwalnym i archiwach,</w:t>
            </w:r>
          </w:p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b) w związku z koniecznością wykonania umowy (art. 6 ust. 1 lit.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br/>
              <w:t>b RODO).</w:t>
            </w:r>
          </w:p>
        </w:tc>
      </w:tr>
      <w:tr w:rsidR="00E06F24" w:rsidRPr="0038641D" w:rsidTr="00A909D0">
        <w:trPr>
          <w:trHeight w:val="845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5. Prawnie uzasadniony cel realizowany przez administratora (jeżeli przetwarzanie odbywa się na podstawie art. 6 ust. 1 lit. f RODO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bCs/>
                <w:sz w:val="22"/>
                <w:szCs w:val="22"/>
              </w:rPr>
              <w:t>Nie dotyczy.</w:t>
            </w:r>
          </w:p>
        </w:tc>
      </w:tr>
      <w:tr w:rsidR="00E06F24" w:rsidRPr="0038641D" w:rsidTr="00A909D0">
        <w:trPr>
          <w:trHeight w:val="845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6. Odbiorcy danych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Dane osobowe przetwarzane w związku z realizacją zamówień publicznych mogą być przekazywane podmiotom uprawnionym do ich odbioru zgodnie z przepisami prawa, w szczególności ustawy z dnia 11 września 2019 r. - Prawo zamówień publicznych, zgodnie z którą postępowanie o udzielenie zamówienia jest jawne oraz ustawy z dnia 6 września 2001 r. o dostępie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br/>
              <w:t>do informacji publicznej.</w:t>
            </w:r>
          </w:p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Dane osobowe mogą być przekazywane do podmiotów przetwarzających dane w imieniu administratora, posiadających uprawnienia do ich przetwarzania.</w:t>
            </w:r>
          </w:p>
        </w:tc>
      </w:tr>
      <w:tr w:rsidR="00E06F24" w:rsidRPr="0038641D" w:rsidTr="00A909D0">
        <w:trPr>
          <w:trHeight w:val="843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7. Czy dane będą przekazywane do państwa trzeciego lub organizacji międzynarodowej?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Dane osobowe przetwarzane w związku z przeprowadzeniem zamówienia publicznego nie będą przekazywane do państwa trzeciego lub organizacji międzynarodowej.</w:t>
            </w:r>
          </w:p>
        </w:tc>
      </w:tr>
      <w:tr w:rsidR="00E06F24" w:rsidRPr="0038641D" w:rsidTr="00A909D0">
        <w:trPr>
          <w:trHeight w:val="841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8. Okres, przez który będą przetwarzane dane osobowe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Dane osobowe będą przechowywane, zgodnie z art. 78 ust. 1 ustawy z dnia 11 września 2019 r. - Prawo zamówień publicznych, przez okres 4 lat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br/>
              <w:t>od dnia zakończenia postępowania o udzielenie zamówienia, a jeżeli czas trwania umowy przekracza 4 lata, okres przechowywania obejmuje cały czas trwania umowy oraz okres przedawnienia roszczeń z tejże umowy.</w:t>
            </w:r>
          </w:p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Dane osobowe zawarte w dokumentacji księgowej i podatkowej będą przechowywane przez okresy wymagane w przepisach szczególnych.</w:t>
            </w:r>
          </w:p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Ponadto okresy przechowywania danych osobowych wynikają z aktualnie obowiązujących przepisów kancelaryjnych w Kasie </w:t>
            </w:r>
            <w:r w:rsidRPr="0038641D">
              <w:rPr>
                <w:rFonts w:ascii="Times New Roman" w:eastAsia="Calibri" w:hAnsi="Times New Roman"/>
                <w:bCs/>
                <w:kern w:val="36"/>
                <w:sz w:val="22"/>
                <w:szCs w:val="22"/>
              </w:rPr>
              <w:t>oraz przepisów prawa powszechnie obowiązującego.</w:t>
            </w:r>
          </w:p>
        </w:tc>
      </w:tr>
      <w:tr w:rsidR="00E06F24" w:rsidRPr="0038641D" w:rsidTr="00A909D0">
        <w:trPr>
          <w:trHeight w:val="3583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9. Prawa osoby, której dane są przetwarzane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a) żądania dostępu do swoich danych osobowych (</w:t>
            </w:r>
            <w:r w:rsidRPr="0038641D">
              <w:rPr>
                <w:rFonts w:ascii="Times New Roman" w:eastAsia="Calibri" w:hAnsi="Times New Roman"/>
                <w:iCs/>
                <w:sz w:val="22"/>
                <w:szCs w:val="22"/>
              </w:rPr>
              <w:t>w przypadku,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 udzielenie zamówienia publicznego, a w przypadku postępowania zakończonego - sprecyzowanie nazwy lub daty zakończonego postępowania o udzielenie zamówienia,</w:t>
            </w:r>
          </w:p>
          <w:p w:rsidR="00E06F24" w:rsidRPr="0038641D" w:rsidRDefault="00E06F24" w:rsidP="00A909D0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b) żądania sprostowania i uzupełnienia danych osobowych</w:t>
            </w:r>
            <w:r w:rsidRPr="0038641D">
              <w:rPr>
                <w:rFonts w:ascii="Times New Roman" w:eastAsia="Calibri" w:hAnsi="Times New Roman"/>
                <w:i/>
                <w:iCs/>
                <w:sz w:val="22"/>
                <w:szCs w:val="22"/>
              </w:rPr>
              <w:t xml:space="preserve"> </w:t>
            </w:r>
            <w:r w:rsidRPr="0038641D">
              <w:rPr>
                <w:rFonts w:ascii="Times New Roman" w:eastAsia="Calibri" w:hAnsi="Times New Roman"/>
                <w:iCs/>
                <w:sz w:val="22"/>
                <w:szCs w:val="22"/>
              </w:rPr>
              <w:t xml:space="preserve">(skorzystanie </w:t>
            </w:r>
            <w:r w:rsidRPr="0038641D">
              <w:rPr>
                <w:rFonts w:ascii="Times New Roman" w:eastAsia="Calibri" w:hAnsi="Times New Roman"/>
                <w:iCs/>
                <w:sz w:val="22"/>
                <w:szCs w:val="22"/>
              </w:rPr>
              <w:br/>
              <w:t>z prawa do sprostowania lub uzupełnienia nie może skutkować zmianą wyniku postępowania o udzielenie zamówienia publicznego ani zmianą postanowień umowy w zakresie niezgodnym z ustawą z dnia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 11 września 2019 r. - Prawo zamówień publicznych </w:t>
            </w:r>
            <w:r w:rsidRPr="0038641D">
              <w:rPr>
                <w:rFonts w:ascii="Times New Roman" w:eastAsia="Calibri" w:hAnsi="Times New Roman"/>
                <w:iCs/>
                <w:sz w:val="22"/>
                <w:szCs w:val="22"/>
              </w:rPr>
              <w:t>oraz nie może naruszać integralności protokołu oraz jego załączników,</w:t>
            </w:r>
          </w:p>
          <w:p w:rsidR="00E06F24" w:rsidRPr="0038641D" w:rsidRDefault="00E06F24" w:rsidP="00A909D0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c) żądania usunięcia przetwarzanych danych osobowych, jeżeli podstawą przetwarzania nie jest obowiązek prawny,</w:t>
            </w:r>
          </w:p>
          <w:p w:rsidR="00E06F24" w:rsidRPr="0038641D" w:rsidRDefault="00E06F24" w:rsidP="00A909D0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d) żądania ograniczenia przetwarzania danych osobowych</w:t>
            </w:r>
            <w:r w:rsidRPr="0038641D"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(wystąpienie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br/>
              <w:t xml:space="preserve">z żądaniem ograniczenia przetwarzania, o którym mowa w art. 18 ust.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br/>
              <w:t xml:space="preserve">1 RODO, nie ogranicza przetwarzania danych osobowych do czasu zakończenia postępowania o udzielenie zamówienia publicznego, </w:t>
            </w:r>
          </w:p>
          <w:p w:rsidR="00E06F24" w:rsidRPr="0038641D" w:rsidRDefault="00E06F24" w:rsidP="00A909D0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e) wniesienia sprzeciwu wobec przetwarzania – nie ma zastosowania, gdyż podstawą prawną przetwarzania danych osobowych Wykonawcy jest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br/>
              <w:t>art. 6 ust. 1 lit. c RODO,</w:t>
            </w:r>
          </w:p>
          <w:p w:rsidR="00E06F24" w:rsidRPr="0038641D" w:rsidRDefault="00E06F24" w:rsidP="00A909D0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f) w zakresie, w jakim przetwarzanie odbywa się na podstawie zgody </w:t>
            </w:r>
            <w:r w:rsidRPr="0038641D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br/>
              <w:t>w myśl art. 6 ust. 1 lit. a lub art. 9 ust. 2 lit. a RODO lub na podstawie umowy w myśl art. 6 ust. 1 lit. b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 RODO ma Pan/Pani prawo do przeniesienia danych, to jest prawo otrzymania od Kasy Pani/Pana danych osobowych, w ustrukturyzowanym, powszechnie używanym formacie informatycznym nadającym się do odczytu maszynowego. Pani/Panu przysługuje prawo przesłania tych danych innemu administratorowi lub zażądania, aby Kasa przesłała te dane </w:t>
            </w:r>
            <w:r w:rsidRPr="0038641D">
              <w:rPr>
                <w:rFonts w:ascii="Times New Roman" w:eastAsia="Calibri" w:hAnsi="Times New Roman"/>
                <w:sz w:val="22"/>
                <w:szCs w:val="22"/>
              </w:rPr>
              <w:br/>
              <w:t>do innego administratora. Zrobienie tego jest możliwe tylko, jeśli takie przesłanie jest technicznie możliwe,</w:t>
            </w:r>
          </w:p>
          <w:p w:rsidR="00E06F24" w:rsidRPr="0038641D" w:rsidRDefault="00E06F24" w:rsidP="00A909D0">
            <w:pPr>
              <w:widowControl/>
              <w:autoSpaceDE/>
              <w:autoSpaceDN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g) ma Pani/Pan prawo do wniesienia skargi do organu nadzorczego zajmującego się ochroną danych osobowych, tj. Prezesa Urzędu Ochrony Danych Osobowych, gdy uzna Pani/Pan, iż przetwarzanie danych osobowych Pani/Pana dotyczących, narusza przepisy ogólnego rozporządzenia o ochronie danych osobowych.</w:t>
            </w:r>
          </w:p>
        </w:tc>
      </w:tr>
      <w:tr w:rsidR="00E06F24" w:rsidRPr="0038641D" w:rsidTr="00A909D0">
        <w:trPr>
          <w:trHeight w:val="967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 xml:space="preserve">10. Z czego wynika konieczność podania danych osobowych oraz czy osoba, której dane dotyczą, jest zobowiązana do ich podania 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Przepisy prawa wskazane w rubryce 4.</w:t>
            </w:r>
          </w:p>
        </w:tc>
      </w:tr>
      <w:tr w:rsidR="00E06F24" w:rsidRPr="0038641D" w:rsidTr="00A909D0">
        <w:trPr>
          <w:trHeight w:val="775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11. Konsekwencje nie podania danych osobowych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Podanie danych osobowych w związku z udziałem w postępowaniu o zamówienia publiczne nie jest obowiązkowe, ale może być warunkiem niezbędnym do wzięcia w nim udziału.</w:t>
            </w:r>
          </w:p>
        </w:tc>
      </w:tr>
      <w:tr w:rsidR="00E06F24" w:rsidRPr="0038641D" w:rsidTr="00A909D0">
        <w:trPr>
          <w:trHeight w:val="774"/>
        </w:trPr>
        <w:tc>
          <w:tcPr>
            <w:tcW w:w="2836" w:type="dxa"/>
            <w:shd w:val="clear" w:color="auto" w:fill="auto"/>
          </w:tcPr>
          <w:p w:rsidR="00E06F24" w:rsidRPr="0038641D" w:rsidRDefault="00E06F24" w:rsidP="00A909D0">
            <w:pPr>
              <w:pStyle w:val="Akapitzlist"/>
              <w:overflowPunct/>
              <w:autoSpaceDE/>
              <w:autoSpaceDN/>
              <w:adjustRightInd/>
              <w:ind w:left="0"/>
              <w:textAlignment w:val="auto"/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12. Czy dane osobowe będą wykorzystywane do zautomatyzowanego podawania decyzji, w tym profilowania</w:t>
            </w:r>
          </w:p>
        </w:tc>
        <w:tc>
          <w:tcPr>
            <w:tcW w:w="6950" w:type="dxa"/>
            <w:shd w:val="clear" w:color="auto" w:fill="auto"/>
          </w:tcPr>
          <w:p w:rsidR="00E06F24" w:rsidRPr="0038641D" w:rsidRDefault="00E06F24" w:rsidP="00A909D0">
            <w:pPr>
              <w:rPr>
                <w:rFonts w:ascii="Times New Roman" w:eastAsia="Calibri" w:hAnsi="Times New Roman"/>
                <w:sz w:val="22"/>
                <w:szCs w:val="22"/>
              </w:rPr>
            </w:pPr>
            <w:r w:rsidRPr="0038641D">
              <w:rPr>
                <w:rFonts w:ascii="Times New Roman" w:eastAsia="Calibri" w:hAnsi="Times New Roman"/>
                <w:sz w:val="22"/>
                <w:szCs w:val="22"/>
              </w:rPr>
              <w:t>Nie.</w:t>
            </w:r>
          </w:p>
        </w:tc>
      </w:tr>
    </w:tbl>
    <w:p w:rsidR="00E06F24" w:rsidRPr="0038641D" w:rsidRDefault="00E06F24" w:rsidP="00E06F24">
      <w:pPr>
        <w:jc w:val="both"/>
        <w:rPr>
          <w:rFonts w:ascii="Times New Roman" w:hAnsi="Times New Roman"/>
          <w:sz w:val="22"/>
          <w:szCs w:val="22"/>
        </w:rPr>
      </w:pPr>
    </w:p>
    <w:p w:rsidR="00E36CB9" w:rsidRPr="00E06F24" w:rsidRDefault="00E06F24" w:rsidP="00E06F24">
      <w:pPr>
        <w:jc w:val="both"/>
        <w:rPr>
          <w:rFonts w:ascii="Times New Roman" w:hAnsi="Times New Roman"/>
          <w:i/>
          <w:sz w:val="22"/>
          <w:szCs w:val="22"/>
        </w:rPr>
      </w:pPr>
      <w:r w:rsidRPr="0038641D">
        <w:rPr>
          <w:rFonts w:ascii="Times New Roman" w:hAnsi="Times New Roman"/>
          <w:i/>
          <w:sz w:val="22"/>
          <w:szCs w:val="22"/>
        </w:rPr>
        <w:t>Wykonawca ubiegający się o udzielenie zamówienia publicznego zobowiązany jest oświadczyć na formularzu ofertowym, że spełnia obowiązki informacyjne przewidziane w art. 13 lub art. 14 RODO wobec osób fizycznych, od których dane osobowe bezpośrednio lub pośrednio pozyskał.</w:t>
      </w:r>
    </w:p>
    <w:sectPr w:rsidR="00E36CB9" w:rsidRPr="00E06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F24"/>
    <w:rsid w:val="000D0150"/>
    <w:rsid w:val="003848EA"/>
    <w:rsid w:val="00E03676"/>
    <w:rsid w:val="00E06F24"/>
    <w:rsid w:val="00E3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1635"/>
  <w15:chartTrackingRefBased/>
  <w15:docId w15:val="{347FCFEB-2F41-4B02-8B95-E879CA00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6F24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E06F24"/>
    <w:rPr>
      <w:color w:val="046434"/>
      <w:u w:val="single"/>
    </w:rPr>
  </w:style>
  <w:style w:type="paragraph" w:styleId="Akapitzlist">
    <w:name w:val="List Paragraph"/>
    <w:basedOn w:val="Normalny"/>
    <w:uiPriority w:val="99"/>
    <w:qFormat/>
    <w:rsid w:val="00E06F24"/>
    <w:pPr>
      <w:widowControl/>
      <w:overflowPunct w:val="0"/>
      <w:ind w:left="720"/>
      <w:contextualSpacing/>
      <w:textAlignment w:val="baseline"/>
    </w:pPr>
    <w:rPr>
      <w:rFonts w:ascii="Calibri" w:hAnsi="Calibri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ru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5152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MUSKALA</dc:creator>
  <cp:keywords/>
  <dc:description/>
  <cp:lastModifiedBy>PRZEMYSŁAW RYNKAR</cp:lastModifiedBy>
  <cp:revision>3</cp:revision>
  <dcterms:created xsi:type="dcterms:W3CDTF">2026-09-29T07:13:00Z</dcterms:created>
  <dcterms:modified xsi:type="dcterms:W3CDTF">2026-10-08T06:20:00Z</dcterms:modified>
</cp:coreProperties>
</file>